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/>
        </w:rPr>
        <w:pict>
          <v:group id="_x0000_s1026" o:spid="_x0000_s1026" o:spt="203" style="position:absolute;left:0pt;margin-left:-2.8pt;margin-top:12.85pt;height:141.75pt;width:442.2pt;z-index:251658240;mso-width-relative:page;mso-height-relative:page;" coordorigin="1531,4083" coordsize="8844,2835">
            <o:lock v:ext="edit"/>
            <v:shape id="_x0000_s1027" o:spid="_x0000_s1027" o:spt="136" type="#_x0000_t136" style="position:absolute;left:1843;top:4083;height:964;width:8220;" fillcolor="#FF0000" filled="t" stroked="f" coordsize="21600,21600">
              <v:path/>
              <v:fill on="t" focussize="0,0"/>
              <v:stroke on="f" color="#FF0000"/>
              <v:imagedata o:title=""/>
              <o:lock v:ext="edit"/>
              <v:textpath on="t" fitshape="t" fitpath="t" trim="t" xscale="f" string="重庆市綦江区财政局文件" style="font-family:方正小标宋_GBK;font-size:36pt;font-weight:bold;v-rotate-letters:f;v-same-letter-heights:f;v-text-align:center;"/>
            </v:shape>
            <v:line id="_x0000_s1028" o:spid="_x0000_s1028" o:spt="20" style="position:absolute;left:1531;top:6918;height:0;width:8844;" filled="f" stroked="t" coordsize="21600,21600">
              <v:path arrowok="t"/>
              <v:fill on="f" focussize="0,0"/>
              <v:stroke weight="1.75pt" color="#FF0000"/>
              <v:imagedata o:title=""/>
              <o:lock v:ext="edit"/>
            </v:line>
          </v:group>
        </w:pict>
      </w:r>
    </w:p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spacing w:line="576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綦江财发〔2022〕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号</w:t>
      </w:r>
    </w:p>
    <w:p>
      <w:pPr>
        <w:spacing w:line="576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60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重庆市綦江区财政局</w:t>
      </w:r>
    </w:p>
    <w:p>
      <w:pPr>
        <w:spacing w:line="64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关于转发《重庆市财政局关于实施政府采购</w:t>
      </w:r>
    </w:p>
    <w:bookmarkEnd w:id="0"/>
    <w:p>
      <w:pPr>
        <w:spacing w:line="64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供应商基本资格条件承诺制的通知》的通知</w:t>
      </w:r>
    </w:p>
    <w:p/>
    <w:p/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各街道办事处、镇人民政府，区级各部门，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政府采购代理机构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：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为切实减轻企业负担，优化营商环境，现将《重庆市财政局关于实施政府采购供应商基本资格条件承诺制的通知》（渝财规〔</w:t>
      </w:r>
      <w:r>
        <w:rPr>
          <w:rFonts w:ascii="Times New Roman" w:hAnsi="Times New Roman" w:eastAsia="方正仿宋_GBK"/>
          <w:sz w:val="32"/>
          <w:szCs w:val="32"/>
        </w:rPr>
        <w:t>2022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〕</w:t>
      </w:r>
      <w:r>
        <w:rPr>
          <w:rFonts w:hint="eastAsia" w:ascii="Times New Roman" w:hAnsi="Times New Roman"/>
          <w:color w:val="000000"/>
          <w:kern w:val="0"/>
          <w:sz w:val="31"/>
          <w:szCs w:val="31"/>
          <w:lang w:bidi="ar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号）转发给你们，请严格遵照执行。</w:t>
      </w:r>
    </w:p>
    <w:p>
      <w:pPr>
        <w:ind w:left="1600" w:hanging="1600" w:hangingChars="5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       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                            重庆市綦江区财政局</w:t>
      </w:r>
    </w:p>
    <w:p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              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       </w:t>
      </w:r>
      <w:r>
        <w:rPr>
          <w:rFonts w:hint="eastAsia" w:ascii="Times New Roman" w:hAnsi="Times New Roman"/>
          <w:color w:val="000000"/>
          <w:kern w:val="0"/>
          <w:sz w:val="31"/>
          <w:szCs w:val="31"/>
          <w:lang w:bidi="ar"/>
        </w:rPr>
        <w:t xml:space="preserve"> 2022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Times New Roman" w:hAnsi="Times New Roman"/>
          <w:color w:val="000000"/>
          <w:kern w:val="0"/>
          <w:sz w:val="31"/>
          <w:szCs w:val="31"/>
          <w:lang w:bidi="ar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Times New Roman" w:hAnsi="Times New Roman"/>
          <w:color w:val="000000"/>
          <w:kern w:val="0"/>
          <w:sz w:val="31"/>
          <w:szCs w:val="31"/>
          <w:lang w:val="en-US" w:eastAsia="zh-CN" w:bidi="ar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</w:t>
      </w:r>
    </w:p>
    <w:p>
      <w:pPr>
        <w:sectPr>
          <w:pgSz w:w="11906" w:h="16838"/>
          <w:pgMar w:top="2098" w:right="1474" w:bottom="1984" w:left="1587" w:header="851" w:footer="1474" w:gutter="0"/>
          <w:cols w:space="720" w:num="1"/>
          <w:rtlGutter w:val="0"/>
          <w:docGrid w:type="lines" w:linePitch="312" w:charSpace="0"/>
        </w:sectPr>
      </w:pPr>
    </w:p>
    <w:p/>
    <w:p>
      <w:pPr>
        <w:rPr>
          <w:rFonts w:hint="eastAsia" w:eastAsia="宋体"/>
          <w:lang w:eastAsia="zh-CN"/>
        </w:rPr>
        <w:sectPr>
          <w:pgSz w:w="11906" w:h="16838"/>
          <w:pgMar w:top="1134" w:right="1134" w:bottom="1134" w:left="1134" w:header="851" w:footer="1474" w:gutter="0"/>
          <w:cols w:space="720" w:num="1"/>
          <w:rtlGutter w:val="0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7590" cy="8655050"/>
            <wp:effectExtent l="0" t="0" r="16510" b="12700"/>
            <wp:docPr id="1" name="图片 1" descr="2022050613444625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506134446259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7590" cy="8655050"/>
            <wp:effectExtent l="0" t="0" r="16510" b="12700"/>
            <wp:docPr id="2" name="图片 2" descr="20220506134446259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506134446259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7590" cy="8655050"/>
            <wp:effectExtent l="0" t="0" r="16510" b="12700"/>
            <wp:docPr id="3" name="图片 3" descr="20220506134446259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506134446259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17590" cy="8655050"/>
            <wp:effectExtent l="0" t="0" r="16510" b="12700"/>
            <wp:docPr id="4" name="图片 4" descr="20220506134446259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506134446259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400685</wp:posOffset>
                </wp:positionV>
                <wp:extent cx="5610225" cy="63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4pt;margin-top:31.55pt;height:0.05pt;width:441.75pt;z-index:251660288;mso-width-relative:page;mso-height-relative:page;" filled="f" stroked="t" coordsize="21600,21600" o:gfxdata="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aMGfL1wAAAAgBAAAPAAAAAAAA&#10;AAEAIAAAACIAAABkcnMvZG93bnJldi54bWxQSwECFAAUAAAACACHTuJAAsJ069oBAACYAwAADgAA&#10;AAAAAAABACAAAAAmAQAAZHJzL2Uyb0RvYy54bWxQSwUGAAAAAAYABgBZAQAAcgUAAAAA&#10;">
                <v:path arrowok="t"/>
                <v:fill on="f" focussize="0,0"/>
                <v:stroke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19685</wp:posOffset>
                </wp:positionV>
                <wp:extent cx="5610225" cy="63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pt;margin-top:1.55pt;height:0.05pt;width:441.75pt;z-index:251659264;mso-width-relative:page;mso-height-relative:page;" filled="f" stroked="t" coordsize="21600,21600" o:gfxdata="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s5ME+0gAAAAUBAAAPAAAAAAAAAAEAIAAA&#10;ACIAAABkcnMvZG93bnJldi54bWxQSwECFAAUAAAACACHTuJAr9/PqtkBAACYAwAADgAAAAAAAAAB&#10;ACAAAAAhAQAAZHJzL2Uyb0RvYy54bWxQSwUGAAAAAAYABgBZAQAAbAUAAAAA&#10;">
                <v:path arrowok="t"/>
                <v:fill on="f" focussize="0,0"/>
                <v:stroke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重庆市綦江区财政局办公室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 xml:space="preserve">                   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2022年5月6日印</w:t>
      </w:r>
    </w:p>
    <w:sectPr>
      <w:pgSz w:w="11906" w:h="16838"/>
      <w:pgMar w:top="2098" w:right="1474" w:bottom="1984" w:left="1587" w:header="851" w:footer="1474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2D1290"/>
    <w:rsid w:val="192D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2022-05-06T07:40:00Z</dcterms:created>
  <dc:creator>贺晓霞</dc:creator>
  <cp:lastModifiedBy>贺晓霞</cp:lastModifiedBy>
  <dcterms:modified xsi:type="dcterms:W3CDTF">2022-05-06T07:41:50Z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