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年綦江区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众创空间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认定名单</w:t>
      </w:r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（排名不分先后）</w:t>
      </w:r>
    </w:p>
    <w:tbl>
      <w:tblPr>
        <w:tblStyle w:val="10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781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创易云空间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重庆创易科技有限公司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打通镇中小企业孵化园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重庆峘嵘农业开发有限公司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耕沃农业科技孵化器</w:t>
            </w:r>
          </w:p>
        </w:tc>
        <w:tc>
          <w:tcPr>
            <w:tcW w:w="4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悦为家数字科技（重庆）有限公司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tbl>
      <w:tblPr>
        <w:tblStyle w:val="9"/>
        <w:tblpPr w:leftFromText="180" w:rightFromText="180" w:vertAnchor="page" w:horzAnchor="page" w:tblpX="1780" w:tblpY="14287"/>
        <w:tblOverlap w:val="never"/>
        <w:tblW w:w="864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43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 xml:space="preserve">重庆市綦江区科学技术局综合科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日印发</w:t>
            </w:r>
          </w:p>
        </w:tc>
      </w:tr>
    </w:tbl>
    <w:p>
      <w:pPr>
        <w:pStyle w:val="2"/>
        <w:rPr>
          <w:rFonts w:hint="default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jA3YWFiNGU2Y2VmM2U1NzNkMGNkODQ4YzhlM2YifQ=="/>
  </w:docVars>
  <w:rsids>
    <w:rsidRoot w:val="00284CBB"/>
    <w:rsid w:val="0004005E"/>
    <w:rsid w:val="00136553"/>
    <w:rsid w:val="0021726D"/>
    <w:rsid w:val="002615B3"/>
    <w:rsid w:val="00284CBB"/>
    <w:rsid w:val="002C53CE"/>
    <w:rsid w:val="003067A1"/>
    <w:rsid w:val="00370B5B"/>
    <w:rsid w:val="00384886"/>
    <w:rsid w:val="003A6C41"/>
    <w:rsid w:val="003C1F6A"/>
    <w:rsid w:val="003E61E2"/>
    <w:rsid w:val="00456ECF"/>
    <w:rsid w:val="00481685"/>
    <w:rsid w:val="00483C59"/>
    <w:rsid w:val="004E484A"/>
    <w:rsid w:val="00547AFE"/>
    <w:rsid w:val="00637DC0"/>
    <w:rsid w:val="00661CDC"/>
    <w:rsid w:val="00697601"/>
    <w:rsid w:val="006B5A85"/>
    <w:rsid w:val="006C0F73"/>
    <w:rsid w:val="0076704E"/>
    <w:rsid w:val="007A58FB"/>
    <w:rsid w:val="008435F0"/>
    <w:rsid w:val="00940E3B"/>
    <w:rsid w:val="0098786D"/>
    <w:rsid w:val="00A10D63"/>
    <w:rsid w:val="00A25CA3"/>
    <w:rsid w:val="00A76FCB"/>
    <w:rsid w:val="00AC3B85"/>
    <w:rsid w:val="00B10D87"/>
    <w:rsid w:val="00C55207"/>
    <w:rsid w:val="00CB738A"/>
    <w:rsid w:val="00CE4738"/>
    <w:rsid w:val="00D11ECE"/>
    <w:rsid w:val="00DE0A3E"/>
    <w:rsid w:val="00E23898"/>
    <w:rsid w:val="00E74B84"/>
    <w:rsid w:val="00E84452"/>
    <w:rsid w:val="00E977F4"/>
    <w:rsid w:val="00F10CF7"/>
    <w:rsid w:val="00F646B4"/>
    <w:rsid w:val="00F97710"/>
    <w:rsid w:val="00FE498E"/>
    <w:rsid w:val="09C74F1B"/>
    <w:rsid w:val="0EF42DE7"/>
    <w:rsid w:val="10F93FE9"/>
    <w:rsid w:val="11493D5A"/>
    <w:rsid w:val="11AE30C5"/>
    <w:rsid w:val="11D35ECA"/>
    <w:rsid w:val="13E385CF"/>
    <w:rsid w:val="15AA6166"/>
    <w:rsid w:val="17605C36"/>
    <w:rsid w:val="17876463"/>
    <w:rsid w:val="198D0236"/>
    <w:rsid w:val="1BF95B56"/>
    <w:rsid w:val="1C1F6788"/>
    <w:rsid w:val="21A5541D"/>
    <w:rsid w:val="22D71136"/>
    <w:rsid w:val="2BE54292"/>
    <w:rsid w:val="31563A06"/>
    <w:rsid w:val="31E45E6D"/>
    <w:rsid w:val="3345642D"/>
    <w:rsid w:val="34795414"/>
    <w:rsid w:val="36B11B2E"/>
    <w:rsid w:val="384D4A11"/>
    <w:rsid w:val="3A827FCF"/>
    <w:rsid w:val="3AFF2C05"/>
    <w:rsid w:val="3BBF40D2"/>
    <w:rsid w:val="3E95622B"/>
    <w:rsid w:val="3F5F59EE"/>
    <w:rsid w:val="42A67D1D"/>
    <w:rsid w:val="48697E6C"/>
    <w:rsid w:val="494F1AF4"/>
    <w:rsid w:val="4B7C1BAB"/>
    <w:rsid w:val="4BE1B0DA"/>
    <w:rsid w:val="4D2C7F4F"/>
    <w:rsid w:val="4FFFFA04"/>
    <w:rsid w:val="55163F1D"/>
    <w:rsid w:val="566E1159"/>
    <w:rsid w:val="56DE7914"/>
    <w:rsid w:val="57E90CAD"/>
    <w:rsid w:val="59F7337D"/>
    <w:rsid w:val="5B6C01D7"/>
    <w:rsid w:val="5B994946"/>
    <w:rsid w:val="5EF75BAD"/>
    <w:rsid w:val="6001450E"/>
    <w:rsid w:val="61B54E59"/>
    <w:rsid w:val="624C1ED5"/>
    <w:rsid w:val="65425A00"/>
    <w:rsid w:val="6CA8603E"/>
    <w:rsid w:val="6E5214CF"/>
    <w:rsid w:val="6E7EB62D"/>
    <w:rsid w:val="6EF2B336"/>
    <w:rsid w:val="70A17A56"/>
    <w:rsid w:val="70C808D7"/>
    <w:rsid w:val="71D83356"/>
    <w:rsid w:val="74FFCD5B"/>
    <w:rsid w:val="75A4131C"/>
    <w:rsid w:val="75BE2554"/>
    <w:rsid w:val="75FF11FC"/>
    <w:rsid w:val="776630BC"/>
    <w:rsid w:val="77FEF273"/>
    <w:rsid w:val="78773F51"/>
    <w:rsid w:val="7A311DDD"/>
    <w:rsid w:val="7A7D2F45"/>
    <w:rsid w:val="7B3DD5EC"/>
    <w:rsid w:val="7B4AE0CA"/>
    <w:rsid w:val="7BF9AFED"/>
    <w:rsid w:val="7D313D9D"/>
    <w:rsid w:val="7D7F9A4A"/>
    <w:rsid w:val="7EAC4731"/>
    <w:rsid w:val="7F421582"/>
    <w:rsid w:val="7FCBB632"/>
    <w:rsid w:val="7FF46F3A"/>
    <w:rsid w:val="7FFE871D"/>
    <w:rsid w:val="8BDE963B"/>
    <w:rsid w:val="AFDB2111"/>
    <w:rsid w:val="B1FB07FF"/>
    <w:rsid w:val="BF62C9C5"/>
    <w:rsid w:val="C7F6FBC8"/>
    <w:rsid w:val="CBFFEE98"/>
    <w:rsid w:val="DB9534CB"/>
    <w:rsid w:val="DBD324EE"/>
    <w:rsid w:val="DF7FFD8A"/>
    <w:rsid w:val="DFAF880E"/>
    <w:rsid w:val="DFFFC150"/>
    <w:rsid w:val="E5F50EF7"/>
    <w:rsid w:val="E7BFE5BD"/>
    <w:rsid w:val="EBF34DE7"/>
    <w:rsid w:val="EFC7BECC"/>
    <w:rsid w:val="EFDFC6D0"/>
    <w:rsid w:val="F0AB1282"/>
    <w:rsid w:val="F4DF12A0"/>
    <w:rsid w:val="F7DB17CC"/>
    <w:rsid w:val="F9983B40"/>
    <w:rsid w:val="FB572C92"/>
    <w:rsid w:val="FBEE96EF"/>
    <w:rsid w:val="FDFBB892"/>
    <w:rsid w:val="FF6E4BE5"/>
    <w:rsid w:val="FFDF3E87"/>
    <w:rsid w:val="FFDF9005"/>
    <w:rsid w:val="FFEA5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rPr>
      <w:sz w:val="30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unhideWhenUsed/>
    <w:qFormat/>
    <w:uiPriority w:val="99"/>
  </w:style>
  <w:style w:type="character" w:styleId="13">
    <w:name w:val="Emphasis"/>
    <w:autoRedefine/>
    <w:qFormat/>
    <w:uiPriority w:val="0"/>
    <w:rPr>
      <w:i/>
      <w:iCs/>
    </w:rPr>
  </w:style>
  <w:style w:type="paragraph" w:customStyle="1" w:styleId="14">
    <w:name w:val="tit3"/>
    <w:basedOn w:val="1"/>
    <w:autoRedefine/>
    <w:qFormat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color w:val="333333"/>
      <w:kern w:val="0"/>
      <w:sz w:val="45"/>
      <w:szCs w:val="45"/>
    </w:rPr>
  </w:style>
  <w:style w:type="character" w:customStyle="1" w:styleId="15">
    <w:name w:val="批注框文本 Char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titlefront1"/>
    <w:basedOn w:val="11"/>
    <w:autoRedefine/>
    <w:qFormat/>
    <w:uiPriority w:val="0"/>
    <w:rPr>
      <w:sz w:val="21"/>
      <w:szCs w:val="21"/>
    </w:rPr>
  </w:style>
  <w:style w:type="character" w:customStyle="1" w:styleId="17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739</Characters>
  <Lines>6</Lines>
  <Paragraphs>1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2020-08-26T07:59:00Z</dcterms:created>
  <dc:creator>HP</dc:creator>
  <cp:lastModifiedBy>Silent * ღ</cp:lastModifiedBy>
  <cp:lastPrinted>2023-12-06T08:56:00Z</cp:lastPrinted>
  <dcterms:modified xsi:type="dcterms:W3CDTF">2023-12-22T06:39:04Z</dcterms:modified>
  <dc:title>重庆市綦江区科学技术局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1DE5554CE9B94AC2AB7E1665E5FFC581_13</vt:lpwstr>
  </property>
</Properties>
</file>