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重庆市綦江区科学技术局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w w:val="9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w w:val="90"/>
          <w:sz w:val="44"/>
          <w:szCs w:val="44"/>
          <w:lang w:val="en-US" w:eastAsia="zh-CN"/>
        </w:rPr>
        <w:t>关于做好2023年元旦春节期间安全管理工作的</w:t>
      </w:r>
    </w:p>
    <w:p>
      <w:pPr>
        <w:pStyle w:val="3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通  知</w:t>
      </w:r>
    </w:p>
    <w:p>
      <w:pPr>
        <w:pStyle w:val="4"/>
        <w:keepNext w:val="0"/>
        <w:keepLines w:val="0"/>
        <w:widowControl/>
        <w:suppressLineNumbers w:val="0"/>
        <w:rPr>
          <w:rFonts w:ascii="方正仿宋_GBK" w:hAnsi="方正仿宋_GBK" w:eastAsia="方正仿宋_GBK" w:cs="方正仿宋_GBK"/>
          <w:color w:val="000000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各科研机构、孵化载体和有关企业：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元旦、新春佳节即将到来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，为切实做好放假期间各单位的安全管理工作，坚决防范和遏制安全事故发生，现就有关事项通知如下：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/>
        <w:textAlignment w:val="auto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一、提高政治站位，压实安全责任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科研机构、孵化载体和有关企业要深学笃用习近平总书记关于安全生产、防灾减灾救灾的重要论述，全面落实市委、市政府和区委、区政府工作部署，牢固树立安全发展理念，强化安全责任和意识，始终绷紧安全稳定这根弦，加强对管理、实验人员安全教育培训，把安全生产责任落实到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/>
        <w:textAlignment w:val="auto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二、强化管控措施，狠抓隐患排查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科研机构、孵化载体和有关企业要强化风险研判管控和隐患排查治理。在节前扎实开展一次安全生产大检查，围绕“两重大一突击”，强化安全责任，全面排查整治风险隐患，对排查出来的隐患，要清单化、闭环式整改，明确整改责任、措施、标准和时限，逐一挂账、逐一销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/>
        <w:textAlignment w:val="auto"/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</w:rPr>
        <w:t>三、强化安全教育，抓好应急值守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科研机构、孵化载体和有关企业要进一步细化各类应急预案，健全完善安全风险预测预警和应急协调联动机制，加强应急救援队伍、物资准备，落实各项防范保障措施，确保一旦发生事故或险情，第一时间科学救援、高效处置。充分利用主流报纸、电视台、广播、网络等各类新闻媒体，加大安全生产宣传和警示教育力度，大力营造安全生产的浓厚氛围，不断增强安全意识和事故防范应对能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重庆市綦江区科学技术局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2023年12月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jA3YWFiNGU2Y2VmM2U1NzNkMGNkODQ4YzhlM2YifQ=="/>
  </w:docVars>
  <w:rsids>
    <w:rsidRoot w:val="472B5053"/>
    <w:rsid w:val="1D8C2A69"/>
    <w:rsid w:val="23DE745C"/>
    <w:rsid w:val="453E1993"/>
    <w:rsid w:val="472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2023-12-28T01:11:00Z</dcterms:created>
  <dc:creator>生活全都是娇</dc:creator>
  <cp:lastModifiedBy>Administrator</cp:lastModifiedBy>
  <dcterms:modified xsi:type="dcterms:W3CDTF">2023-12-29T08:26:01Z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724F5D81F6EA4BBFBC3A923E248D1F11_11</vt:lpwstr>
  </property>
</Properties>
</file>