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39" w:rsidRPr="00071F03" w:rsidRDefault="00435B39">
      <w:pPr>
        <w:pStyle w:val="NormalWeb"/>
        <w:widowControl/>
        <w:spacing w:beforeAutospacing="0" w:after="200" w:afterAutospacing="0"/>
        <w:jc w:val="center"/>
        <w:rPr>
          <w:rFonts w:ascii="方正小标宋_GBK" w:eastAsia="方正小标宋_GBK"/>
          <w:color w:val="333333"/>
          <w:sz w:val="44"/>
          <w:szCs w:val="44"/>
        </w:rPr>
      </w:pPr>
      <w:r w:rsidRPr="00071F03">
        <w:rPr>
          <w:rFonts w:ascii="方正小标宋_GBK" w:eastAsia="方正小标宋_GBK" w:hint="eastAsia"/>
          <w:color w:val="333333"/>
          <w:sz w:val="44"/>
          <w:szCs w:val="44"/>
        </w:rPr>
        <w:t>重庆市綦江区民政局</w:t>
      </w:r>
      <w:r w:rsidRPr="00071F03">
        <w:rPr>
          <w:rFonts w:ascii="方正小标宋_GBK" w:eastAsia="方正小标宋_GBK"/>
          <w:color w:val="333333"/>
          <w:sz w:val="44"/>
          <w:szCs w:val="44"/>
        </w:rPr>
        <w:t>2022</w:t>
      </w:r>
      <w:r w:rsidRPr="00071F03">
        <w:rPr>
          <w:rFonts w:ascii="方正小标宋_GBK" w:eastAsia="方正小标宋_GBK" w:hint="eastAsia"/>
          <w:color w:val="333333"/>
          <w:sz w:val="44"/>
          <w:szCs w:val="44"/>
        </w:rPr>
        <w:t>年第三季度养老机构行政检查事项、检查内容及检查结果</w:t>
      </w:r>
    </w:p>
    <w:p w:rsidR="00435B39" w:rsidRPr="00071F03" w:rsidRDefault="00435B39" w:rsidP="00071F03">
      <w:pPr>
        <w:pStyle w:val="NormalWeb"/>
        <w:spacing w:beforeAutospacing="0" w:after="120" w:afterAutospacing="0" w:line="576" w:lineRule="atLeast"/>
        <w:ind w:firstLineChars="200" w:firstLine="31680"/>
        <w:jc w:val="both"/>
        <w:rPr>
          <w:rFonts w:ascii="方正黑体_GBK" w:eastAsia="方正黑体_GBK"/>
          <w:sz w:val="32"/>
          <w:szCs w:val="32"/>
        </w:rPr>
      </w:pPr>
      <w:r w:rsidRPr="00071F03">
        <w:rPr>
          <w:rFonts w:ascii="方正黑体_GBK" w:eastAsia="方正黑体_GBK" w:hint="eastAsia"/>
          <w:sz w:val="32"/>
          <w:szCs w:val="32"/>
        </w:rPr>
        <w:t>一：重庆市綦江区民政局</w:t>
      </w:r>
      <w:r w:rsidRPr="00071F03">
        <w:rPr>
          <w:rFonts w:ascii="方正黑体_GBK" w:eastAsia="方正黑体_GBK"/>
          <w:sz w:val="32"/>
          <w:szCs w:val="32"/>
        </w:rPr>
        <w:t>2022</w:t>
      </w:r>
      <w:r w:rsidRPr="00071F03">
        <w:rPr>
          <w:rFonts w:ascii="方正黑体_GBK" w:eastAsia="方正黑体_GBK" w:hint="eastAsia"/>
          <w:sz w:val="32"/>
          <w:szCs w:val="32"/>
        </w:rPr>
        <w:t>年第三季度检查养老机构</w:t>
      </w:r>
      <w:r w:rsidRPr="00071F03">
        <w:rPr>
          <w:rFonts w:ascii="方正黑体_GBK" w:eastAsia="方正黑体_GBK"/>
          <w:sz w:val="32"/>
          <w:szCs w:val="32"/>
        </w:rPr>
        <w:t>20</w:t>
      </w:r>
      <w:r w:rsidRPr="00071F03">
        <w:rPr>
          <w:rFonts w:ascii="方正黑体_GBK" w:eastAsia="方正黑体_GBK" w:hint="eastAsia"/>
          <w:sz w:val="32"/>
          <w:szCs w:val="32"/>
        </w:rPr>
        <w:t>家，发现问题</w:t>
      </w:r>
      <w:r w:rsidRPr="00071F03">
        <w:rPr>
          <w:rFonts w:ascii="方正黑体_GBK" w:eastAsia="方正黑体_GBK"/>
          <w:sz w:val="32"/>
          <w:szCs w:val="32"/>
        </w:rPr>
        <w:t>8</w:t>
      </w:r>
      <w:r w:rsidRPr="00071F03">
        <w:rPr>
          <w:rFonts w:ascii="方正黑体_GBK" w:eastAsia="方正黑体_GBK" w:hint="eastAsia"/>
          <w:sz w:val="32"/>
          <w:szCs w:val="32"/>
        </w:rPr>
        <w:t>处，整治问题</w:t>
      </w:r>
      <w:r w:rsidRPr="00071F03">
        <w:rPr>
          <w:rFonts w:ascii="方正黑体_GBK" w:eastAsia="方正黑体_GBK"/>
          <w:sz w:val="32"/>
          <w:szCs w:val="32"/>
        </w:rPr>
        <w:t>8</w:t>
      </w:r>
      <w:r w:rsidRPr="00071F03">
        <w:rPr>
          <w:rFonts w:ascii="方正黑体_GBK" w:eastAsia="方正黑体_GBK" w:hint="eastAsia"/>
          <w:sz w:val="32"/>
          <w:szCs w:val="32"/>
        </w:rPr>
        <w:t>处</w:t>
      </w:r>
      <w:bookmarkStart w:id="0" w:name="_GoBack"/>
      <w:bookmarkEnd w:id="0"/>
    </w:p>
    <w:tbl>
      <w:tblPr>
        <w:tblW w:w="9035" w:type="dxa"/>
        <w:jc w:val="center"/>
        <w:tblInd w:w="-1344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05"/>
        <w:gridCol w:w="2520"/>
        <w:gridCol w:w="1427"/>
        <w:gridCol w:w="1088"/>
        <w:gridCol w:w="900"/>
        <w:gridCol w:w="1295"/>
      </w:tblGrid>
      <w:tr w:rsidR="00435B39" w:rsidRPr="00071F03" w:rsidTr="00071F03">
        <w:trPr>
          <w:trHeight w:val="430"/>
          <w:jc w:val="center"/>
        </w:trPr>
        <w:tc>
          <w:tcPr>
            <w:tcW w:w="1805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nil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养老机构名称</w:t>
            </w:r>
          </w:p>
        </w:tc>
        <w:tc>
          <w:tcPr>
            <w:tcW w:w="2520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nil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抽查事项和检查内容</w:t>
            </w:r>
          </w:p>
        </w:tc>
        <w:tc>
          <w:tcPr>
            <w:tcW w:w="1427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nil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抽查依据</w:t>
            </w:r>
          </w:p>
        </w:tc>
        <w:tc>
          <w:tcPr>
            <w:tcW w:w="1088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nil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抽查结果</w:t>
            </w:r>
          </w:p>
        </w:tc>
        <w:tc>
          <w:tcPr>
            <w:tcW w:w="900" w:type="dxa"/>
            <w:tcBorders>
              <w:top w:val="outset" w:sz="4" w:space="0" w:color="auto"/>
              <w:left w:val="single" w:sz="4" w:space="0" w:color="000000"/>
              <w:bottom w:val="outset" w:sz="4" w:space="0" w:color="auto"/>
              <w:right w:val="single" w:sz="4" w:space="0" w:color="000000"/>
            </w:tcBorders>
            <w:tcMar>
              <w:left w:w="80" w:type="dxa"/>
              <w:righ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抽查时间</w:t>
            </w:r>
          </w:p>
        </w:tc>
        <w:tc>
          <w:tcPr>
            <w:tcW w:w="1295" w:type="dxa"/>
            <w:tcBorders>
              <w:top w:val="outset" w:sz="4" w:space="0" w:color="auto"/>
              <w:left w:val="nil"/>
              <w:bottom w:val="outset" w:sz="4" w:space="0" w:color="auto"/>
              <w:right w:val="single" w:sz="4" w:space="0" w:color="000000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抽查机关</w:t>
            </w:r>
          </w:p>
        </w:tc>
      </w:tr>
      <w:tr w:rsidR="00435B39" w:rsidRPr="00071F03" w:rsidTr="00071F03">
        <w:trPr>
          <w:trHeight w:val="890"/>
          <w:jc w:val="center"/>
        </w:trPr>
        <w:tc>
          <w:tcPr>
            <w:tcW w:w="1805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nil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重庆市綦江区赶水镇中心敬老院</w:t>
            </w:r>
          </w:p>
        </w:tc>
        <w:tc>
          <w:tcPr>
            <w:tcW w:w="2520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nil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1.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2.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3.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4.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427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nil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66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 xml:space="preserve"> 326 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8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nil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未发现违法行为</w:t>
            </w:r>
          </w:p>
        </w:tc>
        <w:tc>
          <w:tcPr>
            <w:tcW w:w="900" w:type="dxa"/>
            <w:tcBorders>
              <w:top w:val="outset" w:sz="4" w:space="0" w:color="auto"/>
              <w:left w:val="single" w:sz="4" w:space="0" w:color="000000"/>
              <w:bottom w:val="outset" w:sz="4" w:space="0" w:color="auto"/>
              <w:right w:val="single" w:sz="4" w:space="0" w:color="000000"/>
            </w:tcBorders>
            <w:tcMar>
              <w:left w:w="80" w:type="dxa"/>
              <w:righ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22"/>
              </w:smartTagPr>
              <w:r w:rsidRPr="00071F03">
                <w:rPr>
                  <w:rFonts w:ascii="方正仿宋_GBK" w:eastAsia="方正仿宋_GBK" w:hAnsi="宋体" w:cs="宋体"/>
                  <w:color w:val="333333"/>
                  <w:sz w:val="21"/>
                  <w:szCs w:val="21"/>
                </w:rPr>
                <w:t>2022-7-13</w:t>
              </w:r>
            </w:smartTag>
          </w:p>
        </w:tc>
        <w:tc>
          <w:tcPr>
            <w:tcW w:w="1295" w:type="dxa"/>
            <w:tcBorders>
              <w:top w:val="outset" w:sz="4" w:space="0" w:color="auto"/>
              <w:left w:val="nil"/>
              <w:bottom w:val="outset" w:sz="4" w:space="0" w:color="auto"/>
              <w:right w:val="single" w:sz="4" w:space="0" w:color="000000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重庆市綦江区民政局</w:t>
            </w:r>
          </w:p>
        </w:tc>
      </w:tr>
      <w:tr w:rsidR="00435B39" w:rsidRPr="00071F03" w:rsidTr="00071F03">
        <w:trPr>
          <w:trHeight w:val="890"/>
          <w:jc w:val="center"/>
        </w:trPr>
        <w:tc>
          <w:tcPr>
            <w:tcW w:w="1805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nil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重庆市綦江区东溪镇中心敬老院</w:t>
            </w:r>
          </w:p>
        </w:tc>
        <w:tc>
          <w:tcPr>
            <w:tcW w:w="2520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nil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1.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2.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3.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4.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427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nil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66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 xml:space="preserve"> 326 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8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nil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未发现违法行为</w:t>
            </w:r>
          </w:p>
        </w:tc>
        <w:tc>
          <w:tcPr>
            <w:tcW w:w="900" w:type="dxa"/>
            <w:tcBorders>
              <w:top w:val="outset" w:sz="4" w:space="0" w:color="auto"/>
              <w:left w:val="single" w:sz="4" w:space="0" w:color="000000"/>
              <w:bottom w:val="outset" w:sz="4" w:space="0" w:color="auto"/>
              <w:right w:val="single" w:sz="4" w:space="0" w:color="000000"/>
            </w:tcBorders>
            <w:tcMar>
              <w:left w:w="80" w:type="dxa"/>
              <w:righ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22"/>
              </w:smartTagPr>
              <w:r w:rsidRPr="00071F03">
                <w:rPr>
                  <w:rFonts w:ascii="方正仿宋_GBK" w:eastAsia="方正仿宋_GBK" w:hAnsi="宋体" w:cs="宋体"/>
                  <w:color w:val="333333"/>
                  <w:sz w:val="21"/>
                  <w:szCs w:val="21"/>
                </w:rPr>
                <w:t>2022-7-13</w:t>
              </w:r>
            </w:smartTag>
          </w:p>
        </w:tc>
        <w:tc>
          <w:tcPr>
            <w:tcW w:w="1295" w:type="dxa"/>
            <w:tcBorders>
              <w:top w:val="outset" w:sz="4" w:space="0" w:color="auto"/>
              <w:left w:val="nil"/>
              <w:bottom w:val="outset" w:sz="4" w:space="0" w:color="auto"/>
              <w:right w:val="single" w:sz="4" w:space="0" w:color="000000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重庆市綦江区民政局</w:t>
            </w:r>
          </w:p>
        </w:tc>
      </w:tr>
      <w:tr w:rsidR="00435B39" w:rsidRPr="00071F03" w:rsidTr="00071F03">
        <w:trPr>
          <w:trHeight w:val="660"/>
          <w:jc w:val="center"/>
        </w:trPr>
        <w:tc>
          <w:tcPr>
            <w:tcW w:w="1805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nil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重庆市綦江区第四特困供养机构中心</w:t>
            </w:r>
          </w:p>
        </w:tc>
        <w:tc>
          <w:tcPr>
            <w:tcW w:w="2520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nil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1.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2.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3.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4.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427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nil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66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 xml:space="preserve"> 326 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8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nil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未发现违法行为</w:t>
            </w:r>
          </w:p>
        </w:tc>
        <w:tc>
          <w:tcPr>
            <w:tcW w:w="900" w:type="dxa"/>
            <w:tcBorders>
              <w:top w:val="outset" w:sz="4" w:space="0" w:color="auto"/>
              <w:left w:val="single" w:sz="4" w:space="0" w:color="000000"/>
              <w:bottom w:val="outset" w:sz="4" w:space="0" w:color="auto"/>
              <w:right w:val="single" w:sz="4" w:space="0" w:color="000000"/>
            </w:tcBorders>
            <w:tcMar>
              <w:left w:w="80" w:type="dxa"/>
              <w:righ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22"/>
              </w:smartTagPr>
              <w:r w:rsidRPr="00071F03">
                <w:rPr>
                  <w:rFonts w:ascii="方正仿宋_GBK" w:eastAsia="方正仿宋_GBK" w:hAnsi="宋体" w:cs="宋体"/>
                  <w:color w:val="333333"/>
                  <w:sz w:val="21"/>
                  <w:szCs w:val="21"/>
                </w:rPr>
                <w:t>2022-7-13</w:t>
              </w:r>
            </w:smartTag>
          </w:p>
        </w:tc>
        <w:tc>
          <w:tcPr>
            <w:tcW w:w="1295" w:type="dxa"/>
            <w:tcBorders>
              <w:top w:val="outset" w:sz="4" w:space="0" w:color="auto"/>
              <w:left w:val="nil"/>
              <w:bottom w:val="outset" w:sz="4" w:space="0" w:color="auto"/>
              <w:right w:val="single" w:sz="4" w:space="0" w:color="000000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重庆市綦江区民政局</w:t>
            </w:r>
          </w:p>
        </w:tc>
      </w:tr>
      <w:tr w:rsidR="00435B39" w:rsidRPr="00071F03" w:rsidTr="00071F03">
        <w:trPr>
          <w:trHeight w:val="650"/>
          <w:jc w:val="center"/>
        </w:trPr>
        <w:tc>
          <w:tcPr>
            <w:tcW w:w="1805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nil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重庆市綦江区石角镇中心敬老院</w:t>
            </w:r>
          </w:p>
        </w:tc>
        <w:tc>
          <w:tcPr>
            <w:tcW w:w="2520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nil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1.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2.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3.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4.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427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nil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66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 xml:space="preserve"> 326 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8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nil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未发现违法行为</w:t>
            </w:r>
          </w:p>
        </w:tc>
        <w:tc>
          <w:tcPr>
            <w:tcW w:w="900" w:type="dxa"/>
            <w:tcBorders>
              <w:top w:val="outset" w:sz="4" w:space="0" w:color="auto"/>
              <w:left w:val="single" w:sz="4" w:space="0" w:color="000000"/>
              <w:bottom w:val="outset" w:sz="4" w:space="0" w:color="auto"/>
              <w:right w:val="single" w:sz="4" w:space="0" w:color="000000"/>
            </w:tcBorders>
            <w:tcMar>
              <w:left w:w="80" w:type="dxa"/>
              <w:righ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22"/>
              </w:smartTagPr>
              <w:r w:rsidRPr="00071F03">
                <w:rPr>
                  <w:rFonts w:ascii="方正仿宋_GBK" w:eastAsia="方正仿宋_GBK" w:hAnsi="宋体" w:cs="宋体"/>
                  <w:color w:val="333333"/>
                  <w:sz w:val="21"/>
                  <w:szCs w:val="21"/>
                </w:rPr>
                <w:t>2022-7-14</w:t>
              </w:r>
            </w:smartTag>
          </w:p>
        </w:tc>
        <w:tc>
          <w:tcPr>
            <w:tcW w:w="1295" w:type="dxa"/>
            <w:tcBorders>
              <w:top w:val="outset" w:sz="4" w:space="0" w:color="auto"/>
              <w:left w:val="nil"/>
              <w:bottom w:val="outset" w:sz="4" w:space="0" w:color="auto"/>
              <w:right w:val="single" w:sz="4" w:space="0" w:color="000000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重庆市綦江区民政局</w:t>
            </w:r>
          </w:p>
        </w:tc>
      </w:tr>
      <w:tr w:rsidR="00435B39" w:rsidRPr="00071F03" w:rsidTr="00071F03">
        <w:trPr>
          <w:trHeight w:val="650"/>
          <w:jc w:val="center"/>
        </w:trPr>
        <w:tc>
          <w:tcPr>
            <w:tcW w:w="1805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nil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重庆市綦江区三角镇中心敬老院</w:t>
            </w:r>
          </w:p>
        </w:tc>
        <w:tc>
          <w:tcPr>
            <w:tcW w:w="2520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nil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1.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2.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3.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4.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427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nil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66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 xml:space="preserve"> 326 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8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nil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未发现违法行为</w:t>
            </w:r>
          </w:p>
        </w:tc>
        <w:tc>
          <w:tcPr>
            <w:tcW w:w="900" w:type="dxa"/>
            <w:tcBorders>
              <w:top w:val="outset" w:sz="4" w:space="0" w:color="auto"/>
              <w:left w:val="single" w:sz="4" w:space="0" w:color="000000"/>
              <w:bottom w:val="outset" w:sz="4" w:space="0" w:color="auto"/>
              <w:right w:val="single" w:sz="4" w:space="0" w:color="000000"/>
            </w:tcBorders>
            <w:tcMar>
              <w:left w:w="80" w:type="dxa"/>
              <w:righ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7"/>
                <w:attr w:name="Year" w:val="2022"/>
              </w:smartTagPr>
              <w:r w:rsidRPr="00071F03">
                <w:rPr>
                  <w:rFonts w:ascii="方正仿宋_GBK" w:eastAsia="方正仿宋_GBK" w:hAnsi="宋体" w:cs="宋体"/>
                  <w:color w:val="333333"/>
                  <w:sz w:val="21"/>
                  <w:szCs w:val="21"/>
                </w:rPr>
                <w:t>2022-7-21</w:t>
              </w:r>
            </w:smartTag>
          </w:p>
        </w:tc>
        <w:tc>
          <w:tcPr>
            <w:tcW w:w="1295" w:type="dxa"/>
            <w:tcBorders>
              <w:top w:val="outset" w:sz="4" w:space="0" w:color="auto"/>
              <w:left w:val="nil"/>
              <w:bottom w:val="outset" w:sz="4" w:space="0" w:color="auto"/>
              <w:right w:val="single" w:sz="4" w:space="0" w:color="000000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重庆市綦江区民政局</w:t>
            </w:r>
          </w:p>
        </w:tc>
      </w:tr>
      <w:tr w:rsidR="00435B39" w:rsidRPr="00071F03" w:rsidTr="00071F03">
        <w:trPr>
          <w:trHeight w:val="650"/>
          <w:jc w:val="center"/>
        </w:trPr>
        <w:tc>
          <w:tcPr>
            <w:tcW w:w="1805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nil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重庆市綦江区夕阳红老年公寓</w:t>
            </w:r>
          </w:p>
        </w:tc>
        <w:tc>
          <w:tcPr>
            <w:tcW w:w="2520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nil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1.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2.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3.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4.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427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nil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66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 xml:space="preserve"> 326 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8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nil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未发现违法行为</w:t>
            </w:r>
          </w:p>
        </w:tc>
        <w:tc>
          <w:tcPr>
            <w:tcW w:w="900" w:type="dxa"/>
            <w:tcBorders>
              <w:top w:val="outset" w:sz="4" w:space="0" w:color="auto"/>
              <w:left w:val="single" w:sz="4" w:space="0" w:color="000000"/>
              <w:bottom w:val="outset" w:sz="4" w:space="0" w:color="auto"/>
              <w:right w:val="single" w:sz="4" w:space="0" w:color="000000"/>
            </w:tcBorders>
            <w:tcMar>
              <w:left w:w="80" w:type="dxa"/>
              <w:righ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7"/>
                <w:attr w:name="Year" w:val="2022"/>
              </w:smartTagPr>
              <w:r w:rsidRPr="00071F03">
                <w:rPr>
                  <w:rFonts w:ascii="方正仿宋_GBK" w:eastAsia="方正仿宋_GBK" w:hAnsi="宋体" w:cs="宋体"/>
                  <w:color w:val="333333"/>
                  <w:sz w:val="21"/>
                  <w:szCs w:val="21"/>
                </w:rPr>
                <w:t>2022-7-26</w:t>
              </w:r>
            </w:smartTag>
          </w:p>
        </w:tc>
        <w:tc>
          <w:tcPr>
            <w:tcW w:w="1295" w:type="dxa"/>
            <w:tcBorders>
              <w:top w:val="outset" w:sz="4" w:space="0" w:color="auto"/>
              <w:left w:val="nil"/>
              <w:bottom w:val="outset" w:sz="4" w:space="0" w:color="auto"/>
              <w:right w:val="single" w:sz="4" w:space="0" w:color="000000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重庆市綦江区民政局</w:t>
            </w:r>
          </w:p>
        </w:tc>
      </w:tr>
      <w:tr w:rsidR="00435B39" w:rsidRPr="00071F03" w:rsidTr="00071F03">
        <w:trPr>
          <w:trHeight w:val="650"/>
          <w:jc w:val="center"/>
        </w:trPr>
        <w:tc>
          <w:tcPr>
            <w:tcW w:w="1805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nil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重庆市綦江区横山镇中心敬老院</w:t>
            </w:r>
          </w:p>
        </w:tc>
        <w:tc>
          <w:tcPr>
            <w:tcW w:w="2520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nil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1.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2.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3.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4.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427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nil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66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 xml:space="preserve"> 326 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8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nil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未发现违法行为</w:t>
            </w:r>
          </w:p>
        </w:tc>
        <w:tc>
          <w:tcPr>
            <w:tcW w:w="900" w:type="dxa"/>
            <w:tcBorders>
              <w:top w:val="outset" w:sz="4" w:space="0" w:color="auto"/>
              <w:left w:val="single" w:sz="4" w:space="0" w:color="000000"/>
              <w:bottom w:val="outset" w:sz="4" w:space="0" w:color="auto"/>
              <w:right w:val="single" w:sz="4" w:space="0" w:color="000000"/>
            </w:tcBorders>
            <w:tcMar>
              <w:left w:w="80" w:type="dxa"/>
              <w:righ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22"/>
              </w:smartTagPr>
              <w:r w:rsidRPr="00071F03">
                <w:rPr>
                  <w:rFonts w:ascii="方正仿宋_GBK" w:eastAsia="方正仿宋_GBK" w:hAnsi="宋体" w:cs="宋体"/>
                  <w:color w:val="333333"/>
                  <w:sz w:val="21"/>
                  <w:szCs w:val="21"/>
                </w:rPr>
                <w:t>2022-8-12</w:t>
              </w:r>
            </w:smartTag>
          </w:p>
        </w:tc>
        <w:tc>
          <w:tcPr>
            <w:tcW w:w="1295" w:type="dxa"/>
            <w:tcBorders>
              <w:top w:val="outset" w:sz="4" w:space="0" w:color="auto"/>
              <w:left w:val="nil"/>
              <w:bottom w:val="outset" w:sz="4" w:space="0" w:color="auto"/>
              <w:right w:val="single" w:sz="4" w:space="0" w:color="000000"/>
            </w:tcBorders>
            <w:tcMar>
              <w:left w:w="80" w:type="dxa"/>
            </w:tcMar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重庆市綦江区民政局</w:t>
            </w:r>
          </w:p>
        </w:tc>
      </w:tr>
      <w:tr w:rsidR="00435B39" w:rsidRPr="00071F03" w:rsidTr="00071F03">
        <w:trPr>
          <w:trHeight w:val="650"/>
          <w:jc w:val="center"/>
        </w:trPr>
        <w:tc>
          <w:tcPr>
            <w:tcW w:w="1805" w:type="dxa"/>
            <w:tcBorders>
              <w:top w:val="outset" w:sz="4" w:space="0" w:color="auto"/>
              <w:left w:val="outset" w:sz="4" w:space="0" w:color="333333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重庆市綦江区篆塘镇中心敬老院</w:t>
            </w:r>
          </w:p>
        </w:tc>
        <w:tc>
          <w:tcPr>
            <w:tcW w:w="2520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1.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2.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3.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4.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427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66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 xml:space="preserve"> 326 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8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未发现违法行为</w:t>
            </w:r>
          </w:p>
        </w:tc>
        <w:tc>
          <w:tcPr>
            <w:tcW w:w="900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8"/>
                <w:attr w:name="Year" w:val="2022"/>
              </w:smartTagPr>
              <w:r w:rsidRPr="00071F03">
                <w:rPr>
                  <w:rFonts w:ascii="方正仿宋_GBK" w:eastAsia="方正仿宋_GBK" w:hAnsi="宋体" w:cs="宋体"/>
                  <w:color w:val="333333"/>
                  <w:sz w:val="21"/>
                  <w:szCs w:val="21"/>
                </w:rPr>
                <w:t>2022-8-15</w:t>
              </w:r>
            </w:smartTag>
          </w:p>
        </w:tc>
        <w:tc>
          <w:tcPr>
            <w:tcW w:w="1295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重庆市綦江区民政局</w:t>
            </w:r>
          </w:p>
        </w:tc>
      </w:tr>
      <w:tr w:rsidR="00435B39" w:rsidRPr="00071F03" w:rsidTr="00071F03">
        <w:trPr>
          <w:trHeight w:val="650"/>
          <w:jc w:val="center"/>
        </w:trPr>
        <w:tc>
          <w:tcPr>
            <w:tcW w:w="1805" w:type="dxa"/>
            <w:tcBorders>
              <w:top w:val="outset" w:sz="4" w:space="0" w:color="auto"/>
              <w:left w:val="outset" w:sz="4" w:space="0" w:color="333333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重庆市綦江区扶欢镇中心敬老院</w:t>
            </w:r>
          </w:p>
        </w:tc>
        <w:tc>
          <w:tcPr>
            <w:tcW w:w="2520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1.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2.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3.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4.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427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66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 xml:space="preserve"> 326 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8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月排查记录资料不规范（其他工作记录可体现其开展情况）</w:t>
            </w:r>
          </w:p>
        </w:tc>
        <w:tc>
          <w:tcPr>
            <w:tcW w:w="900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22"/>
              </w:smartTagPr>
              <w:r w:rsidRPr="00071F03">
                <w:rPr>
                  <w:rFonts w:ascii="方正仿宋_GBK" w:eastAsia="方正仿宋_GBK" w:hAnsi="宋体" w:cs="宋体"/>
                  <w:color w:val="333333"/>
                  <w:sz w:val="21"/>
                  <w:szCs w:val="21"/>
                </w:rPr>
                <w:t>2022-8-16</w:t>
              </w:r>
            </w:smartTag>
          </w:p>
        </w:tc>
        <w:tc>
          <w:tcPr>
            <w:tcW w:w="1295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重庆市綦江区民政局</w:t>
            </w:r>
          </w:p>
        </w:tc>
      </w:tr>
      <w:tr w:rsidR="00435B39" w:rsidRPr="00071F03" w:rsidTr="00071F03">
        <w:trPr>
          <w:trHeight w:val="650"/>
          <w:jc w:val="center"/>
        </w:trPr>
        <w:tc>
          <w:tcPr>
            <w:tcW w:w="1805" w:type="dxa"/>
            <w:tcBorders>
              <w:top w:val="outset" w:sz="4" w:space="0" w:color="auto"/>
              <w:left w:val="outset" w:sz="4" w:space="0" w:color="333333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重庆市綦江区永城镇中心敬老院</w:t>
            </w:r>
          </w:p>
        </w:tc>
        <w:tc>
          <w:tcPr>
            <w:tcW w:w="2520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1.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2.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3.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4.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427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66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 xml:space="preserve"> 326 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8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1.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月排查记录资料不规范（其他工作记录可体现其开展情况）</w:t>
            </w:r>
          </w:p>
        </w:tc>
        <w:tc>
          <w:tcPr>
            <w:tcW w:w="900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8"/>
                <w:attr w:name="Year" w:val="2022"/>
              </w:smartTagPr>
              <w:r w:rsidRPr="00071F03">
                <w:rPr>
                  <w:rFonts w:ascii="方正仿宋_GBK" w:eastAsia="方正仿宋_GBK" w:hAnsi="宋体" w:cs="宋体"/>
                  <w:color w:val="333333"/>
                  <w:sz w:val="21"/>
                  <w:szCs w:val="21"/>
                </w:rPr>
                <w:t>2022-8-17</w:t>
              </w:r>
            </w:smartTag>
          </w:p>
        </w:tc>
        <w:tc>
          <w:tcPr>
            <w:tcW w:w="1295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重庆市綦江区民政局</w:t>
            </w:r>
          </w:p>
        </w:tc>
      </w:tr>
      <w:tr w:rsidR="00435B39" w:rsidRPr="00071F03" w:rsidTr="00071F03">
        <w:trPr>
          <w:trHeight w:val="650"/>
          <w:jc w:val="center"/>
        </w:trPr>
        <w:tc>
          <w:tcPr>
            <w:tcW w:w="1805" w:type="dxa"/>
            <w:tcBorders>
              <w:top w:val="outset" w:sz="4" w:space="0" w:color="auto"/>
              <w:left w:val="outset" w:sz="4" w:space="0" w:color="333333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重庆市綦江区福利院</w:t>
            </w:r>
          </w:p>
        </w:tc>
        <w:tc>
          <w:tcPr>
            <w:tcW w:w="2520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1.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2.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3.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4.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427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66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 xml:space="preserve"> 326 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8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未发现违法行为</w:t>
            </w:r>
          </w:p>
        </w:tc>
        <w:tc>
          <w:tcPr>
            <w:tcW w:w="900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8"/>
                <w:attr w:name="Year" w:val="2022"/>
              </w:smartTagPr>
              <w:r w:rsidRPr="00071F03">
                <w:rPr>
                  <w:rFonts w:ascii="方正仿宋_GBK" w:eastAsia="方正仿宋_GBK" w:hAnsi="宋体" w:cs="宋体"/>
                  <w:color w:val="333333"/>
                  <w:sz w:val="21"/>
                  <w:szCs w:val="21"/>
                </w:rPr>
                <w:t>2022-8-17</w:t>
              </w:r>
            </w:smartTag>
          </w:p>
        </w:tc>
        <w:tc>
          <w:tcPr>
            <w:tcW w:w="1295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重庆市綦江区民政局</w:t>
            </w:r>
          </w:p>
        </w:tc>
      </w:tr>
      <w:tr w:rsidR="00435B39" w:rsidRPr="00071F03" w:rsidTr="00071F03">
        <w:trPr>
          <w:trHeight w:val="650"/>
          <w:jc w:val="center"/>
        </w:trPr>
        <w:tc>
          <w:tcPr>
            <w:tcW w:w="1805" w:type="dxa"/>
            <w:tcBorders>
              <w:top w:val="outset" w:sz="4" w:space="0" w:color="auto"/>
              <w:left w:val="outset" w:sz="4" w:space="0" w:color="333333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重庆市綦江区永新镇中心敬老院</w:t>
            </w:r>
          </w:p>
        </w:tc>
        <w:tc>
          <w:tcPr>
            <w:tcW w:w="2520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1.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2.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3.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4.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427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66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 xml:space="preserve"> 326 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8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1.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空调未接线</w:t>
            </w:r>
          </w:p>
        </w:tc>
        <w:tc>
          <w:tcPr>
            <w:tcW w:w="900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8"/>
                <w:attr w:name="Year" w:val="2022"/>
              </w:smartTagPr>
              <w:r w:rsidRPr="00071F03">
                <w:rPr>
                  <w:rFonts w:ascii="方正仿宋_GBK" w:eastAsia="方正仿宋_GBK" w:hAnsi="宋体" w:cs="宋体"/>
                  <w:color w:val="333333"/>
                  <w:sz w:val="21"/>
                  <w:szCs w:val="21"/>
                </w:rPr>
                <w:t>2022-8-17</w:t>
              </w:r>
            </w:smartTag>
          </w:p>
        </w:tc>
        <w:tc>
          <w:tcPr>
            <w:tcW w:w="1295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重庆市綦江区民政局</w:t>
            </w:r>
          </w:p>
        </w:tc>
      </w:tr>
      <w:tr w:rsidR="00435B39" w:rsidRPr="00071F03" w:rsidTr="00071F03">
        <w:trPr>
          <w:trHeight w:val="650"/>
          <w:jc w:val="center"/>
        </w:trPr>
        <w:tc>
          <w:tcPr>
            <w:tcW w:w="1805" w:type="dxa"/>
            <w:tcBorders>
              <w:top w:val="outset" w:sz="4" w:space="0" w:color="auto"/>
              <w:left w:val="outset" w:sz="4" w:space="0" w:color="333333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重庆市綦江区千家福养老院</w:t>
            </w:r>
          </w:p>
        </w:tc>
        <w:tc>
          <w:tcPr>
            <w:tcW w:w="2520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1.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2.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3.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4.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427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66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 xml:space="preserve"> 326 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8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未发现违法行为</w:t>
            </w:r>
          </w:p>
        </w:tc>
        <w:tc>
          <w:tcPr>
            <w:tcW w:w="900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8"/>
                <w:attr w:name="Year" w:val="2022"/>
              </w:smartTagPr>
              <w:r w:rsidRPr="00071F03">
                <w:rPr>
                  <w:rFonts w:ascii="方正仿宋_GBK" w:eastAsia="方正仿宋_GBK" w:hAnsi="宋体" w:cs="宋体"/>
                  <w:color w:val="333333"/>
                  <w:sz w:val="21"/>
                  <w:szCs w:val="21"/>
                </w:rPr>
                <w:t>2022-8-17</w:t>
              </w:r>
            </w:smartTag>
          </w:p>
        </w:tc>
        <w:tc>
          <w:tcPr>
            <w:tcW w:w="1295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重庆市綦江区民政局</w:t>
            </w:r>
          </w:p>
        </w:tc>
      </w:tr>
      <w:tr w:rsidR="00435B39" w:rsidRPr="00071F03" w:rsidTr="00071F03">
        <w:trPr>
          <w:trHeight w:val="650"/>
          <w:jc w:val="center"/>
        </w:trPr>
        <w:tc>
          <w:tcPr>
            <w:tcW w:w="1805" w:type="dxa"/>
            <w:tcBorders>
              <w:top w:val="outset" w:sz="4" w:space="0" w:color="auto"/>
              <w:left w:val="outset" w:sz="4" w:space="0" w:color="333333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重庆市綦江区隆盛镇中心敬老院</w:t>
            </w:r>
          </w:p>
        </w:tc>
        <w:tc>
          <w:tcPr>
            <w:tcW w:w="2520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1.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2.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3.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4.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427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66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 xml:space="preserve"> 326 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8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1.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未能完善上级部门及第三方检查整改台账</w:t>
            </w:r>
          </w:p>
        </w:tc>
        <w:tc>
          <w:tcPr>
            <w:tcW w:w="900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22"/>
              </w:smartTagPr>
              <w:r w:rsidRPr="00071F03">
                <w:rPr>
                  <w:rFonts w:ascii="方正仿宋_GBK" w:eastAsia="方正仿宋_GBK" w:hAnsi="宋体" w:cs="宋体"/>
                  <w:color w:val="333333"/>
                  <w:sz w:val="21"/>
                  <w:szCs w:val="21"/>
                </w:rPr>
                <w:t>2022-8-19</w:t>
              </w:r>
            </w:smartTag>
          </w:p>
        </w:tc>
        <w:tc>
          <w:tcPr>
            <w:tcW w:w="1295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重庆市綦江区民政局</w:t>
            </w:r>
          </w:p>
        </w:tc>
      </w:tr>
      <w:tr w:rsidR="00435B39" w:rsidRPr="00071F03" w:rsidTr="00071F03">
        <w:trPr>
          <w:trHeight w:val="650"/>
          <w:jc w:val="center"/>
        </w:trPr>
        <w:tc>
          <w:tcPr>
            <w:tcW w:w="1805" w:type="dxa"/>
            <w:tcBorders>
              <w:top w:val="outset" w:sz="4" w:space="0" w:color="auto"/>
              <w:left w:val="outset" w:sz="4" w:space="0" w:color="333333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重庆市綦江区顺欣疗养院（通惠）</w:t>
            </w:r>
          </w:p>
        </w:tc>
        <w:tc>
          <w:tcPr>
            <w:tcW w:w="2520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1.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2.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3.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4.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427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66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 xml:space="preserve"> 326 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8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未发现违法行为</w:t>
            </w:r>
          </w:p>
        </w:tc>
        <w:tc>
          <w:tcPr>
            <w:tcW w:w="900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9"/>
                <w:attr w:name="Year" w:val="2022"/>
              </w:smartTagPr>
              <w:r w:rsidRPr="00071F03">
                <w:rPr>
                  <w:rFonts w:ascii="方正仿宋_GBK" w:eastAsia="方正仿宋_GBK" w:hAnsi="宋体" w:cs="宋体"/>
                  <w:color w:val="333333"/>
                  <w:sz w:val="21"/>
                  <w:szCs w:val="21"/>
                </w:rPr>
                <w:t>2022-9-11</w:t>
              </w:r>
            </w:smartTag>
          </w:p>
        </w:tc>
        <w:tc>
          <w:tcPr>
            <w:tcW w:w="1295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重庆市綦江区民政局</w:t>
            </w:r>
          </w:p>
        </w:tc>
      </w:tr>
      <w:tr w:rsidR="00435B39" w:rsidRPr="00071F03" w:rsidTr="00071F03">
        <w:trPr>
          <w:trHeight w:val="650"/>
          <w:jc w:val="center"/>
        </w:trPr>
        <w:tc>
          <w:tcPr>
            <w:tcW w:w="1805" w:type="dxa"/>
            <w:tcBorders>
              <w:top w:val="outset" w:sz="4" w:space="0" w:color="auto"/>
              <w:left w:val="outset" w:sz="4" w:space="0" w:color="333333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重庆市綦江区千家福养老院</w:t>
            </w:r>
          </w:p>
        </w:tc>
        <w:tc>
          <w:tcPr>
            <w:tcW w:w="2520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1.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2.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3.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4.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427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66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 xml:space="preserve"> 326 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8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1.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刀具未统一管理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2.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疫情防控措施落实不到位</w:t>
            </w:r>
          </w:p>
        </w:tc>
        <w:tc>
          <w:tcPr>
            <w:tcW w:w="900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9"/>
                <w:attr w:name="Year" w:val="2022"/>
              </w:smartTagPr>
              <w:r w:rsidRPr="00071F03">
                <w:rPr>
                  <w:rFonts w:ascii="方正仿宋_GBK" w:eastAsia="方正仿宋_GBK" w:hAnsi="宋体" w:cs="宋体"/>
                  <w:color w:val="333333"/>
                  <w:sz w:val="21"/>
                  <w:szCs w:val="21"/>
                </w:rPr>
                <w:t>2022-9-11</w:t>
              </w:r>
            </w:smartTag>
          </w:p>
        </w:tc>
        <w:tc>
          <w:tcPr>
            <w:tcW w:w="1295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重庆市綦江区民政局</w:t>
            </w:r>
          </w:p>
        </w:tc>
      </w:tr>
      <w:tr w:rsidR="00435B39" w:rsidRPr="00071F03" w:rsidTr="00071F03">
        <w:trPr>
          <w:trHeight w:val="650"/>
          <w:jc w:val="center"/>
        </w:trPr>
        <w:tc>
          <w:tcPr>
            <w:tcW w:w="1805" w:type="dxa"/>
            <w:tcBorders>
              <w:top w:val="outset" w:sz="4" w:space="0" w:color="auto"/>
              <w:left w:val="outset" w:sz="4" w:space="0" w:color="333333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重庆市綦江区敬心养老院</w:t>
            </w:r>
          </w:p>
        </w:tc>
        <w:tc>
          <w:tcPr>
            <w:tcW w:w="2520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1.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2.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3.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4.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427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66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 xml:space="preserve"> 326 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8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未发现违法行为</w:t>
            </w:r>
          </w:p>
        </w:tc>
        <w:tc>
          <w:tcPr>
            <w:tcW w:w="900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9"/>
                <w:attr w:name="Year" w:val="2022"/>
              </w:smartTagPr>
              <w:r w:rsidRPr="00071F03">
                <w:rPr>
                  <w:rFonts w:ascii="方正仿宋_GBK" w:eastAsia="方正仿宋_GBK" w:hAnsi="宋体" w:cs="宋体"/>
                  <w:color w:val="333333"/>
                  <w:sz w:val="21"/>
                  <w:szCs w:val="21"/>
                </w:rPr>
                <w:t>2022-9-11</w:t>
              </w:r>
            </w:smartTag>
          </w:p>
        </w:tc>
        <w:tc>
          <w:tcPr>
            <w:tcW w:w="1295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重庆市綦江区民政局</w:t>
            </w:r>
          </w:p>
        </w:tc>
      </w:tr>
      <w:tr w:rsidR="00435B39" w:rsidRPr="00071F03" w:rsidTr="00071F03">
        <w:trPr>
          <w:trHeight w:val="650"/>
          <w:jc w:val="center"/>
        </w:trPr>
        <w:tc>
          <w:tcPr>
            <w:tcW w:w="1805" w:type="dxa"/>
            <w:tcBorders>
              <w:top w:val="outset" w:sz="4" w:space="0" w:color="auto"/>
              <w:left w:val="outset" w:sz="4" w:space="0" w:color="333333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重庆市綦江区路爽养老中心</w:t>
            </w:r>
          </w:p>
        </w:tc>
        <w:tc>
          <w:tcPr>
            <w:tcW w:w="2520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1.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2.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3.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4.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427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66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 xml:space="preserve"> 326 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8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1.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刀具未统一管理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2.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打火机未统一管理</w:t>
            </w:r>
          </w:p>
        </w:tc>
        <w:tc>
          <w:tcPr>
            <w:tcW w:w="900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9"/>
                <w:attr w:name="Year" w:val="2022"/>
              </w:smartTagPr>
              <w:r w:rsidRPr="00071F03">
                <w:rPr>
                  <w:rFonts w:ascii="方正仿宋_GBK" w:eastAsia="方正仿宋_GBK" w:hAnsi="宋体" w:cs="宋体"/>
                  <w:color w:val="333333"/>
                  <w:sz w:val="21"/>
                  <w:szCs w:val="21"/>
                </w:rPr>
                <w:t>2022-9-11</w:t>
              </w:r>
            </w:smartTag>
          </w:p>
        </w:tc>
        <w:tc>
          <w:tcPr>
            <w:tcW w:w="1295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重庆市綦江区民政局</w:t>
            </w:r>
          </w:p>
        </w:tc>
      </w:tr>
      <w:tr w:rsidR="00435B39" w:rsidRPr="00071F03" w:rsidTr="00071F03">
        <w:trPr>
          <w:trHeight w:val="650"/>
          <w:jc w:val="center"/>
        </w:trPr>
        <w:tc>
          <w:tcPr>
            <w:tcW w:w="1805" w:type="dxa"/>
            <w:tcBorders>
              <w:top w:val="outset" w:sz="4" w:space="0" w:color="auto"/>
              <w:left w:val="outset" w:sz="4" w:space="0" w:color="333333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重庆市綦江区古南街道中心敬老院</w:t>
            </w:r>
          </w:p>
        </w:tc>
        <w:tc>
          <w:tcPr>
            <w:tcW w:w="2520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1.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2.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3.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4.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427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66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 xml:space="preserve"> 326 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8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1.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厨房地面下沉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2.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加强楼层防护措施</w:t>
            </w:r>
          </w:p>
        </w:tc>
        <w:tc>
          <w:tcPr>
            <w:tcW w:w="900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9"/>
                <w:attr w:name="Year" w:val="2022"/>
              </w:smartTagPr>
              <w:r w:rsidRPr="00071F03">
                <w:rPr>
                  <w:rFonts w:ascii="方正仿宋_GBK" w:eastAsia="方正仿宋_GBK" w:hAnsi="宋体" w:cs="宋体"/>
                  <w:color w:val="333333"/>
                  <w:sz w:val="21"/>
                  <w:szCs w:val="21"/>
                </w:rPr>
                <w:t>2022-9-15</w:t>
              </w:r>
            </w:smartTag>
          </w:p>
        </w:tc>
        <w:tc>
          <w:tcPr>
            <w:tcW w:w="1295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重庆市綦江区民政局</w:t>
            </w:r>
          </w:p>
        </w:tc>
      </w:tr>
      <w:tr w:rsidR="00435B39" w:rsidRPr="00071F03" w:rsidTr="00071F03">
        <w:trPr>
          <w:trHeight w:val="650"/>
          <w:jc w:val="center"/>
        </w:trPr>
        <w:tc>
          <w:tcPr>
            <w:tcW w:w="1805" w:type="dxa"/>
            <w:tcBorders>
              <w:top w:val="outset" w:sz="4" w:space="0" w:color="auto"/>
              <w:left w:val="outset" w:sz="4" w:space="0" w:color="333333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重庆市綦江区文龙街道养老服务中心</w:t>
            </w:r>
          </w:p>
        </w:tc>
        <w:tc>
          <w:tcPr>
            <w:tcW w:w="2520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1.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落实消防、卫生与健康等强制性规定情况；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2.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安全生产制度建立和落实情况；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3.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入住老人风险评估和防范情况；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5.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是否存在违法违规情形。</w:t>
            </w:r>
          </w:p>
        </w:tc>
        <w:tc>
          <w:tcPr>
            <w:tcW w:w="1427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《养老机构管理办法》（民政部令第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>66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号）、《重庆市养老机构管理办法》（重庆市人民政府令第</w:t>
            </w:r>
            <w:r w:rsidRPr="00071F03">
              <w:rPr>
                <w:rFonts w:ascii="方正仿宋_GBK" w:eastAsia="方正仿宋_GBK" w:hAnsi="宋体" w:cs="宋体"/>
                <w:color w:val="333333"/>
                <w:sz w:val="21"/>
                <w:szCs w:val="21"/>
              </w:rPr>
              <w:t xml:space="preserve"> 327 </w:t>
            </w: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号）</w:t>
            </w:r>
          </w:p>
        </w:tc>
        <w:tc>
          <w:tcPr>
            <w:tcW w:w="1088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未发现违法行为</w:t>
            </w:r>
          </w:p>
        </w:tc>
        <w:tc>
          <w:tcPr>
            <w:tcW w:w="900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9"/>
                <w:attr w:name="Year" w:val="2022"/>
              </w:smartTagPr>
              <w:r w:rsidRPr="00071F03">
                <w:rPr>
                  <w:rFonts w:ascii="方正仿宋_GBK" w:eastAsia="方正仿宋_GBK" w:hAnsi="宋体" w:cs="宋体"/>
                  <w:color w:val="333333"/>
                  <w:sz w:val="21"/>
                  <w:szCs w:val="21"/>
                </w:rPr>
                <w:t>2022-9-21</w:t>
              </w:r>
            </w:smartTag>
          </w:p>
        </w:tc>
        <w:tc>
          <w:tcPr>
            <w:tcW w:w="1295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:rsidR="00435B39" w:rsidRPr="00071F03" w:rsidRDefault="00435B39" w:rsidP="00071F03">
            <w:pPr>
              <w:pStyle w:val="NormalWeb"/>
              <w:spacing w:beforeAutospacing="0" w:afterAutospacing="0" w:line="300" w:lineRule="exact"/>
              <w:jc w:val="both"/>
              <w:textAlignment w:val="center"/>
              <w:rPr>
                <w:rFonts w:ascii="方正仿宋_GBK" w:eastAsia="方正仿宋_GBK"/>
                <w:sz w:val="21"/>
                <w:szCs w:val="21"/>
              </w:rPr>
            </w:pPr>
            <w:r w:rsidRPr="00071F03">
              <w:rPr>
                <w:rFonts w:ascii="方正仿宋_GBK" w:eastAsia="方正仿宋_GBK" w:hAnsi="宋体" w:cs="宋体" w:hint="eastAsia"/>
                <w:color w:val="333333"/>
                <w:sz w:val="21"/>
                <w:szCs w:val="21"/>
              </w:rPr>
              <w:t>重庆市綦江区民政局</w:t>
            </w:r>
          </w:p>
        </w:tc>
      </w:tr>
    </w:tbl>
    <w:p w:rsidR="00435B39" w:rsidRDefault="00435B39">
      <w:pPr>
        <w:pStyle w:val="NormalWeb"/>
        <w:widowControl/>
        <w:spacing w:beforeAutospacing="0" w:after="120" w:afterAutospacing="0" w:line="380" w:lineRule="atLeast"/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 </w:t>
      </w:r>
    </w:p>
    <w:p w:rsidR="00435B39" w:rsidRDefault="00435B39">
      <w:pPr>
        <w:pStyle w:val="NormalWeb"/>
        <w:widowControl/>
        <w:spacing w:beforeAutospacing="0" w:after="120" w:afterAutospacing="0" w:line="300" w:lineRule="atLeast"/>
      </w:pPr>
    </w:p>
    <w:p w:rsidR="00435B39" w:rsidRDefault="00435B39">
      <w:pPr>
        <w:widowControl/>
        <w:pBdr>
          <w:top w:val="single" w:sz="4" w:space="0" w:color="E5E5E5"/>
        </w:pBdr>
        <w:shd w:val="clear" w:color="auto" w:fill="FFFFFF"/>
        <w:spacing w:line="300" w:lineRule="atLeast"/>
        <w:jc w:val="center"/>
        <w:rPr>
          <w:rFonts w:ascii="微软雅黑" w:eastAsia="微软雅黑" w:hAnsi="微软雅黑" w:cs="微软雅黑"/>
          <w:color w:val="333333"/>
          <w:sz w:val="16"/>
          <w:szCs w:val="16"/>
        </w:rPr>
      </w:pPr>
    </w:p>
    <w:p w:rsidR="00435B39" w:rsidRDefault="00435B39"/>
    <w:sectPr w:rsidR="00435B39" w:rsidSect="00C96E6D">
      <w:pgSz w:w="11906" w:h="16838"/>
      <w:pgMar w:top="1440" w:right="1800" w:bottom="1440" w:left="1800" w:header="851" w:footer="992" w:gutter="0"/>
      <w:cols w:space="425"/>
      <w:rtlGutter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WNjY2I1ZmRlYzMxZWYxOTI3MTc0M2ZhZWJhYjgzZWUifQ=="/>
  </w:docVars>
  <w:rsids>
    <w:rsidRoot w:val="00C96E6D"/>
    <w:rsid w:val="00071F03"/>
    <w:rsid w:val="003B6B9A"/>
    <w:rsid w:val="00435B39"/>
    <w:rsid w:val="00661912"/>
    <w:rsid w:val="00C96E6D"/>
    <w:rsid w:val="00F874A7"/>
    <w:rsid w:val="183F4AE3"/>
    <w:rsid w:val="1AF220BF"/>
    <w:rsid w:val="5B895C81"/>
    <w:rsid w:val="7816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6D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6E6D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517</Words>
  <Characters>2951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86198</dc:creator>
  <cp:keywords/>
  <dc:description/>
  <cp:lastModifiedBy>綦江_幸丹</cp:lastModifiedBy>
  <cp:revision>4</cp:revision>
  <dcterms:created xsi:type="dcterms:W3CDTF">2022-12-01T23:32:00Z</dcterms:created>
  <dcterms:modified xsi:type="dcterms:W3CDTF">2022-12-04T06:19:00Z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2052-11.1.0.12974</vt:lpwstr>
  </property>
  <property fmtid="{D5CDD505-2E9C-101B-9397-08002B2CF9AE}" pid="3" name="ICV">
    <vt:lpwstr>1F492ED249C8430B8CE7BA5DA47F8649</vt:lpwstr>
  </property>
</Properties>
</file>