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Cs/>
          <w:spacing w:val="20"/>
          <w:w w:val="100"/>
          <w:kern w:val="44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spacing w:val="23"/>
          <w:w w:val="100"/>
          <w:kern w:val="44"/>
          <w:sz w:val="36"/>
          <w:szCs w:val="36"/>
        </w:rPr>
        <w:t>重庆市綦江区</w:t>
      </w:r>
      <w:r>
        <w:rPr>
          <w:rFonts w:hint="default" w:ascii="Times New Roman" w:hAnsi="Times New Roman" w:eastAsia="黑体" w:cs="Times New Roman"/>
          <w:b w:val="0"/>
          <w:bCs/>
          <w:spacing w:val="23"/>
          <w:w w:val="100"/>
          <w:kern w:val="44"/>
          <w:sz w:val="36"/>
          <w:szCs w:val="36"/>
          <w:lang w:eastAsia="zh-CN"/>
        </w:rPr>
        <w:t>生态</w:t>
      </w:r>
      <w:r>
        <w:rPr>
          <w:rFonts w:hint="default" w:ascii="Times New Roman" w:hAnsi="Times New Roman" w:eastAsia="黑体" w:cs="Times New Roman"/>
          <w:b w:val="0"/>
          <w:bCs/>
          <w:spacing w:val="23"/>
          <w:w w:val="100"/>
          <w:kern w:val="44"/>
          <w:sz w:val="36"/>
          <w:szCs w:val="36"/>
        </w:rPr>
        <w:t>环境</w:t>
      </w:r>
      <w:r>
        <w:rPr>
          <w:rFonts w:hint="eastAsia" w:eastAsia="黑体" w:cs="Times New Roman"/>
          <w:b w:val="0"/>
          <w:bCs/>
          <w:spacing w:val="23"/>
          <w:w w:val="100"/>
          <w:kern w:val="44"/>
          <w:sz w:val="36"/>
          <w:szCs w:val="36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责令改正违法行为决定书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綦环改〔202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〕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号</w:t>
      </w:r>
    </w:p>
    <w:p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被责令改正单位：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綦江县桥兴齿轮有限公司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法定代表人：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温玉贵</w:t>
      </w:r>
      <w:r>
        <w:rPr>
          <w:rFonts w:hint="default" w:eastAsia="方正仿宋_GBK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" w:line="560" w:lineRule="exact"/>
        <w:ind w:right="73"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统一社会信用代码：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91500222561613106U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地址：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 xml:space="preserve">        重庆市綦江县古南街道桥河解放路</w:t>
      </w:r>
      <w:r>
        <w:rPr>
          <w:rFonts w:hint="default" w:eastAsia="方正仿宋_GBK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eastAsia="方正仿宋_GBK" w:cs="Times New Roman"/>
          <w:sz w:val="28"/>
          <w:szCs w:val="28"/>
          <w:u w:val="single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我局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2026年1月28日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对你单位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进行了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调查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，发现你单位实施了以下环境违法行为：</w:t>
      </w:r>
      <w:bookmarkStart w:id="0" w:name="OLE_LINK1"/>
      <w:r>
        <w:rPr>
          <w:rFonts w:hint="eastAsia" w:eastAsia="方正仿宋_GBK" w:cs="Times New Roman"/>
          <w:sz w:val="28"/>
          <w:szCs w:val="28"/>
          <w:u w:val="single"/>
          <w:lang w:eastAsia="zh-CN"/>
        </w:rPr>
        <w:t>你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单位在贮存危险废物时，将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危险废物混入非危险废物中贮存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以上事实有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以下证据为证：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2026年1月22日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对你单位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现场检查时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所做的现场检查（勘察）笔录1份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（附温*晖身份证复印件、授权委托书）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02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日对你单位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法定代表人温玉贵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所做的调查询问笔录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  <w:t>（附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温玉贵身份证复印件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u w:val="single"/>
          <w:lang w:val="en-US" w:eastAsia="zh-CN" w:bidi="ar-SA"/>
        </w:rPr>
        <w:t>3.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202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年1月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29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你单位提供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的厂房租赁合同复印件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</w:pP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.202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年1月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你单位提供的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与重庆新炬缘环保科技有限公司签订的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  <w:t>《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环境管理服务及工业危险废弃物收集、贮存、处置协议书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  <w:t>》</w:t>
      </w:r>
      <w:r>
        <w:rPr>
          <w:rFonts w:hint="eastAsia" w:eastAsia="方正仿宋_GBK" w:cs="Times New Roman"/>
          <w:sz w:val="28"/>
          <w:szCs w:val="28"/>
          <w:u w:val="single"/>
          <w:lang w:eastAsia="zh-CN"/>
        </w:rPr>
        <w:t>、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与重庆德昂铸造有限公司签订</w:t>
      </w:r>
      <w:bookmarkStart w:id="1" w:name="_GoBack"/>
      <w:bookmarkEnd w:id="1"/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的《危险废物（油污金属屑）处置利用合同》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复印件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.202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年1月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29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你单位提供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的2024年1月4日至2025年12月30日期间切削液（磨削液、金属加工液）购买台帐、增值税专用发票和你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单位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出具的切削液台帐和发票不一致的《情况说明》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202</w:t>
      </w:r>
      <w:r>
        <w:rPr>
          <w:rFonts w:hint="eastAsia" w:eastAsia="方正仿宋_GBK" w:cs="Times New Roman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年</w:t>
      </w:r>
      <w:r>
        <w:rPr>
          <w:rFonts w:hint="eastAsia" w:eastAsia="方正仿宋_GBK" w:cs="Times New Roman"/>
          <w:color w:val="auto"/>
          <w:sz w:val="28"/>
          <w:szCs w:val="28"/>
          <w:u w:val="single"/>
          <w:lang w:val="en-US" w:eastAsia="zh-CN"/>
        </w:rPr>
        <w:t>1月28日提取的执法总队《关于交办疑似非法处置废切削液问题线索的函》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202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年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月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日对你单位现场检查时所拍摄的视听资料</w:t>
      </w:r>
      <w:r>
        <w:rPr>
          <w:rFonts w:hint="eastAsia" w:eastAsia="方正仿宋_GBK" w:cs="Times New Roman"/>
          <w:sz w:val="28"/>
          <w:szCs w:val="28"/>
          <w:u w:val="single"/>
          <w:lang w:eastAsia="zh-CN"/>
        </w:rPr>
        <w:t>、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现场检查图片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资料</w:t>
      </w:r>
      <w:r>
        <w:rPr>
          <w:rFonts w:hint="eastAsia" w:eastAsia="方正仿宋_GBK" w:cs="Times New Roman"/>
          <w:sz w:val="28"/>
          <w:szCs w:val="28"/>
          <w:u w:val="single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u w:val="single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/>
        <w:textAlignment w:val="auto"/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8.2026年1月22日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你单位提供的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营业执照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（统一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社会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信用代码：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91500222561613106U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）复印件1份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证据1、</w:t>
      </w:r>
      <w:r>
        <w:rPr>
          <w:rFonts w:hint="eastAsia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3、8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证明违法主体是你单位，且我</w:t>
      </w:r>
      <w:r>
        <w:rPr>
          <w:rFonts w:hint="eastAsia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对你单位的违法行为具有管辖权。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证据1</w:t>
      </w:r>
      <w:r>
        <w:rPr>
          <w:rFonts w:hint="eastAsia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-7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u w:val="single"/>
          <w:lang w:val="en-US" w:eastAsia="zh-CN" w:bidi="zh-CN"/>
        </w:rPr>
        <w:t>证明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你单位</w:t>
      </w:r>
      <w:r>
        <w:rPr>
          <w:rFonts w:hint="eastAsia" w:eastAsia="方正仿宋_GBK" w:cs="Times New Roman"/>
          <w:sz w:val="28"/>
          <w:szCs w:val="28"/>
          <w:u w:val="single"/>
          <w:lang w:eastAsia="zh-CN"/>
        </w:rPr>
        <w:t>你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单位在贮存危险废物时，将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危险废物混入非危险废物中贮存的违法行为真实存在。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上述行为违反了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《中华人民共和国固体废物污染环境防治法》第</w:t>
      </w:r>
      <w:r>
        <w:rPr>
          <w:rFonts w:hint="eastAsia" w:eastAsia="方正仿宋_GBK" w:cs="Times New Roman"/>
          <w:color w:val="auto"/>
          <w:sz w:val="28"/>
          <w:szCs w:val="28"/>
          <w:u w:val="single"/>
          <w:lang w:val="en-US" w:eastAsia="zh-CN"/>
        </w:rPr>
        <w:t>八十一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条</w:t>
      </w:r>
      <w:r>
        <w:rPr>
          <w:rFonts w:hint="eastAsia" w:eastAsia="方正仿宋_GBK" w:cs="Times New Roman"/>
          <w:color w:val="auto"/>
          <w:sz w:val="28"/>
          <w:szCs w:val="28"/>
          <w:u w:val="single"/>
          <w:lang w:val="en-US" w:eastAsia="zh-CN"/>
        </w:rPr>
        <w:t>第二款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贮存危险废物应当采取符合国家环境保护标准的防护措施。禁止将危险废物混入非危险废物中贮存。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依据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《中华人民共和国行政处罚法》第二十八条第一款“行政机关实施行政处罚时，应当责令当事人改正或者限期改正违法行为”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《中华人民共和国固体废物污染环境防治法》第一百一十二条</w:t>
      </w:r>
      <w:r>
        <w:rPr>
          <w:rFonts w:hint="eastAsia" w:eastAsia="方正仿宋_GBK" w:cs="Times New Roman"/>
          <w:color w:val="auto"/>
          <w:sz w:val="28"/>
          <w:szCs w:val="28"/>
          <w:u w:val="single"/>
          <w:lang w:val="en-US" w:eastAsia="zh-CN"/>
        </w:rPr>
        <w:t>第一款第六项、第二款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“违反本法规定，有下列行为之一，由生态环境主管部门责令改正，处以罚款，没收违法所得；情节严重的，报经有批准权的人民政府批准，可以责令停业或者关闭：……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（六）未按照国家环境保护标准贮存、利用、处置危险废物或者将危险废物混入非危险废物中贮存的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……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有前款第一项、第二项、第五项、第六项、第七项、第八项、第九项、第十二项、第十三项行为之一，处十万元以上一百万元以下的罚款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的规定，现责令你单位：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立即改正违法行为，严格按规定收集、贮存、转移、处置危险废物。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将对你单位改正违法行为的情况进行监督，并在30日内对你单位改正违法行为的情况进行复查。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如你单位拒不改正违法排污行为，我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将按照《中华人民共和国环境保护法》第五十九条第一款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企业事业单位和其他生产经营者违法排放污染物，受到罚款处罚，被责令改正，拒不改正的，依法作出处罚决定的行政机关可以自责令改正之日的次日起，按照原处罚数额按日连续处罚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的规定，对你单位实施按日连续处罚。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你单位如对本决定不服，可在收到本决定书之日起60日内向重庆市綦江区人民政府申请行政复议，也可在收到本决定书之日起6个月内向重庆市南岸区人民法院提起行政诉讼。如你单位逾期不申请行政复议，也不向人民法院起诉，又不履行本决定，我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将申请人民法院强制执行。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04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重庆市綦江区生态环境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3920" w:firstLineChars="14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 xml:space="preserve">          2026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2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注：本文书一式二份，一份送当事人，一份附卷。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Mzg5YjQ4ZjVlZGJlMjg0NWU5NzRmYTU5MWE0OGEifQ=="/>
  </w:docVars>
  <w:rsids>
    <w:rsidRoot w:val="00427C8C"/>
    <w:rsid w:val="00427C8C"/>
    <w:rsid w:val="0077797B"/>
    <w:rsid w:val="00AA2B31"/>
    <w:rsid w:val="00B0039C"/>
    <w:rsid w:val="02525F86"/>
    <w:rsid w:val="033B4CE3"/>
    <w:rsid w:val="04BD7D66"/>
    <w:rsid w:val="050F4C9F"/>
    <w:rsid w:val="05533536"/>
    <w:rsid w:val="05B41B61"/>
    <w:rsid w:val="069D4D4A"/>
    <w:rsid w:val="087A7754"/>
    <w:rsid w:val="09B205FD"/>
    <w:rsid w:val="0A463428"/>
    <w:rsid w:val="0ACE20A1"/>
    <w:rsid w:val="0B440EDC"/>
    <w:rsid w:val="0D354320"/>
    <w:rsid w:val="0D6C7DAD"/>
    <w:rsid w:val="0E17549B"/>
    <w:rsid w:val="0F947308"/>
    <w:rsid w:val="0FED0C4E"/>
    <w:rsid w:val="10385B1F"/>
    <w:rsid w:val="1060186C"/>
    <w:rsid w:val="15C0239B"/>
    <w:rsid w:val="16BA5629"/>
    <w:rsid w:val="17C24D4F"/>
    <w:rsid w:val="17EB3526"/>
    <w:rsid w:val="17EF287C"/>
    <w:rsid w:val="17F370FF"/>
    <w:rsid w:val="19F27B1D"/>
    <w:rsid w:val="1A2B7304"/>
    <w:rsid w:val="1A341BA0"/>
    <w:rsid w:val="1CA527A0"/>
    <w:rsid w:val="1D706481"/>
    <w:rsid w:val="1DB606FB"/>
    <w:rsid w:val="1EED0A2C"/>
    <w:rsid w:val="21AA5630"/>
    <w:rsid w:val="21BA0BB0"/>
    <w:rsid w:val="21DF5693"/>
    <w:rsid w:val="22046198"/>
    <w:rsid w:val="22DD2601"/>
    <w:rsid w:val="23560D49"/>
    <w:rsid w:val="23690E99"/>
    <w:rsid w:val="24EC7A4D"/>
    <w:rsid w:val="276311B3"/>
    <w:rsid w:val="27644345"/>
    <w:rsid w:val="28A15DAD"/>
    <w:rsid w:val="298D59A3"/>
    <w:rsid w:val="2ACE345A"/>
    <w:rsid w:val="2C5340AD"/>
    <w:rsid w:val="2C91021E"/>
    <w:rsid w:val="2D066EBD"/>
    <w:rsid w:val="2DBA4B02"/>
    <w:rsid w:val="301B0CED"/>
    <w:rsid w:val="30D70FF1"/>
    <w:rsid w:val="312E125A"/>
    <w:rsid w:val="317B7847"/>
    <w:rsid w:val="31D300D7"/>
    <w:rsid w:val="33631001"/>
    <w:rsid w:val="35076AB5"/>
    <w:rsid w:val="362B268A"/>
    <w:rsid w:val="3676EA5A"/>
    <w:rsid w:val="384A30E3"/>
    <w:rsid w:val="38E8107E"/>
    <w:rsid w:val="39A2192F"/>
    <w:rsid w:val="3AA31148"/>
    <w:rsid w:val="3AFA1DB5"/>
    <w:rsid w:val="3F27266C"/>
    <w:rsid w:val="3FA83FC0"/>
    <w:rsid w:val="40805671"/>
    <w:rsid w:val="41747AA6"/>
    <w:rsid w:val="437D17CC"/>
    <w:rsid w:val="451C15B6"/>
    <w:rsid w:val="455E5D72"/>
    <w:rsid w:val="4684434E"/>
    <w:rsid w:val="46E241D9"/>
    <w:rsid w:val="46F702D2"/>
    <w:rsid w:val="4C673703"/>
    <w:rsid w:val="4C7E2D33"/>
    <w:rsid w:val="4CCF004A"/>
    <w:rsid w:val="4D69043D"/>
    <w:rsid w:val="4F705E4B"/>
    <w:rsid w:val="50415C21"/>
    <w:rsid w:val="53E802D0"/>
    <w:rsid w:val="5488425D"/>
    <w:rsid w:val="568E55C6"/>
    <w:rsid w:val="57461C6A"/>
    <w:rsid w:val="57D97DB9"/>
    <w:rsid w:val="5CA15F54"/>
    <w:rsid w:val="600D2A8A"/>
    <w:rsid w:val="60D81AA4"/>
    <w:rsid w:val="60FD595D"/>
    <w:rsid w:val="62BD14B5"/>
    <w:rsid w:val="64BE292C"/>
    <w:rsid w:val="65AA408D"/>
    <w:rsid w:val="66591F0C"/>
    <w:rsid w:val="671F3D82"/>
    <w:rsid w:val="67D9239D"/>
    <w:rsid w:val="696D7ADA"/>
    <w:rsid w:val="69DA682A"/>
    <w:rsid w:val="6A9151AE"/>
    <w:rsid w:val="6D266DB2"/>
    <w:rsid w:val="6DDA7E6A"/>
    <w:rsid w:val="6F585C4F"/>
    <w:rsid w:val="6F5D1523"/>
    <w:rsid w:val="70AF5ED8"/>
    <w:rsid w:val="73782BE9"/>
    <w:rsid w:val="74E675AD"/>
    <w:rsid w:val="759871F9"/>
    <w:rsid w:val="75CA48F8"/>
    <w:rsid w:val="764118D4"/>
    <w:rsid w:val="767F75A2"/>
    <w:rsid w:val="77DE27E6"/>
    <w:rsid w:val="78187D90"/>
    <w:rsid w:val="78A86B43"/>
    <w:rsid w:val="79174827"/>
    <w:rsid w:val="7C5A7CDE"/>
    <w:rsid w:val="7C5C41C7"/>
    <w:rsid w:val="7C5D0D54"/>
    <w:rsid w:val="7C727312"/>
    <w:rsid w:val="7DBE2990"/>
    <w:rsid w:val="7DF55473"/>
    <w:rsid w:val="7F1B1EC8"/>
    <w:rsid w:val="7FF41862"/>
    <w:rsid w:val="ED3FC909"/>
    <w:rsid w:val="FB7FE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3"/>
      <w:szCs w:val="33"/>
      <w:lang w:val="zh-CN" w:bidi="zh-CN"/>
    </w:rPr>
  </w:style>
  <w:style w:type="paragraph" w:styleId="3">
    <w:name w:val="Plain Text"/>
    <w:basedOn w:val="1"/>
    <w:qFormat/>
    <w:uiPriority w:val="0"/>
    <w:rPr>
      <w:rFonts w:ascii="宋体" w:hAnsi="Courier New" w:eastAsia="Times New Roman"/>
      <w:sz w:val="21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纯文本 Char"/>
    <w:link w:val="13"/>
    <w:qFormat/>
    <w:uiPriority w:val="0"/>
    <w:rPr>
      <w:rFonts w:ascii="宋体" w:hAnsi="Courier New"/>
    </w:rPr>
  </w:style>
  <w:style w:type="paragraph" w:customStyle="1" w:styleId="13">
    <w:name w:val="Plain Text"/>
    <w:basedOn w:val="1"/>
    <w:link w:val="12"/>
    <w:qFormat/>
    <w:uiPriority w:val="0"/>
    <w:rPr>
      <w:rFonts w:ascii="宋体" w:hAnsi="Courier New" w:eastAsiaTheme="minorEastAsia" w:cstheme="minorBidi"/>
      <w:sz w:val="21"/>
      <w:szCs w:val="22"/>
    </w:rPr>
  </w:style>
  <w:style w:type="paragraph" w:customStyle="1" w:styleId="14">
    <w:name w:val="样式1"/>
    <w:basedOn w:val="1"/>
    <w:qFormat/>
    <w:uiPriority w:val="0"/>
    <w:pPr>
      <w:widowControl/>
      <w:ind w:firstLine="560" w:firstLineChars="200"/>
    </w:pPr>
    <w:rPr>
      <w:rFonts w:ascii="Times New Roman" w:hAnsi="Times New Roman" w:eastAsia="方正仿宋_GBK"/>
      <w:color w:val="auto"/>
      <w:kern w:val="0"/>
      <w:sz w:val="28"/>
      <w:szCs w:val="28"/>
      <w:u w:val="single"/>
      <w:lang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1395</Words>
  <Characters>1499</Characters>
  <Lines>9</Lines>
  <Paragraphs>2</Paragraphs>
  <TotalTime>23</TotalTime>
  <ScaleCrop>false</ScaleCrop>
  <LinksUpToDate>false</LinksUpToDate>
  <CharactersWithSpaces>1727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2019-06-28T18:36:00Z</dcterms:created>
  <dc:creator>微软用户</dc:creator>
  <cp:lastModifiedBy>user</cp:lastModifiedBy>
  <cp:lastPrinted>2026-02-03T23:19:00Z</cp:lastPrinted>
  <dcterms:modified xsi:type="dcterms:W3CDTF">2026-02-26T16:02:23Z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SaveFontToCloudKey">
    <vt:lpwstr>681582770_embed</vt:lpwstr>
  </property>
  <property fmtid="{D5CDD505-2E9C-101B-9397-08002B2CF9AE}" pid="4" name="ICV">
    <vt:lpwstr>31993C1AC5C243BA929839E27249F5BD_13</vt:lpwstr>
  </property>
  <property fmtid="{D5CDD505-2E9C-101B-9397-08002B2CF9AE}" pid="5" name="KSOTemplateDocerSaveRecord">
    <vt:lpwstr>eyJoZGlkIjoiY2M0Y2I2YzczM2E3ZmNkNWQxOGYzNDJmNDlhZDI1NDgiLCJ1c2VySWQiOiIzNTQxNTI5MTIifQ==</vt:lpwstr>
  </property>
</Properties>
</file>