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37239649"/>
      <w:bookmarkEnd w:id="0"/>
    </w:p>
    <w:p w14:paraId="4609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49D3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6CAF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627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E4D0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C30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D6D60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郭扶府发〔202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01DA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2F02F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AE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綦江区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郭扶镇人民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</w:p>
    <w:p w14:paraId="2950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关于印发《郭扶镇“狮子山小妖怪”民生</w:t>
      </w:r>
    </w:p>
    <w:p w14:paraId="27B4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志愿服务队建设方案》的通知</w:t>
      </w:r>
    </w:p>
    <w:p w14:paraId="6DF913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7922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各村（社区）、各办公室（站、中心、大队）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0A499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lang w:eastAsia="zh-CN"/>
        </w:rPr>
        <w:t>为深化全镇民生服务工作，整合志愿服务力量，提升重点群体关爱帮扶实效，结合我镇实际，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经研究决定，现制定《郭扶镇“狮子山小妖怪”民生志愿服务队建设方案》印发给你们，请认真贯彻执行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45FDC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 w14:paraId="30327B5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rFonts w:hint="default"/>
          <w:lang w:eastAsia="zh-CN"/>
        </w:rPr>
      </w:pPr>
      <w:bookmarkStart w:id="1" w:name="_GoBack"/>
      <w:bookmarkEnd w:id="1"/>
    </w:p>
    <w:p w14:paraId="4F61A2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160" w:firstLineChars="1300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重庆市綦江区郭扶镇人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民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政府</w:t>
      </w:r>
    </w:p>
    <w:p w14:paraId="6C38F4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026年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日        </w:t>
      </w:r>
    </w:p>
    <w:p w14:paraId="79C4E08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（此件公开发布）</w:t>
      </w:r>
    </w:p>
    <w:p w14:paraId="78834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郭扶镇“狮子山小妖怪”民生志愿服务队</w:t>
      </w:r>
    </w:p>
    <w:p w14:paraId="7FD64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建设方案</w:t>
      </w:r>
    </w:p>
    <w:p w14:paraId="7B07C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lang w:eastAsia="zh-CN"/>
        </w:rPr>
      </w:pPr>
    </w:p>
    <w:p w14:paraId="6592C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一、建队目标</w:t>
      </w:r>
    </w:p>
    <w:p w14:paraId="4BB8D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（一）编队服务。</w:t>
      </w:r>
      <w:r>
        <w:rPr>
          <w:rFonts w:hint="eastAsia" w:ascii="Times New Roman" w:hAnsi="Times New Roman" w:eastAsia="方正仿宋_GBK" w:cs="方正仿宋_GBK"/>
          <w:lang w:eastAsia="zh-CN"/>
        </w:rPr>
        <w:t>将分散的志愿力量组织起来，形成有章法的帮扶队伍。</w:t>
      </w:r>
    </w:p>
    <w:p w14:paraId="0C9E2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（二）常态走访。</w:t>
      </w:r>
      <w:r>
        <w:rPr>
          <w:rFonts w:hint="eastAsia" w:ascii="Times New Roman" w:hAnsi="Times New Roman" w:eastAsia="方正仿宋_GBK" w:cs="方正仿宋_GBK"/>
          <w:lang w:eastAsia="zh-CN"/>
        </w:rPr>
        <w:t>让困难群众月月有人管、事事有人帮。</w:t>
      </w:r>
    </w:p>
    <w:p w14:paraId="13AE7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（三）小组联动。</w:t>
      </w:r>
      <w:r>
        <w:rPr>
          <w:rFonts w:hint="eastAsia" w:ascii="Times New Roman" w:hAnsi="Times New Roman" w:eastAsia="方正仿宋_GBK" w:cs="方正仿宋_GBK"/>
          <w:lang w:eastAsia="zh-CN"/>
        </w:rPr>
        <w:t>专业人员与普通志愿者搭配，既保服务质量，又守安全底线。</w:t>
      </w:r>
    </w:p>
    <w:p w14:paraId="0AA5B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二、队伍主题</w:t>
      </w:r>
    </w:p>
    <w:p w14:paraId="64D80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仿宋_GBK" w:cs="方正仿宋_GBK"/>
          <w:lang w:eastAsia="zh-CN"/>
        </w:rPr>
        <w:t>“狮子山小妖怪”——手拉手帮扶，心连心服务。</w:t>
      </w:r>
    </w:p>
    <w:p w14:paraId="0ED8B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三、人员构成</w:t>
      </w:r>
    </w:p>
    <w:p w14:paraId="5AFF9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lang w:eastAsia="zh-CN"/>
        </w:rPr>
        <w:t>机关干部职工全员自愿参与。</w:t>
      </w:r>
    </w:p>
    <w:p w14:paraId="1EB1D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lang w:eastAsia="zh-CN"/>
        </w:rPr>
        <w:t>吸纳卫生院医护人员、理发师、电工、学校教师等专业志愿者，按需调度。</w:t>
      </w:r>
    </w:p>
    <w:p w14:paraId="08C43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lang w:eastAsia="zh-CN"/>
        </w:rPr>
        <w:t>郭扶籍青年、民兵及应征报名参军人员等。</w:t>
      </w:r>
    </w:p>
    <w:p w14:paraId="13C57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lang w:eastAsia="zh-CN"/>
        </w:rPr>
        <w:t>綦江移通学院学生。</w:t>
      </w:r>
    </w:p>
    <w:p w14:paraId="29CED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lang w:eastAsia="zh-CN"/>
        </w:rPr>
        <w:t>参与“积分制”互助养老机制人员。</w:t>
      </w:r>
    </w:p>
    <w:p w14:paraId="1D90D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四、服务方式</w:t>
      </w:r>
    </w:p>
    <w:p w14:paraId="17EA0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lang w:eastAsia="zh-CN"/>
        </w:rPr>
        <w:t>聚焦孤寡老人、重残人员、未成年人、重精患者四类对象，每月上门不少于1次。</w:t>
      </w:r>
    </w:p>
    <w:p w14:paraId="4B0E9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lang w:eastAsia="zh-CN"/>
        </w:rPr>
        <w:t>划分志愿服务队小队，设立小队长，由小队长管理服务小组，每小组2至3人，设小组长统筹分工。首次入户须村干部陪同介绍。</w:t>
      </w:r>
    </w:p>
    <w:p w14:paraId="58F2F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lang w:eastAsia="zh-CN"/>
        </w:rPr>
        <w:t>入户未成年人，必须由2名以上志愿者上门，其中必须有2名女性志愿者走访。</w:t>
      </w:r>
    </w:p>
    <w:p w14:paraId="3ABC9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lang w:eastAsia="zh-CN"/>
        </w:rPr>
        <w:t>入户重精患者，必须有男性同志参与，且以男性同志为主。</w:t>
      </w:r>
    </w:p>
    <w:p w14:paraId="22AD7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lang w:eastAsia="zh-CN"/>
        </w:rPr>
        <w:t>代购药品须由卫生院医护人员承担处方，志愿者只跑腿不拿药。</w:t>
      </w:r>
    </w:p>
    <w:p w14:paraId="4075D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（六）</w:t>
      </w:r>
      <w:r>
        <w:rPr>
          <w:rFonts w:hint="eastAsia" w:ascii="Times New Roman" w:hAnsi="Times New Roman" w:eastAsia="方正仿宋_GBK" w:cs="方正仿宋_GBK"/>
          <w:lang w:eastAsia="zh-CN"/>
        </w:rPr>
        <w:t>具体服务内容参照《郭扶镇重点群体关爱帮扶清单》执行。</w:t>
      </w:r>
    </w:p>
    <w:p w14:paraId="37E55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五、保障措施</w:t>
      </w:r>
    </w:p>
    <w:p w14:paraId="54A01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lang w:eastAsia="zh-CN"/>
        </w:rPr>
        <w:t>统一配发“小妖怪”志愿者道具，购买人身意外伤害保险。</w:t>
      </w:r>
    </w:p>
    <w:p w14:paraId="50414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lang w:eastAsia="zh-CN"/>
        </w:rPr>
        <w:t>在确定入户前根据具体情况安排人员，确保服务质效。</w:t>
      </w:r>
    </w:p>
    <w:p w14:paraId="4E5E0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lang w:eastAsia="zh-CN"/>
        </w:rPr>
        <w:t>针对服务过程中产生的必要费用，按照镇机关财务管理制度实报实销。</w:t>
      </w:r>
    </w:p>
    <w:p w14:paraId="2EF1A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lang w:eastAsia="zh-CN"/>
        </w:rPr>
        <w:t>新时代文明实践中心宣传服务成效。</w:t>
      </w:r>
    </w:p>
    <w:p w14:paraId="53633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六、激励机制</w:t>
      </w:r>
    </w:p>
    <w:p w14:paraId="135B7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lang w:eastAsia="zh-CN"/>
        </w:rPr>
        <w:t>年底评选“最美志愿服务队”“最美志愿者”，报镇党委审批。</w:t>
      </w:r>
    </w:p>
    <w:p w14:paraId="4CB1A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lang w:eastAsia="zh-CN"/>
        </w:rPr>
        <w:t>机关干部、村干部在年度综合考核中加分。</w:t>
      </w:r>
    </w:p>
    <w:p w14:paraId="2BEE2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lang w:eastAsia="zh-CN"/>
        </w:rPr>
        <w:t>医护人员、教师由镇政府通报到所在单位表彰。</w:t>
      </w:r>
    </w:p>
    <w:p w14:paraId="54550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lang w:eastAsia="zh-CN"/>
        </w:rPr>
        <w:t>移通学院学生开具实践证明、提供见习机会。</w:t>
      </w:r>
    </w:p>
    <w:p w14:paraId="25DD1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lang w:eastAsia="zh-CN"/>
        </w:rPr>
        <w:t>其他社会志愿者免费提供高庙鼎瓯度假酒店住宿等度假服务。</w:t>
      </w:r>
    </w:p>
    <w:p w14:paraId="14781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（六）</w:t>
      </w:r>
      <w:r>
        <w:rPr>
          <w:rFonts w:hint="eastAsia" w:ascii="Times New Roman" w:hAnsi="Times New Roman" w:eastAsia="方正仿宋_GBK" w:cs="方正仿宋_GBK"/>
          <w:lang w:eastAsia="zh-CN"/>
        </w:rPr>
        <w:t>优秀小队及个人由镇工会进行慰问表彰。</w:t>
      </w:r>
    </w:p>
    <w:p w14:paraId="75755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七、实施步骤</w:t>
      </w:r>
    </w:p>
    <w:p w14:paraId="47A8C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（一）发招募，建名册（</w:t>
      </w:r>
      <w:r>
        <w:rPr>
          <w:rFonts w:hint="eastAsia" w:ascii="Times New Roman" w:hAnsi="Times New Roman" w:eastAsia="方正楷体_GBK" w:cs="方正楷体_GBK"/>
          <w:lang w:val="en-US" w:eastAsia="zh-CN"/>
        </w:rPr>
        <w:t>7</w:t>
      </w:r>
      <w:r>
        <w:rPr>
          <w:rFonts w:hint="eastAsia" w:ascii="Times New Roman" w:hAnsi="Times New Roman" w:eastAsia="方正楷体_GBK" w:cs="方正楷体_GBK"/>
          <w:lang w:eastAsia="zh-CN"/>
        </w:rPr>
        <w:t>月</w:t>
      </w:r>
      <w:r>
        <w:rPr>
          <w:rFonts w:hint="eastAsia" w:ascii="Times New Roman" w:hAnsi="Times New Roman" w:eastAsia="方正楷体_GBK" w:cs="方正楷体_GBK"/>
          <w:lang w:eastAsia="zh"/>
        </w:rPr>
        <w:t>30</w:t>
      </w:r>
      <w:r>
        <w:rPr>
          <w:rFonts w:hint="eastAsia" w:ascii="Times New Roman" w:hAnsi="Times New Roman" w:eastAsia="方正楷体_GBK" w:cs="方正楷体_GBK"/>
          <w:lang w:eastAsia="zh-CN"/>
        </w:rPr>
        <w:t>日前）。</w:t>
      </w:r>
      <w:r>
        <w:rPr>
          <w:rFonts w:hint="eastAsia" w:ascii="Times New Roman" w:hAnsi="Times New Roman" w:eastAsia="方正仿宋_GBK" w:cs="方正仿宋_GBK"/>
          <w:lang w:eastAsia="zh-CN"/>
        </w:rPr>
        <w:t>发布招募公告，完成志愿者登记审核，建立服务对象信息库及志愿者小队。</w:t>
      </w:r>
    </w:p>
    <w:p w14:paraId="44330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（二）定片区，明结对（</w:t>
      </w:r>
      <w:r>
        <w:rPr>
          <w:rFonts w:hint="eastAsia" w:ascii="Times New Roman" w:hAnsi="Times New Roman" w:eastAsia="方正楷体_GBK" w:cs="方正楷体_GBK"/>
          <w:lang w:eastAsia="zh"/>
        </w:rPr>
        <w:t>8</w:t>
      </w:r>
      <w:r>
        <w:rPr>
          <w:rFonts w:hint="eastAsia" w:ascii="Times New Roman" w:hAnsi="Times New Roman" w:eastAsia="方正楷体_GBK" w:cs="方正楷体_GBK"/>
          <w:lang w:eastAsia="zh-CN"/>
        </w:rPr>
        <w:t>月</w:t>
      </w:r>
      <w:r>
        <w:rPr>
          <w:rFonts w:hint="eastAsia" w:ascii="Times New Roman" w:hAnsi="Times New Roman" w:eastAsia="方正楷体_GBK" w:cs="方正楷体_GBK"/>
          <w:lang w:eastAsia="zh"/>
        </w:rPr>
        <w:t>1</w:t>
      </w:r>
      <w:r>
        <w:rPr>
          <w:rFonts w:hint="eastAsia" w:ascii="Times New Roman" w:hAnsi="Times New Roman" w:eastAsia="方正楷体_GBK" w:cs="方正楷体_GBK"/>
          <w:lang w:val="en-US" w:eastAsia="zh-CN"/>
        </w:rPr>
        <w:t>0</w:t>
      </w:r>
      <w:r>
        <w:rPr>
          <w:rFonts w:hint="eastAsia" w:ascii="Times New Roman" w:hAnsi="Times New Roman" w:eastAsia="方正楷体_GBK" w:cs="方正楷体_GBK"/>
          <w:lang w:eastAsia="zh-CN"/>
        </w:rPr>
        <w:t>日前）。</w:t>
      </w:r>
      <w:r>
        <w:rPr>
          <w:rFonts w:hint="eastAsia" w:ascii="Times New Roman" w:hAnsi="Times New Roman" w:eastAsia="方正仿宋_GBK" w:cs="方正仿宋_GBK"/>
          <w:lang w:eastAsia="zh-CN"/>
        </w:rPr>
        <w:t>划分服务片区，明确小队服务片区、小组结对服务对象。</w:t>
      </w:r>
    </w:p>
    <w:p w14:paraId="3B0FB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（三）沉下去，月月访（</w:t>
      </w:r>
      <w:r>
        <w:rPr>
          <w:rFonts w:hint="eastAsia" w:ascii="Times New Roman" w:hAnsi="Times New Roman" w:eastAsia="方正楷体_GBK" w:cs="方正楷体_GBK"/>
          <w:lang w:val="en-US" w:eastAsia="zh-CN"/>
        </w:rPr>
        <w:t>8</w:t>
      </w:r>
      <w:r>
        <w:rPr>
          <w:rFonts w:hint="eastAsia" w:ascii="Times New Roman" w:hAnsi="Times New Roman" w:eastAsia="方正楷体_GBK" w:cs="方正楷体_GBK"/>
          <w:lang w:eastAsia="zh-CN"/>
        </w:rPr>
        <w:t>月</w:t>
      </w:r>
      <w:r>
        <w:rPr>
          <w:rFonts w:hint="eastAsia" w:ascii="Times New Roman" w:hAnsi="Times New Roman" w:eastAsia="方正楷体_GBK" w:cs="方正楷体_GBK"/>
          <w:lang w:eastAsia="zh"/>
        </w:rPr>
        <w:t>10日</w:t>
      </w:r>
      <w:r>
        <w:rPr>
          <w:rFonts w:hint="eastAsia" w:ascii="Times New Roman" w:hAnsi="Times New Roman" w:eastAsia="方正楷体_GBK" w:cs="方正楷体_GBK"/>
          <w:lang w:eastAsia="zh-CN"/>
        </w:rPr>
        <w:t>起）。</w:t>
      </w:r>
      <w:r>
        <w:rPr>
          <w:rFonts w:hint="eastAsia" w:ascii="Times New Roman" w:hAnsi="Times New Roman" w:eastAsia="方正仿宋_GBK" w:cs="方正仿宋_GBK"/>
          <w:lang w:eastAsia="zh-CN"/>
        </w:rPr>
        <w:t>每月集中开展入户服务，与服务对象建立熟悉度。</w:t>
      </w:r>
    </w:p>
    <w:p w14:paraId="21EA1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（四）看成效，评先进（每年年底）。</w:t>
      </w:r>
      <w:r>
        <w:rPr>
          <w:rFonts w:hint="eastAsia" w:ascii="Times New Roman" w:hAnsi="Times New Roman" w:eastAsia="方正仿宋_GBK" w:cs="方正仿宋_GBK"/>
          <w:lang w:eastAsia="zh-CN"/>
        </w:rPr>
        <w:t>民生服务办公室汇总志愿服务情况，组织评选表彰。</w:t>
      </w:r>
    </w:p>
    <w:p w14:paraId="0E6E5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lang w:eastAsia="zh-CN"/>
        </w:rPr>
        <w:t>八、预期效果</w:t>
      </w:r>
    </w:p>
    <w:p w14:paraId="5B35C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lang w:eastAsia="zh-CN"/>
        </w:rPr>
        <w:t>志愿者主动认领任务，参与热情持续高涨。</w:t>
      </w:r>
    </w:p>
    <w:p w14:paraId="340EF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lang w:eastAsia="zh-CN"/>
        </w:rPr>
        <w:t>困难群众定期有人走访，安全底线兜牢兜实。</w:t>
      </w:r>
    </w:p>
    <w:p w14:paraId="5645E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楷体_GBK" w:cs="方正楷体_GBK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lang w:eastAsia="zh-CN"/>
        </w:rPr>
        <w:t>镇村力量拧成一股绳，民生服务更有温度。</w:t>
      </w:r>
    </w:p>
    <w:p w14:paraId="77BBC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</w:p>
    <w:p w14:paraId="5C3112E5">
      <w:pPr>
        <w:pStyle w:val="2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ource Han Sans CN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360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EDD7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EDD7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D9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FFB9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after="0" w:line="240" w:lineRule="auto"/>
                            <w:ind w:left="640" w:leftChars="200" w:right="64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5087C61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after="0" w:line="240" w:lineRule="auto"/>
                            <w:ind w:left="640" w:leftChars="200" w:right="64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FFB92"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after="0" w:line="240" w:lineRule="auto"/>
                      <w:ind w:left="640" w:leftChars="200" w:right="64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5087C61C"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after="0" w:line="240" w:lineRule="auto"/>
                      <w:ind w:left="640" w:leftChars="200" w:right="64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GRmODYyMWEyNjI5NDQ1ZjA0NWRjMWRmN2I4YWIifQ=="/>
  </w:docVars>
  <w:rsids>
    <w:rsidRoot w:val="00000000"/>
    <w:rsid w:val="05ED5E6A"/>
    <w:rsid w:val="070C4411"/>
    <w:rsid w:val="0BEB2B93"/>
    <w:rsid w:val="0F1E7622"/>
    <w:rsid w:val="1302603F"/>
    <w:rsid w:val="15EB523E"/>
    <w:rsid w:val="17555BDC"/>
    <w:rsid w:val="19D21C2F"/>
    <w:rsid w:val="1C4F51F3"/>
    <w:rsid w:val="1E880E9C"/>
    <w:rsid w:val="28796713"/>
    <w:rsid w:val="2BA8570C"/>
    <w:rsid w:val="2D9A5CA0"/>
    <w:rsid w:val="3104169B"/>
    <w:rsid w:val="32244C05"/>
    <w:rsid w:val="334010B5"/>
    <w:rsid w:val="348A5A4C"/>
    <w:rsid w:val="36B90883"/>
    <w:rsid w:val="387A7392"/>
    <w:rsid w:val="3D5DE201"/>
    <w:rsid w:val="3F6F243A"/>
    <w:rsid w:val="3FDD0F4C"/>
    <w:rsid w:val="3FFB1E7A"/>
    <w:rsid w:val="409318E2"/>
    <w:rsid w:val="41DC7BAC"/>
    <w:rsid w:val="42FE6F8B"/>
    <w:rsid w:val="45A81D00"/>
    <w:rsid w:val="48F10D2E"/>
    <w:rsid w:val="4AFD187C"/>
    <w:rsid w:val="512C4F1C"/>
    <w:rsid w:val="514907CC"/>
    <w:rsid w:val="53E5235C"/>
    <w:rsid w:val="589C09B9"/>
    <w:rsid w:val="595B227F"/>
    <w:rsid w:val="5C7FBAC4"/>
    <w:rsid w:val="5CE24793"/>
    <w:rsid w:val="62192BDC"/>
    <w:rsid w:val="62E541E0"/>
    <w:rsid w:val="658D6BC6"/>
    <w:rsid w:val="6AA06A0F"/>
    <w:rsid w:val="6C8F3896"/>
    <w:rsid w:val="6F767340"/>
    <w:rsid w:val="70722EA0"/>
    <w:rsid w:val="719965F1"/>
    <w:rsid w:val="75F05600"/>
    <w:rsid w:val="778866F1"/>
    <w:rsid w:val="78774CD2"/>
    <w:rsid w:val="7922395F"/>
    <w:rsid w:val="7AE04FC3"/>
    <w:rsid w:val="7DD4475D"/>
    <w:rsid w:val="7FDBFE99"/>
    <w:rsid w:val="BFEB9065"/>
    <w:rsid w:val="BFEFE5BE"/>
    <w:rsid w:val="D67FE209"/>
    <w:rsid w:val="F7DFBED7"/>
    <w:rsid w:val="FFFBC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Source Han Sans CN" w:hAnsi="Times New Roman" w:eastAsia="Source Han Sans CN" w:cs="Source Han Sans C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索引 51"/>
    <w:next w:val="1"/>
    <w:qFormat/>
    <w:uiPriority w:val="99"/>
    <w:pPr>
      <w:widowControl w:val="0"/>
      <w:ind w:left="168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1">
    <w:name w:val="font10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2"/>
    <w:basedOn w:val="8"/>
    <w:qFormat/>
    <w:uiPriority w:val="0"/>
    <w:rPr>
      <w:rFonts w:ascii="DejaVu Sans" w:hAnsi="DejaVu Sans" w:eastAsia="DejaVu Sans" w:cs="DejaVu Sans"/>
      <w:color w:val="000000"/>
      <w:sz w:val="24"/>
      <w:szCs w:val="24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1068</Words>
  <Characters>1089</Characters>
  <Lines>0</Lines>
  <Paragraphs>0</Paragraphs>
  <TotalTime>1</TotalTime>
  <ScaleCrop>false</ScaleCrop>
  <LinksUpToDate>false</LinksUpToDate>
  <CharactersWithSpaces>1112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2021-07-03T06:24:00Z</dcterms:created>
  <dc:creator>Administrator</dc:creator>
  <cp:lastModifiedBy>user</cp:lastModifiedBy>
  <cp:lastPrinted>2026-07-10T18:04:00Z</cp:lastPrinted>
  <dcterms:modified xsi:type="dcterms:W3CDTF">2026-07-15T10:29:15Z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0D7686DE47824D831451506A8C799F93_43</vt:lpwstr>
  </property>
  <property fmtid="{D5CDD505-2E9C-101B-9397-08002B2CF9AE}" pid="4" name="KSOSaveFontToCloudKey">
    <vt:lpwstr>0_embed</vt:lpwstr>
  </property>
</Properties>
</file>