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石壕镇万隆村委会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48740639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万隆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王光明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万隆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柏志高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万隆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阳华忠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万隆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阳  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万隆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王再文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万隆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万隆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  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万隆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90B7A06"/>
    <w:rsid w:val="0DE10566"/>
    <w:rsid w:val="0E330647"/>
    <w:rsid w:val="1393075F"/>
    <w:rsid w:val="15A535DE"/>
    <w:rsid w:val="1AB06547"/>
    <w:rsid w:val="24434DB4"/>
    <w:rsid w:val="29FE7AC5"/>
    <w:rsid w:val="2C2F054F"/>
    <w:rsid w:val="31860D14"/>
    <w:rsid w:val="395909B1"/>
    <w:rsid w:val="414D4F18"/>
    <w:rsid w:val="416D2915"/>
    <w:rsid w:val="470E1695"/>
    <w:rsid w:val="5C141988"/>
    <w:rsid w:val="5C1A7385"/>
    <w:rsid w:val="BF9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3BAEAC4B3AD54A93B392224C9C3CD1EC_12</vt:lpwstr>
  </property>
</Properties>
</file>