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445" w:rsidRDefault="005F4445" w:rsidP="00D146AD">
      <w:pPr>
        <w:spacing w:line="700" w:lineRule="exact"/>
        <w:jc w:val="center"/>
        <w:rPr>
          <w:rFonts w:ascii="方正小标宋_GBK" w:eastAsia="方正小标宋_GBK"/>
          <w:sz w:val="44"/>
          <w:szCs w:val="44"/>
        </w:rPr>
      </w:pPr>
    </w:p>
    <w:p w:rsidR="004F6510" w:rsidRPr="00BD7B06" w:rsidRDefault="002A4DDB" w:rsidP="002A4DDB">
      <w:pPr>
        <w:spacing w:line="520" w:lineRule="exact"/>
        <w:ind w:firstLineChars="200" w:firstLine="880"/>
        <w:jc w:val="center"/>
        <w:rPr>
          <w:rFonts w:ascii="方正仿宋_GBK" w:eastAsia="方正仿宋_GBK"/>
          <w:kern w:val="0"/>
          <w:sz w:val="32"/>
          <w:szCs w:val="32"/>
        </w:rPr>
      </w:pPr>
      <w:r w:rsidRPr="002A4DDB">
        <w:rPr>
          <w:rFonts w:ascii="方正小标宋_GBK" w:eastAsia="方正小标宋_GBK" w:hint="eastAsia"/>
          <w:kern w:val="0"/>
          <w:sz w:val="44"/>
          <w:szCs w:val="44"/>
        </w:rPr>
        <w:t>重庆市綦江区2018年区级部门预算编制情况的说明</w:t>
      </w:r>
    </w:p>
    <w:p w:rsidR="00D146AD" w:rsidRPr="004F6510" w:rsidRDefault="00D146AD">
      <w:pPr>
        <w:rPr>
          <w:rFonts w:ascii="方正仿宋_GBK" w:eastAsia="方正仿宋_GBK"/>
          <w:sz w:val="32"/>
          <w:szCs w:val="32"/>
        </w:rPr>
      </w:pPr>
    </w:p>
    <w:p w:rsidR="00143B0B" w:rsidRPr="00C46F20" w:rsidRDefault="00143B0B" w:rsidP="00D146AD">
      <w:pPr>
        <w:ind w:firstLineChars="200" w:firstLine="640"/>
        <w:rPr>
          <w:rFonts w:ascii="方正黑体_GBK" w:eastAsia="方正黑体_GBK"/>
          <w:sz w:val="32"/>
          <w:szCs w:val="32"/>
        </w:rPr>
      </w:pPr>
      <w:r w:rsidRPr="00C46F20">
        <w:rPr>
          <w:rFonts w:ascii="方正黑体_GBK" w:eastAsia="方正黑体_GBK" w:hint="eastAsia"/>
          <w:sz w:val="32"/>
          <w:szCs w:val="32"/>
        </w:rPr>
        <w:t>一、</w:t>
      </w:r>
      <w:r w:rsidR="00C46F20" w:rsidRPr="00C46F20">
        <w:rPr>
          <w:rFonts w:ascii="方正黑体_GBK" w:eastAsia="方正黑体_GBK" w:hint="eastAsia"/>
          <w:sz w:val="32"/>
          <w:szCs w:val="32"/>
        </w:rPr>
        <w:t>编制方案</w:t>
      </w:r>
    </w:p>
    <w:p w:rsidR="004F6510" w:rsidRDefault="000A03A3" w:rsidP="00655829">
      <w:pPr>
        <w:tabs>
          <w:tab w:val="left" w:pos="-360"/>
        </w:tabs>
        <w:ind w:firstLineChars="200" w:firstLine="640"/>
        <w:rPr>
          <w:rFonts w:ascii="方正楷体_GBK" w:eastAsia="方正楷体_GBK"/>
          <w:color w:val="000000"/>
          <w:kern w:val="0"/>
          <w:sz w:val="32"/>
          <w:szCs w:val="32"/>
        </w:rPr>
      </w:pPr>
      <w:r w:rsidRPr="00165497">
        <w:rPr>
          <w:rFonts w:ascii="方正楷体_GBK" w:eastAsia="方正楷体_GBK" w:hint="eastAsia"/>
          <w:color w:val="000000"/>
          <w:kern w:val="0"/>
          <w:sz w:val="32"/>
          <w:szCs w:val="32"/>
        </w:rPr>
        <w:t>（一）指导思想</w:t>
      </w:r>
      <w:r w:rsidR="00655829">
        <w:rPr>
          <w:rFonts w:ascii="方正楷体_GBK" w:eastAsia="方正楷体_GBK" w:hint="eastAsia"/>
          <w:color w:val="000000"/>
          <w:kern w:val="0"/>
          <w:sz w:val="32"/>
          <w:szCs w:val="32"/>
        </w:rPr>
        <w:t>和基本原则</w:t>
      </w:r>
    </w:p>
    <w:p w:rsidR="002B3A0C" w:rsidRPr="00C57792" w:rsidRDefault="00655829" w:rsidP="00655829">
      <w:pPr>
        <w:tabs>
          <w:tab w:val="left" w:pos="-360"/>
        </w:tabs>
        <w:ind w:firstLineChars="200" w:firstLine="640"/>
        <w:rPr>
          <w:rFonts w:ascii="方正仿宋_GBK" w:eastAsia="方正仿宋_GBK"/>
          <w:color w:val="000000"/>
          <w:kern w:val="0"/>
          <w:sz w:val="32"/>
          <w:szCs w:val="32"/>
        </w:rPr>
      </w:pPr>
      <w:r w:rsidRPr="00655829">
        <w:rPr>
          <w:rFonts w:ascii="方正仿宋_GBK" w:eastAsia="方正仿宋_GBK" w:hint="eastAsia"/>
          <w:color w:val="000000"/>
          <w:kern w:val="0"/>
          <w:sz w:val="32"/>
          <w:szCs w:val="32"/>
        </w:rPr>
        <w:t>2018年预算草案及区本级部门预算编制的</w:t>
      </w:r>
      <w:r w:rsidRPr="00655829">
        <w:rPr>
          <w:rFonts w:ascii="方正仿宋_GBK" w:eastAsia="方正仿宋_GBK" w:hint="eastAsia"/>
          <w:b/>
          <w:color w:val="000000"/>
          <w:kern w:val="0"/>
          <w:sz w:val="32"/>
          <w:szCs w:val="32"/>
        </w:rPr>
        <w:t>指导思想是：</w:t>
      </w:r>
      <w:r w:rsidR="0006087A" w:rsidRPr="0006087A">
        <w:rPr>
          <w:rFonts w:ascii="方正仿宋_GBK" w:eastAsia="方正仿宋_GBK" w:hint="eastAsia"/>
          <w:color w:val="000000"/>
          <w:kern w:val="0"/>
          <w:sz w:val="32"/>
          <w:szCs w:val="32"/>
        </w:rPr>
        <w:t>坚决贯彻十九大有关新发展理念，建设现代化经济体系的要求，</w:t>
      </w:r>
      <w:r w:rsidR="000A03A3" w:rsidRPr="0006087A">
        <w:rPr>
          <w:rFonts w:ascii="方正仿宋_GBK" w:eastAsia="方正仿宋_GBK" w:hint="eastAsia"/>
          <w:color w:val="000000"/>
          <w:kern w:val="0"/>
          <w:sz w:val="32"/>
          <w:szCs w:val="32"/>
        </w:rPr>
        <w:t>紧紧围绕深化财税改革</w:t>
      </w:r>
      <w:r w:rsidR="0006087A" w:rsidRPr="0006087A">
        <w:rPr>
          <w:rFonts w:ascii="方正仿宋_GBK" w:eastAsia="方正仿宋_GBK" w:hint="eastAsia"/>
          <w:color w:val="000000"/>
          <w:kern w:val="0"/>
          <w:sz w:val="32"/>
          <w:szCs w:val="32"/>
        </w:rPr>
        <w:t>，</w:t>
      </w:r>
      <w:r w:rsidR="007D7981">
        <w:rPr>
          <w:rFonts w:ascii="方正仿宋_GBK" w:eastAsia="方正仿宋_GBK" w:hint="eastAsia"/>
          <w:color w:val="000000"/>
          <w:kern w:val="0"/>
          <w:sz w:val="32"/>
          <w:szCs w:val="32"/>
        </w:rPr>
        <w:t>依法理财</w:t>
      </w:r>
      <w:r w:rsidR="000A03A3" w:rsidRPr="0006087A">
        <w:rPr>
          <w:rFonts w:ascii="方正仿宋_GBK" w:eastAsia="方正仿宋_GBK" w:hint="eastAsia"/>
          <w:color w:val="000000"/>
          <w:kern w:val="0"/>
          <w:sz w:val="32"/>
          <w:szCs w:val="32"/>
        </w:rPr>
        <w:t>，</w:t>
      </w:r>
      <w:r w:rsidR="0006087A" w:rsidRPr="0006087A">
        <w:rPr>
          <w:rFonts w:ascii="方正仿宋_GBK" w:eastAsia="方正仿宋_GBK" w:hint="eastAsia"/>
          <w:color w:val="000000"/>
          <w:kern w:val="0"/>
          <w:sz w:val="32"/>
          <w:szCs w:val="32"/>
        </w:rPr>
        <w:t>推动全面规范透明、标准科学、约束有力的预算制度，提高</w:t>
      </w:r>
      <w:r w:rsidR="007D7981">
        <w:rPr>
          <w:rFonts w:ascii="方正仿宋_GBK" w:eastAsia="方正仿宋_GBK" w:hint="eastAsia"/>
          <w:color w:val="000000"/>
          <w:kern w:val="0"/>
          <w:sz w:val="32"/>
          <w:szCs w:val="32"/>
        </w:rPr>
        <w:t>资金使用</w:t>
      </w:r>
      <w:r w:rsidR="0006087A" w:rsidRPr="0006087A">
        <w:rPr>
          <w:rFonts w:ascii="方正仿宋_GBK" w:eastAsia="方正仿宋_GBK" w:hint="eastAsia"/>
          <w:color w:val="000000"/>
          <w:kern w:val="0"/>
          <w:sz w:val="32"/>
          <w:szCs w:val="32"/>
        </w:rPr>
        <w:t>绩效水平</w:t>
      </w:r>
      <w:r w:rsidR="000A03A3" w:rsidRPr="0006087A">
        <w:rPr>
          <w:rFonts w:ascii="方正仿宋_GBK" w:eastAsia="方正仿宋_GBK" w:hint="eastAsia"/>
          <w:color w:val="000000"/>
          <w:kern w:val="0"/>
          <w:sz w:val="32"/>
          <w:szCs w:val="32"/>
        </w:rPr>
        <w:t>。</w:t>
      </w:r>
      <w:r w:rsidR="002B3A0C" w:rsidRPr="00655829">
        <w:rPr>
          <w:rFonts w:ascii="方正仿宋_GBK" w:eastAsia="方正仿宋_GBK" w:hint="eastAsia"/>
          <w:b/>
          <w:color w:val="000000"/>
          <w:kern w:val="0"/>
          <w:sz w:val="32"/>
          <w:szCs w:val="32"/>
        </w:rPr>
        <w:t>基本原则</w:t>
      </w:r>
      <w:r w:rsidRPr="00655829">
        <w:rPr>
          <w:rFonts w:ascii="方正仿宋_GBK" w:eastAsia="方正仿宋_GBK" w:hint="eastAsia"/>
          <w:b/>
          <w:color w:val="000000"/>
          <w:kern w:val="0"/>
          <w:sz w:val="32"/>
          <w:szCs w:val="32"/>
        </w:rPr>
        <w:t>是：</w:t>
      </w:r>
      <w:r w:rsidR="00C57792" w:rsidRPr="00C57792">
        <w:rPr>
          <w:rFonts w:ascii="方正仿宋_GBK" w:eastAsia="方正仿宋_GBK" w:hint="eastAsia"/>
          <w:color w:val="000000"/>
          <w:kern w:val="0"/>
          <w:sz w:val="32"/>
          <w:szCs w:val="32"/>
        </w:rPr>
        <w:t>坚持</w:t>
      </w:r>
      <w:r w:rsidR="007976A8">
        <w:rPr>
          <w:rFonts w:ascii="方正仿宋_GBK" w:eastAsia="方正仿宋_GBK" w:hint="eastAsia"/>
          <w:color w:val="000000"/>
          <w:kern w:val="0"/>
          <w:sz w:val="32"/>
          <w:szCs w:val="32"/>
        </w:rPr>
        <w:t>开源挖潜、依法执收；统筹兼顾、民生优先；厉行节约、注重绩效；综合预算</w:t>
      </w:r>
      <w:r w:rsidR="00DD026B">
        <w:rPr>
          <w:rFonts w:ascii="方正仿宋_GBK" w:eastAsia="方正仿宋_GBK" w:hint="eastAsia"/>
          <w:color w:val="000000"/>
          <w:kern w:val="0"/>
          <w:sz w:val="32"/>
          <w:szCs w:val="32"/>
        </w:rPr>
        <w:t>、</w:t>
      </w:r>
      <w:proofErr w:type="gramStart"/>
      <w:r w:rsidR="00DD026B">
        <w:rPr>
          <w:rFonts w:ascii="方正仿宋_GBK" w:eastAsia="方正仿宋_GBK" w:hint="eastAsia"/>
          <w:color w:val="000000"/>
          <w:kern w:val="0"/>
          <w:sz w:val="32"/>
          <w:szCs w:val="32"/>
        </w:rPr>
        <w:t>零基编制</w:t>
      </w:r>
      <w:proofErr w:type="gramEnd"/>
      <w:r w:rsidR="00DD026B">
        <w:rPr>
          <w:rFonts w:ascii="方正仿宋_GBK" w:eastAsia="方正仿宋_GBK" w:hint="eastAsia"/>
          <w:color w:val="000000"/>
          <w:kern w:val="0"/>
          <w:sz w:val="32"/>
          <w:szCs w:val="32"/>
        </w:rPr>
        <w:t>；公开评审</w:t>
      </w:r>
      <w:r w:rsidR="00CE212B">
        <w:rPr>
          <w:rFonts w:ascii="方正仿宋_GBK" w:eastAsia="方正仿宋_GBK" w:hint="eastAsia"/>
          <w:color w:val="000000"/>
          <w:kern w:val="0"/>
          <w:sz w:val="32"/>
          <w:szCs w:val="32"/>
        </w:rPr>
        <w:t>、优化结构</w:t>
      </w:r>
      <w:r w:rsidR="000A03A3" w:rsidRPr="00165497">
        <w:rPr>
          <w:rFonts w:ascii="方正仿宋_GBK" w:eastAsia="方正仿宋_GBK" w:hint="eastAsia"/>
          <w:color w:val="000000"/>
          <w:kern w:val="0"/>
          <w:sz w:val="32"/>
          <w:szCs w:val="32"/>
        </w:rPr>
        <w:t>。</w:t>
      </w:r>
    </w:p>
    <w:p w:rsidR="002B3A0C" w:rsidRPr="006E0280" w:rsidRDefault="002B3A0C" w:rsidP="00D146AD">
      <w:pPr>
        <w:ind w:firstLineChars="200" w:firstLine="640"/>
        <w:rPr>
          <w:rFonts w:ascii="方正楷体_GBK" w:eastAsia="方正楷体_GBK"/>
          <w:sz w:val="32"/>
          <w:szCs w:val="32"/>
        </w:rPr>
      </w:pPr>
      <w:r w:rsidRPr="006E0280">
        <w:rPr>
          <w:rFonts w:ascii="方正楷体_GBK" w:eastAsia="方正楷体_GBK" w:hint="eastAsia"/>
          <w:sz w:val="32"/>
          <w:szCs w:val="32"/>
        </w:rPr>
        <w:t>（</w:t>
      </w:r>
      <w:r w:rsidR="004B4F92">
        <w:rPr>
          <w:rFonts w:ascii="方正楷体_GBK" w:eastAsia="方正楷体_GBK" w:hint="eastAsia"/>
          <w:sz w:val="32"/>
          <w:szCs w:val="32"/>
        </w:rPr>
        <w:t>二</w:t>
      </w:r>
      <w:r w:rsidRPr="006E0280">
        <w:rPr>
          <w:rFonts w:ascii="方正楷体_GBK" w:eastAsia="方正楷体_GBK" w:hint="eastAsia"/>
          <w:sz w:val="32"/>
          <w:szCs w:val="32"/>
        </w:rPr>
        <w:t>）编制范围及口径</w:t>
      </w:r>
    </w:p>
    <w:p w:rsidR="000A03A3" w:rsidRPr="00165497" w:rsidRDefault="002B3A0C" w:rsidP="00690EDF">
      <w:pPr>
        <w:tabs>
          <w:tab w:val="left" w:pos="-360"/>
        </w:tabs>
        <w:ind w:firstLineChars="200" w:firstLine="643"/>
        <w:rPr>
          <w:rFonts w:ascii="方正仿宋_GBK" w:eastAsia="方正仿宋_GBK"/>
          <w:color w:val="000000"/>
          <w:sz w:val="32"/>
        </w:rPr>
      </w:pPr>
      <w:r w:rsidRPr="001B7704">
        <w:rPr>
          <w:rFonts w:ascii="方正仿宋_GBK" w:eastAsia="方正仿宋_GBK" w:hint="eastAsia"/>
          <w:b/>
          <w:sz w:val="32"/>
        </w:rPr>
        <w:t>1. 编制范围。</w:t>
      </w:r>
      <w:r w:rsidR="00475255">
        <w:rPr>
          <w:rFonts w:ascii="方正仿宋_GBK" w:eastAsia="方正仿宋_GBK" w:hint="eastAsia"/>
          <w:color w:val="000000"/>
          <w:sz w:val="32"/>
        </w:rPr>
        <w:t>各个级次的行政、事业单位收支均编入部门预算，</w:t>
      </w:r>
      <w:r w:rsidR="000A03A3" w:rsidRPr="00165497">
        <w:rPr>
          <w:rFonts w:ascii="方正仿宋_GBK" w:eastAsia="方正仿宋_GBK" w:hint="eastAsia"/>
          <w:color w:val="000000"/>
          <w:sz w:val="32"/>
        </w:rPr>
        <w:t>一个部门一本预算。自收自支、挂靠、两块牌子一套班子、派出性质的单位不纳入编制。</w:t>
      </w:r>
    </w:p>
    <w:p w:rsidR="002B3A0C" w:rsidRPr="00D146AD" w:rsidRDefault="002B3A0C" w:rsidP="00361258">
      <w:pPr>
        <w:tabs>
          <w:tab w:val="left" w:pos="-360"/>
        </w:tabs>
        <w:ind w:firstLineChars="200" w:firstLine="643"/>
        <w:rPr>
          <w:rFonts w:ascii="方正仿宋_GBK" w:eastAsia="方正仿宋_GBK"/>
          <w:sz w:val="32"/>
          <w:szCs w:val="32"/>
        </w:rPr>
      </w:pPr>
      <w:r w:rsidRPr="002B3A0C">
        <w:rPr>
          <w:rFonts w:ascii="方正仿宋_GBK" w:eastAsia="方正仿宋_GBK" w:hint="eastAsia"/>
          <w:b/>
          <w:color w:val="000000"/>
          <w:sz w:val="32"/>
        </w:rPr>
        <w:t>2. 编制口径。收入预算编制口径：</w:t>
      </w:r>
      <w:r w:rsidR="00361258" w:rsidRPr="00165497">
        <w:rPr>
          <w:rFonts w:ascii="方正仿宋_GBK" w:eastAsia="方正仿宋_GBK" w:hint="eastAsia"/>
          <w:color w:val="000000"/>
          <w:sz w:val="32"/>
        </w:rPr>
        <w:t>一般公共预算收入</w:t>
      </w:r>
      <w:proofErr w:type="gramStart"/>
      <w:r w:rsidR="00933337">
        <w:rPr>
          <w:rFonts w:ascii="方正仿宋_GBK" w:eastAsia="方正仿宋_GBK" w:hint="eastAsia"/>
          <w:color w:val="000000"/>
          <w:sz w:val="32"/>
        </w:rPr>
        <w:t>按</w:t>
      </w:r>
      <w:r w:rsidR="00731F0A" w:rsidRPr="00165497">
        <w:rPr>
          <w:rFonts w:ascii="方正仿宋_GBK" w:eastAsia="方正仿宋_GBK" w:hint="eastAsia"/>
          <w:color w:val="000000"/>
          <w:sz w:val="32"/>
        </w:rPr>
        <w:t>结合</w:t>
      </w:r>
      <w:proofErr w:type="gramEnd"/>
      <w:r w:rsidR="00731F0A" w:rsidRPr="00165497">
        <w:rPr>
          <w:rFonts w:ascii="方正仿宋_GBK" w:eastAsia="方正仿宋_GBK" w:hint="eastAsia"/>
          <w:color w:val="000000"/>
          <w:sz w:val="32"/>
        </w:rPr>
        <w:t>收入</w:t>
      </w:r>
      <w:r w:rsidR="00F77D46">
        <w:rPr>
          <w:rFonts w:ascii="方正仿宋_GBK" w:eastAsia="方正仿宋_GBK" w:hint="eastAsia"/>
          <w:color w:val="000000"/>
          <w:sz w:val="32"/>
        </w:rPr>
        <w:t>结构调整的要求</w:t>
      </w:r>
      <w:r w:rsidR="00361258" w:rsidRPr="00165497">
        <w:rPr>
          <w:rFonts w:ascii="方正仿宋_GBK" w:eastAsia="方正仿宋_GBK" w:hint="eastAsia"/>
          <w:color w:val="000000"/>
          <w:sz w:val="32"/>
        </w:rPr>
        <w:t>，</w:t>
      </w:r>
      <w:r w:rsidR="00361258">
        <w:rPr>
          <w:rFonts w:ascii="方正仿宋_GBK" w:eastAsia="方正仿宋_GBK" w:hint="eastAsia"/>
          <w:color w:val="000000"/>
          <w:sz w:val="32"/>
        </w:rPr>
        <w:t>确保开源挖潜、应收尽收</w:t>
      </w:r>
      <w:r w:rsidR="00731F0A">
        <w:rPr>
          <w:rFonts w:ascii="方正仿宋_GBK" w:eastAsia="方正仿宋_GBK" w:hint="eastAsia"/>
          <w:color w:val="000000"/>
          <w:sz w:val="32"/>
        </w:rPr>
        <w:t>，准确反映常态性收入增长的原则编制</w:t>
      </w:r>
      <w:r w:rsidR="00636826">
        <w:rPr>
          <w:rFonts w:ascii="方正仿宋_GBK" w:eastAsia="方正仿宋_GBK" w:hint="eastAsia"/>
          <w:color w:val="000000"/>
          <w:sz w:val="32"/>
        </w:rPr>
        <w:t>；</w:t>
      </w:r>
      <w:r w:rsidR="004F6510">
        <w:rPr>
          <w:rFonts w:ascii="方正仿宋_GBK" w:eastAsia="方正仿宋_GBK" w:hint="eastAsia"/>
          <w:color w:val="000000"/>
          <w:sz w:val="32"/>
        </w:rPr>
        <w:t>剔除收入结构调整因素，</w:t>
      </w:r>
      <w:r w:rsidR="00636826">
        <w:rPr>
          <w:rFonts w:ascii="方正仿宋_GBK" w:eastAsia="方正仿宋_GBK" w:hint="eastAsia"/>
          <w:color w:val="000000"/>
          <w:sz w:val="32"/>
        </w:rPr>
        <w:t>一般公共预算和税收常态性收入分别增长</w:t>
      </w:r>
      <w:r w:rsidR="007241B7">
        <w:rPr>
          <w:rFonts w:ascii="方正仿宋_GBK" w:eastAsia="方正仿宋_GBK" w:hint="eastAsia"/>
          <w:color w:val="000000"/>
          <w:sz w:val="32"/>
        </w:rPr>
        <w:t>7.4</w:t>
      </w:r>
      <w:r w:rsidR="00636826">
        <w:rPr>
          <w:rFonts w:ascii="方正仿宋_GBK" w:eastAsia="方正仿宋_GBK" w:hint="eastAsia"/>
          <w:color w:val="000000"/>
          <w:sz w:val="32"/>
        </w:rPr>
        <w:t>%和6%</w:t>
      </w:r>
      <w:r w:rsidR="00731F0A">
        <w:rPr>
          <w:rFonts w:ascii="方正仿宋_GBK" w:eastAsia="方正仿宋_GBK" w:hint="eastAsia"/>
          <w:color w:val="000000"/>
          <w:sz w:val="32"/>
        </w:rPr>
        <w:t>。</w:t>
      </w:r>
      <w:r w:rsidR="00361258" w:rsidRPr="00165497">
        <w:rPr>
          <w:rFonts w:ascii="方正仿宋_GBK" w:eastAsia="方正仿宋_GBK" w:hint="eastAsia"/>
          <w:color w:val="000000"/>
          <w:sz w:val="32"/>
          <w:szCs w:val="32"/>
        </w:rPr>
        <w:t>政府性基金收入</w:t>
      </w:r>
      <w:r w:rsidR="00731F0A">
        <w:rPr>
          <w:rFonts w:ascii="方正仿宋_GBK" w:eastAsia="方正仿宋_GBK" w:hint="eastAsia"/>
          <w:color w:val="000000"/>
          <w:sz w:val="32"/>
          <w:szCs w:val="32"/>
        </w:rPr>
        <w:t>按照实际可能与稳固综合财力的原则编制</w:t>
      </w:r>
      <w:r w:rsidR="00636826">
        <w:rPr>
          <w:rFonts w:ascii="方正仿宋_GBK" w:eastAsia="方正仿宋_GBK" w:hint="eastAsia"/>
          <w:color w:val="000000"/>
          <w:sz w:val="32"/>
          <w:szCs w:val="32"/>
        </w:rPr>
        <w:t>，收入</w:t>
      </w:r>
      <w:bookmarkStart w:id="0" w:name="_GoBack"/>
      <w:bookmarkEnd w:id="0"/>
      <w:r w:rsidR="00636826">
        <w:rPr>
          <w:rFonts w:ascii="方正仿宋_GBK" w:eastAsia="方正仿宋_GBK" w:hint="eastAsia"/>
          <w:color w:val="000000"/>
          <w:sz w:val="32"/>
          <w:szCs w:val="32"/>
        </w:rPr>
        <w:t>目标为22.1亿元</w:t>
      </w:r>
      <w:r w:rsidR="00636826">
        <w:rPr>
          <w:rFonts w:ascii="方正仿宋_GBK" w:eastAsia="方正仿宋_GBK" w:hint="eastAsia"/>
          <w:color w:val="000000"/>
          <w:sz w:val="32"/>
        </w:rPr>
        <w:t>。国有资本经营预算综合产业发展和债务付息需求编制，收入预计3.1亿元</w:t>
      </w:r>
      <w:r w:rsidR="00361258" w:rsidRPr="00165497">
        <w:rPr>
          <w:rFonts w:ascii="方正仿宋_GBK" w:eastAsia="方正仿宋_GBK" w:hint="eastAsia"/>
          <w:color w:val="000000"/>
          <w:sz w:val="32"/>
        </w:rPr>
        <w:t>。</w:t>
      </w:r>
      <w:r w:rsidRPr="00165497">
        <w:rPr>
          <w:rFonts w:ascii="方正仿宋_GBK" w:eastAsia="方正仿宋_GBK" w:hint="eastAsia"/>
          <w:b/>
          <w:color w:val="000000"/>
          <w:sz w:val="32"/>
        </w:rPr>
        <w:t>支出预算编制口径</w:t>
      </w:r>
      <w:r>
        <w:rPr>
          <w:rFonts w:ascii="方正仿宋_GBK" w:eastAsia="方正仿宋_GBK" w:hint="eastAsia"/>
          <w:b/>
          <w:color w:val="000000"/>
          <w:sz w:val="32"/>
        </w:rPr>
        <w:t>：</w:t>
      </w:r>
      <w:r w:rsidR="00361258" w:rsidRPr="00165497">
        <w:rPr>
          <w:rFonts w:ascii="方正仿宋_GBK" w:eastAsia="方正仿宋_GBK" w:hint="eastAsia"/>
          <w:b/>
          <w:color w:val="000000"/>
          <w:sz w:val="32"/>
        </w:rPr>
        <w:t>一是基本支出。</w:t>
      </w:r>
      <w:r w:rsidR="00AB296C">
        <w:rPr>
          <w:rFonts w:ascii="方正仿宋_GBK" w:eastAsia="方正仿宋_GBK" w:hint="eastAsia"/>
          <w:color w:val="000000"/>
          <w:sz w:val="32"/>
        </w:rPr>
        <w:t>人员待遇性支出按照中央和市的有关规定和标准执行</w:t>
      </w:r>
      <w:r w:rsidR="00361258" w:rsidRPr="00165497">
        <w:rPr>
          <w:rFonts w:ascii="方正仿宋_GBK" w:eastAsia="方正仿宋_GBK" w:hint="eastAsia"/>
          <w:color w:val="000000"/>
          <w:sz w:val="32"/>
        </w:rPr>
        <w:t>；</w:t>
      </w:r>
      <w:r w:rsidR="00850DCC">
        <w:rPr>
          <w:rFonts w:ascii="方正仿宋_GBK" w:eastAsia="方正仿宋_GBK" w:hint="eastAsia"/>
          <w:color w:val="000000"/>
          <w:sz w:val="32"/>
        </w:rPr>
        <w:t>运转</w:t>
      </w:r>
      <w:r w:rsidR="00361258" w:rsidRPr="00165497">
        <w:rPr>
          <w:rFonts w:ascii="方正仿宋_GBK" w:eastAsia="方正仿宋_GBK" w:hint="eastAsia"/>
          <w:color w:val="000000"/>
          <w:sz w:val="32"/>
        </w:rPr>
        <w:t>支出按201</w:t>
      </w:r>
      <w:r w:rsidR="00361258">
        <w:rPr>
          <w:rFonts w:ascii="方正仿宋_GBK" w:eastAsia="方正仿宋_GBK" w:hint="eastAsia"/>
          <w:color w:val="000000"/>
          <w:sz w:val="32"/>
        </w:rPr>
        <w:t>8</w:t>
      </w:r>
      <w:r w:rsidR="00361258" w:rsidRPr="00165497">
        <w:rPr>
          <w:rFonts w:ascii="方正仿宋_GBK" w:eastAsia="方正仿宋_GBK" w:hint="eastAsia"/>
          <w:color w:val="000000"/>
          <w:sz w:val="32"/>
        </w:rPr>
        <w:t>年部门预算定额标准编制；由区编委会核定的临时工工资纳入政府购买服务编制</w:t>
      </w:r>
      <w:r w:rsidR="00850DCC">
        <w:rPr>
          <w:rFonts w:ascii="方正仿宋_GBK" w:eastAsia="方正仿宋_GBK" w:hint="eastAsia"/>
          <w:color w:val="000000"/>
          <w:sz w:val="32"/>
        </w:rPr>
        <w:t>；</w:t>
      </w:r>
      <w:r w:rsidR="00636826">
        <w:rPr>
          <w:rFonts w:ascii="方正仿宋_GBK" w:eastAsia="方正仿宋_GBK" w:hint="eastAsia"/>
          <w:color w:val="000000"/>
          <w:sz w:val="32"/>
        </w:rPr>
        <w:t>预留</w:t>
      </w:r>
      <w:r w:rsidR="00690EDF">
        <w:rPr>
          <w:rFonts w:ascii="方正仿宋_GBK" w:eastAsia="方正仿宋_GBK" w:hint="eastAsia"/>
          <w:color w:val="000000"/>
          <w:sz w:val="32"/>
        </w:rPr>
        <w:t>部分</w:t>
      </w:r>
      <w:r w:rsidR="00636826">
        <w:rPr>
          <w:rFonts w:ascii="方正仿宋_GBK" w:eastAsia="方正仿宋_GBK" w:hint="eastAsia"/>
          <w:color w:val="000000"/>
          <w:sz w:val="32"/>
        </w:rPr>
        <w:t>2018年人员增资及目标考核增补。</w:t>
      </w:r>
      <w:r w:rsidR="00361258" w:rsidRPr="00165497">
        <w:rPr>
          <w:rFonts w:ascii="方正仿宋_GBK" w:eastAsia="方正仿宋_GBK" w:hint="eastAsia"/>
          <w:b/>
          <w:color w:val="000000"/>
          <w:sz w:val="32"/>
        </w:rPr>
        <w:t>二是项目支出。</w:t>
      </w:r>
      <w:r w:rsidR="00361258" w:rsidRPr="00165497">
        <w:rPr>
          <w:rFonts w:ascii="方正仿宋_GBK" w:eastAsia="方正仿宋_GBK" w:hint="eastAsia"/>
          <w:color w:val="000000"/>
          <w:sz w:val="32"/>
        </w:rPr>
        <w:t>结合</w:t>
      </w:r>
      <w:r w:rsidR="00361258">
        <w:rPr>
          <w:rFonts w:ascii="方正仿宋_GBK" w:eastAsia="方正仿宋_GBK" w:hint="eastAsia"/>
          <w:color w:val="000000"/>
          <w:sz w:val="32"/>
        </w:rPr>
        <w:t>支出</w:t>
      </w:r>
      <w:r w:rsidR="00E90000">
        <w:rPr>
          <w:rFonts w:ascii="方正仿宋_GBK" w:eastAsia="方正仿宋_GBK" w:hint="eastAsia"/>
          <w:color w:val="000000"/>
          <w:sz w:val="32"/>
        </w:rPr>
        <w:t>需求和财力可能</w:t>
      </w:r>
      <w:r w:rsidR="00361258" w:rsidRPr="00165497">
        <w:rPr>
          <w:rFonts w:ascii="方正仿宋_GBK" w:eastAsia="方正仿宋_GBK" w:hint="eastAsia"/>
          <w:color w:val="000000"/>
          <w:sz w:val="32"/>
        </w:rPr>
        <w:t>进行编制，</w:t>
      </w:r>
      <w:r w:rsidR="00361258">
        <w:rPr>
          <w:rFonts w:ascii="方正仿宋_GBK" w:eastAsia="方正仿宋_GBK" w:hint="eastAsia"/>
          <w:color w:val="000000"/>
          <w:sz w:val="32"/>
        </w:rPr>
        <w:t>根据项目</w:t>
      </w:r>
      <w:proofErr w:type="gramStart"/>
      <w:r w:rsidR="00361258">
        <w:rPr>
          <w:rFonts w:ascii="方正仿宋_GBK" w:eastAsia="方正仿宋_GBK" w:hint="eastAsia"/>
          <w:color w:val="000000"/>
          <w:sz w:val="32"/>
        </w:rPr>
        <w:t>紧急重要</w:t>
      </w:r>
      <w:proofErr w:type="gramEnd"/>
      <w:r w:rsidR="00361258">
        <w:rPr>
          <w:rFonts w:ascii="方正仿宋_GBK" w:eastAsia="方正仿宋_GBK" w:hint="eastAsia"/>
          <w:color w:val="000000"/>
          <w:sz w:val="32"/>
        </w:rPr>
        <w:t>程度对项目支出进行排序，并应依实际情况对</w:t>
      </w:r>
      <w:r w:rsidR="00F77D46">
        <w:rPr>
          <w:rFonts w:ascii="方正仿宋_GBK" w:eastAsia="方正仿宋_GBK" w:hint="eastAsia"/>
          <w:color w:val="000000"/>
          <w:sz w:val="32"/>
        </w:rPr>
        <w:t>常年性和</w:t>
      </w:r>
      <w:r w:rsidR="00361258">
        <w:rPr>
          <w:rFonts w:ascii="方正仿宋_GBK" w:eastAsia="方正仿宋_GBK" w:hint="eastAsia"/>
          <w:color w:val="000000"/>
          <w:sz w:val="32"/>
        </w:rPr>
        <w:t>存量性</w:t>
      </w:r>
      <w:r w:rsidR="00361258">
        <w:rPr>
          <w:rFonts w:ascii="方正仿宋_GBK" w:eastAsia="方正仿宋_GBK" w:hint="eastAsia"/>
          <w:color w:val="000000"/>
          <w:sz w:val="32"/>
        </w:rPr>
        <w:lastRenderedPageBreak/>
        <w:t>项目优先安排</w:t>
      </w:r>
      <w:r w:rsidR="00361258" w:rsidRPr="00165497">
        <w:rPr>
          <w:rFonts w:ascii="方正仿宋_GBK" w:eastAsia="方正仿宋_GBK" w:hint="eastAsia"/>
          <w:color w:val="000000"/>
          <w:sz w:val="32"/>
        </w:rPr>
        <w:t>。</w:t>
      </w:r>
      <w:r w:rsidR="00361258" w:rsidRPr="00636826">
        <w:rPr>
          <w:rFonts w:ascii="方正仿宋_GBK" w:eastAsia="方正仿宋_GBK" w:hint="eastAsia"/>
          <w:color w:val="000000"/>
          <w:sz w:val="32"/>
        </w:rPr>
        <w:t>未纳入年初部门预算的项目，除经集体决策同意外，原则上不予预拨、追加。</w:t>
      </w:r>
      <w:r w:rsidR="00361258" w:rsidRPr="00165497">
        <w:rPr>
          <w:rFonts w:ascii="方正仿宋_GBK" w:eastAsia="方正仿宋_GBK" w:hint="eastAsia"/>
          <w:color w:val="000000"/>
          <w:sz w:val="32"/>
        </w:rPr>
        <w:t>政府采购</w:t>
      </w:r>
      <w:r w:rsidR="00F77D46">
        <w:rPr>
          <w:rFonts w:ascii="方正仿宋_GBK" w:eastAsia="方正仿宋_GBK" w:hint="eastAsia"/>
          <w:color w:val="000000"/>
          <w:sz w:val="32"/>
        </w:rPr>
        <w:t>及</w:t>
      </w:r>
      <w:r w:rsidR="00361258" w:rsidRPr="00165497">
        <w:rPr>
          <w:rFonts w:ascii="方正仿宋_GBK" w:eastAsia="方正仿宋_GBK" w:hint="eastAsia"/>
          <w:color w:val="000000"/>
          <w:sz w:val="32"/>
        </w:rPr>
        <w:t>政府购买服务项目</w:t>
      </w:r>
      <w:r w:rsidR="00AB296C" w:rsidRPr="00165497">
        <w:rPr>
          <w:rFonts w:ascii="方正仿宋_GBK" w:eastAsia="方正仿宋_GBK" w:hint="eastAsia"/>
          <w:color w:val="000000"/>
          <w:sz w:val="32"/>
        </w:rPr>
        <w:t>另行编制</w:t>
      </w:r>
      <w:r w:rsidR="00AB296C">
        <w:rPr>
          <w:rFonts w:ascii="方正仿宋_GBK" w:eastAsia="方正仿宋_GBK" w:hint="eastAsia"/>
          <w:color w:val="000000"/>
          <w:sz w:val="32"/>
        </w:rPr>
        <w:t>政府采</w:t>
      </w:r>
      <w:r w:rsidR="00361258" w:rsidRPr="00165497">
        <w:rPr>
          <w:rFonts w:ascii="方正仿宋_GBK" w:eastAsia="方正仿宋_GBK" w:hint="eastAsia"/>
          <w:color w:val="000000"/>
          <w:sz w:val="32"/>
        </w:rPr>
        <w:t>购预算。</w:t>
      </w:r>
      <w:r w:rsidR="00361258" w:rsidRPr="005672B7">
        <w:rPr>
          <w:rFonts w:ascii="方正仿宋_GBK" w:eastAsia="方正仿宋_GBK" w:hint="eastAsia"/>
          <w:b/>
          <w:sz w:val="32"/>
        </w:rPr>
        <w:t>三是偿债支出。</w:t>
      </w:r>
      <w:r w:rsidR="00361258" w:rsidRPr="005672B7">
        <w:rPr>
          <w:rFonts w:ascii="方正仿宋_GBK" w:eastAsia="方正仿宋_GBK" w:hint="eastAsia"/>
          <w:sz w:val="32"/>
        </w:rPr>
        <w:t>全额预算债券资金当年的还本、付息、发行费用等支出。</w:t>
      </w:r>
      <w:r w:rsidR="00361258" w:rsidRPr="00165497">
        <w:rPr>
          <w:rFonts w:ascii="方正仿宋_GBK" w:eastAsia="方正仿宋_GBK" w:hint="eastAsia"/>
          <w:b/>
          <w:color w:val="000000"/>
          <w:sz w:val="32"/>
        </w:rPr>
        <w:t>四是其他支出</w:t>
      </w:r>
      <w:r w:rsidR="00361258" w:rsidRPr="00165497">
        <w:rPr>
          <w:rFonts w:ascii="方正仿宋_GBK" w:eastAsia="方正仿宋_GBK" w:hint="eastAsia"/>
          <w:color w:val="000000"/>
          <w:sz w:val="32"/>
        </w:rPr>
        <w:t>。按文件规定的比例和对应收入规模，综合事业发展需要等情况据实合理编制。预留街镇</w:t>
      </w:r>
      <w:r w:rsidR="00741388">
        <w:rPr>
          <w:rFonts w:ascii="方正仿宋_GBK" w:eastAsia="方正仿宋_GBK" w:hint="eastAsia"/>
          <w:color w:val="000000"/>
          <w:sz w:val="32"/>
        </w:rPr>
        <w:t>财力</w:t>
      </w:r>
      <w:r w:rsidR="00361258" w:rsidRPr="00165497">
        <w:rPr>
          <w:rFonts w:ascii="方正仿宋_GBK" w:eastAsia="方正仿宋_GBK" w:hint="eastAsia"/>
          <w:color w:val="000000"/>
          <w:sz w:val="32"/>
        </w:rPr>
        <w:t>，并由街镇编入本级部门预算。</w:t>
      </w:r>
    </w:p>
    <w:p w:rsidR="00D146AD" w:rsidRPr="00C46F20" w:rsidRDefault="00C46F20" w:rsidP="00D146AD">
      <w:pPr>
        <w:ind w:firstLineChars="200" w:firstLine="640"/>
        <w:rPr>
          <w:rFonts w:ascii="方正黑体_GBK" w:eastAsia="方正黑体_GBK"/>
          <w:sz w:val="32"/>
          <w:szCs w:val="32"/>
        </w:rPr>
      </w:pPr>
      <w:r w:rsidRPr="00C46F20">
        <w:rPr>
          <w:rFonts w:ascii="方正黑体_GBK" w:eastAsia="方正黑体_GBK" w:hint="eastAsia"/>
          <w:sz w:val="32"/>
          <w:szCs w:val="32"/>
        </w:rPr>
        <w:t>二、编制结果</w:t>
      </w:r>
    </w:p>
    <w:p w:rsidR="004F6510" w:rsidRPr="006F56F8" w:rsidRDefault="004F6510" w:rsidP="004F6510">
      <w:pPr>
        <w:ind w:firstLineChars="200" w:firstLine="640"/>
        <w:rPr>
          <w:rFonts w:ascii="方正楷体_GBK" w:eastAsia="方正楷体_GBK"/>
          <w:kern w:val="0"/>
          <w:sz w:val="32"/>
          <w:szCs w:val="32"/>
        </w:rPr>
      </w:pPr>
      <w:r w:rsidRPr="006F56F8">
        <w:rPr>
          <w:rFonts w:ascii="方正楷体_GBK" w:eastAsia="方正楷体_GBK" w:hint="eastAsia"/>
          <w:kern w:val="0"/>
          <w:sz w:val="32"/>
          <w:szCs w:val="32"/>
        </w:rPr>
        <w:t>（一）全区财政收支预算草案</w:t>
      </w:r>
    </w:p>
    <w:p w:rsidR="004F6510" w:rsidRPr="006F56F8" w:rsidRDefault="004F6510" w:rsidP="004F6510">
      <w:pPr>
        <w:ind w:firstLineChars="200" w:firstLine="643"/>
        <w:rPr>
          <w:rFonts w:ascii="方正仿宋_GBK" w:eastAsia="方正仿宋_GBK"/>
          <w:kern w:val="0"/>
          <w:sz w:val="32"/>
          <w:szCs w:val="32"/>
        </w:rPr>
      </w:pPr>
      <w:r w:rsidRPr="006F56F8">
        <w:rPr>
          <w:rFonts w:ascii="方正仿宋_GBK" w:eastAsia="方正仿宋_GBK"/>
          <w:b/>
          <w:kern w:val="0"/>
          <w:sz w:val="32"/>
          <w:szCs w:val="32"/>
        </w:rPr>
        <w:t xml:space="preserve">1. </w:t>
      </w:r>
      <w:r w:rsidRPr="006F56F8">
        <w:rPr>
          <w:rFonts w:ascii="方正仿宋_GBK" w:eastAsia="方正仿宋_GBK" w:hint="eastAsia"/>
          <w:b/>
          <w:kern w:val="0"/>
          <w:sz w:val="32"/>
          <w:szCs w:val="32"/>
        </w:rPr>
        <w:t>一般公共预算。</w:t>
      </w:r>
      <w:r w:rsidRPr="006F56F8">
        <w:rPr>
          <w:rFonts w:ascii="方正仿宋_GBK" w:eastAsia="方正仿宋_GBK"/>
          <w:kern w:val="0"/>
          <w:sz w:val="32"/>
          <w:szCs w:val="32"/>
        </w:rPr>
        <w:t>201</w:t>
      </w:r>
      <w:r>
        <w:rPr>
          <w:rFonts w:ascii="方正仿宋_GBK" w:eastAsia="方正仿宋_GBK" w:hint="eastAsia"/>
          <w:kern w:val="0"/>
          <w:sz w:val="32"/>
          <w:szCs w:val="32"/>
        </w:rPr>
        <w:t>8</w:t>
      </w:r>
      <w:r w:rsidRPr="006F56F8">
        <w:rPr>
          <w:rFonts w:ascii="方正仿宋_GBK" w:eastAsia="方正仿宋_GBK" w:hint="eastAsia"/>
          <w:kern w:val="0"/>
          <w:sz w:val="32"/>
          <w:szCs w:val="32"/>
        </w:rPr>
        <w:t>年全区一般公共预算收入预算</w:t>
      </w:r>
      <w:r>
        <w:rPr>
          <w:rFonts w:ascii="方正仿宋_GBK" w:eastAsia="方正仿宋_GBK" w:hint="eastAsia"/>
          <w:kern w:val="0"/>
          <w:sz w:val="32"/>
          <w:szCs w:val="32"/>
        </w:rPr>
        <w:t>209,802</w:t>
      </w:r>
      <w:r w:rsidRPr="006F56F8">
        <w:rPr>
          <w:rFonts w:ascii="方正仿宋_GBK" w:eastAsia="方正仿宋_GBK" w:hint="eastAsia"/>
          <w:kern w:val="0"/>
          <w:sz w:val="32"/>
          <w:szCs w:val="32"/>
        </w:rPr>
        <w:t>万元，</w:t>
      </w:r>
      <w:r>
        <w:rPr>
          <w:rFonts w:ascii="方正仿宋_GBK" w:eastAsia="方正仿宋_GBK" w:hint="eastAsia"/>
          <w:kern w:val="0"/>
          <w:sz w:val="32"/>
          <w:szCs w:val="32"/>
        </w:rPr>
        <w:t>剔除收入结构调整因素后，常态性收入增长7.4%。</w:t>
      </w:r>
      <w:r w:rsidRPr="006F56F8">
        <w:rPr>
          <w:rFonts w:ascii="方正仿宋_GBK" w:eastAsia="方正仿宋_GBK" w:hint="eastAsia"/>
          <w:kern w:val="0"/>
          <w:sz w:val="32"/>
          <w:szCs w:val="32"/>
        </w:rPr>
        <w:t>其中，税收</w:t>
      </w:r>
      <w:r>
        <w:rPr>
          <w:rFonts w:ascii="方正仿宋_GBK" w:eastAsia="方正仿宋_GBK" w:hint="eastAsia"/>
          <w:kern w:val="0"/>
          <w:sz w:val="32"/>
          <w:szCs w:val="32"/>
        </w:rPr>
        <w:t>131,462</w:t>
      </w:r>
      <w:r w:rsidRPr="006F56F8">
        <w:rPr>
          <w:rFonts w:ascii="方正仿宋_GBK" w:eastAsia="方正仿宋_GBK" w:hint="eastAsia"/>
          <w:kern w:val="0"/>
          <w:sz w:val="32"/>
          <w:szCs w:val="32"/>
        </w:rPr>
        <w:t>万元，</w:t>
      </w:r>
      <w:r>
        <w:rPr>
          <w:rFonts w:ascii="方正仿宋_GBK" w:eastAsia="方正仿宋_GBK" w:hint="eastAsia"/>
          <w:kern w:val="0"/>
          <w:sz w:val="32"/>
          <w:szCs w:val="32"/>
        </w:rPr>
        <w:t>常态性税收增长6%</w:t>
      </w:r>
      <w:r w:rsidRPr="006F56F8">
        <w:rPr>
          <w:rFonts w:ascii="方正仿宋_GBK" w:eastAsia="方正仿宋_GBK" w:hint="eastAsia"/>
          <w:kern w:val="0"/>
          <w:sz w:val="32"/>
          <w:szCs w:val="32"/>
        </w:rPr>
        <w:t>；非税</w:t>
      </w:r>
      <w:r>
        <w:rPr>
          <w:rFonts w:ascii="方正仿宋_GBK" w:eastAsia="方正仿宋_GBK" w:hint="eastAsia"/>
          <w:kern w:val="0"/>
          <w:sz w:val="32"/>
          <w:szCs w:val="32"/>
        </w:rPr>
        <w:t>78,340</w:t>
      </w:r>
      <w:r w:rsidRPr="006F56F8">
        <w:rPr>
          <w:rFonts w:ascii="方正仿宋_GBK" w:eastAsia="方正仿宋_GBK" w:hint="eastAsia"/>
          <w:kern w:val="0"/>
          <w:sz w:val="32"/>
          <w:szCs w:val="32"/>
        </w:rPr>
        <w:t>万元，</w:t>
      </w:r>
      <w:r>
        <w:rPr>
          <w:rFonts w:ascii="方正仿宋_GBK" w:eastAsia="方正仿宋_GBK" w:hint="eastAsia"/>
          <w:kern w:val="0"/>
          <w:sz w:val="32"/>
          <w:szCs w:val="32"/>
        </w:rPr>
        <w:t>常态性非税增长10.2</w:t>
      </w:r>
      <w:r w:rsidRPr="006F56F8">
        <w:rPr>
          <w:rFonts w:ascii="方正仿宋_GBK" w:eastAsia="方正仿宋_GBK"/>
          <w:kern w:val="0"/>
          <w:sz w:val="32"/>
          <w:szCs w:val="32"/>
        </w:rPr>
        <w:t>%</w:t>
      </w:r>
      <w:r w:rsidRPr="006F56F8">
        <w:rPr>
          <w:rFonts w:ascii="方正仿宋_GBK" w:eastAsia="方正仿宋_GBK" w:hint="eastAsia"/>
          <w:kern w:val="0"/>
          <w:sz w:val="32"/>
          <w:szCs w:val="32"/>
        </w:rPr>
        <w:t>。加上上级补助收入</w:t>
      </w:r>
      <w:r w:rsidR="00CF6B3C">
        <w:rPr>
          <w:rFonts w:ascii="方正仿宋_GBK" w:eastAsia="方正仿宋_GBK" w:hint="eastAsia"/>
          <w:kern w:val="0"/>
          <w:sz w:val="32"/>
          <w:szCs w:val="32"/>
        </w:rPr>
        <w:t>320,209</w:t>
      </w:r>
      <w:r w:rsidRPr="006F56F8">
        <w:rPr>
          <w:rFonts w:ascii="方正仿宋_GBK" w:eastAsia="方正仿宋_GBK" w:hint="eastAsia"/>
          <w:kern w:val="0"/>
          <w:sz w:val="32"/>
          <w:szCs w:val="32"/>
        </w:rPr>
        <w:t>万元，政府性基金预算和国有资本经营预算调入</w:t>
      </w:r>
      <w:r w:rsidR="00CF6B3C">
        <w:rPr>
          <w:rFonts w:ascii="方正仿宋_GBK" w:eastAsia="方正仿宋_GBK" w:hint="eastAsia"/>
          <w:kern w:val="0"/>
          <w:sz w:val="32"/>
          <w:szCs w:val="32"/>
        </w:rPr>
        <w:t>151,470</w:t>
      </w:r>
      <w:r w:rsidRPr="006F56F8">
        <w:rPr>
          <w:rFonts w:ascii="方正仿宋_GBK" w:eastAsia="方正仿宋_GBK" w:hint="eastAsia"/>
          <w:kern w:val="0"/>
          <w:sz w:val="32"/>
          <w:szCs w:val="32"/>
        </w:rPr>
        <w:t>万元，上年结转</w:t>
      </w:r>
      <w:r>
        <w:rPr>
          <w:rFonts w:ascii="方正仿宋_GBK" w:eastAsia="方正仿宋_GBK" w:hint="eastAsia"/>
          <w:kern w:val="0"/>
          <w:sz w:val="32"/>
          <w:szCs w:val="32"/>
        </w:rPr>
        <w:t>结余</w:t>
      </w:r>
      <w:r w:rsidR="00CF6B3C">
        <w:rPr>
          <w:rFonts w:ascii="方正仿宋_GBK" w:eastAsia="方正仿宋_GBK" w:hint="eastAsia"/>
          <w:kern w:val="0"/>
          <w:sz w:val="32"/>
          <w:szCs w:val="32"/>
        </w:rPr>
        <w:t>30,757</w:t>
      </w:r>
      <w:r w:rsidRPr="006F56F8">
        <w:rPr>
          <w:rFonts w:ascii="方正仿宋_GBK" w:eastAsia="方正仿宋_GBK" w:hint="eastAsia"/>
          <w:kern w:val="0"/>
          <w:sz w:val="32"/>
          <w:szCs w:val="32"/>
        </w:rPr>
        <w:t>万元，</w:t>
      </w:r>
      <w:r w:rsidRPr="007D26B7">
        <w:rPr>
          <w:rFonts w:ascii="方正仿宋_GBK" w:eastAsia="方正仿宋_GBK" w:hint="eastAsia"/>
          <w:kern w:val="0"/>
          <w:sz w:val="32"/>
          <w:szCs w:val="32"/>
        </w:rPr>
        <w:t>收入总计</w:t>
      </w:r>
      <w:r w:rsidR="007D26B7">
        <w:rPr>
          <w:rFonts w:ascii="方正仿宋_GBK" w:eastAsia="方正仿宋_GBK" w:hint="eastAsia"/>
          <w:kern w:val="0"/>
          <w:sz w:val="32"/>
          <w:szCs w:val="32"/>
        </w:rPr>
        <w:t>742,238</w:t>
      </w:r>
      <w:r w:rsidRPr="007D26B7">
        <w:rPr>
          <w:rFonts w:ascii="方正仿宋_GBK" w:eastAsia="方正仿宋_GBK" w:hint="eastAsia"/>
          <w:kern w:val="0"/>
          <w:sz w:val="32"/>
          <w:szCs w:val="32"/>
        </w:rPr>
        <w:t>万元。</w:t>
      </w:r>
      <w:r w:rsidRPr="006F56F8">
        <w:rPr>
          <w:rFonts w:ascii="方正仿宋_GBK" w:eastAsia="方正仿宋_GBK" w:hint="eastAsia"/>
          <w:kern w:val="0"/>
          <w:sz w:val="32"/>
          <w:szCs w:val="32"/>
        </w:rPr>
        <w:t>全区一般公共预算支出拟安排</w:t>
      </w:r>
      <w:r w:rsidR="007D26B7">
        <w:rPr>
          <w:rFonts w:ascii="方正仿宋_GBK" w:eastAsia="方正仿宋_GBK" w:hint="eastAsia"/>
          <w:kern w:val="0"/>
          <w:sz w:val="32"/>
          <w:szCs w:val="32"/>
        </w:rPr>
        <w:t>668,048</w:t>
      </w:r>
      <w:r w:rsidRPr="007D26B7">
        <w:rPr>
          <w:rFonts w:ascii="方正仿宋_GBK" w:eastAsia="方正仿宋_GBK" w:hint="eastAsia"/>
          <w:kern w:val="0"/>
          <w:sz w:val="32"/>
          <w:szCs w:val="32"/>
        </w:rPr>
        <w:t>万元</w:t>
      </w:r>
      <w:r w:rsidRPr="006F56F8">
        <w:rPr>
          <w:rFonts w:ascii="方正仿宋_GBK" w:eastAsia="方正仿宋_GBK" w:hint="eastAsia"/>
          <w:kern w:val="0"/>
          <w:sz w:val="32"/>
          <w:szCs w:val="32"/>
        </w:rPr>
        <w:t>，加上上解上级支出</w:t>
      </w:r>
      <w:r w:rsidR="007D26B7">
        <w:rPr>
          <w:rFonts w:ascii="方正仿宋_GBK" w:eastAsia="方正仿宋_GBK" w:hint="eastAsia"/>
          <w:kern w:val="0"/>
          <w:sz w:val="32"/>
          <w:szCs w:val="32"/>
        </w:rPr>
        <w:t>44,190</w:t>
      </w:r>
      <w:r w:rsidRPr="006F56F8">
        <w:rPr>
          <w:rFonts w:ascii="方正仿宋_GBK" w:eastAsia="方正仿宋_GBK" w:hint="eastAsia"/>
          <w:kern w:val="0"/>
          <w:sz w:val="32"/>
          <w:szCs w:val="32"/>
        </w:rPr>
        <w:t>万元，支出总计</w:t>
      </w:r>
      <w:r w:rsidR="007D26B7">
        <w:rPr>
          <w:rFonts w:ascii="方正仿宋_GBK" w:eastAsia="方正仿宋_GBK" w:hint="eastAsia"/>
          <w:kern w:val="0"/>
          <w:sz w:val="32"/>
          <w:szCs w:val="32"/>
        </w:rPr>
        <w:t>742,238</w:t>
      </w:r>
      <w:r w:rsidRPr="006F56F8">
        <w:rPr>
          <w:rFonts w:ascii="方正仿宋_GBK" w:eastAsia="方正仿宋_GBK" w:hint="eastAsia"/>
          <w:kern w:val="0"/>
          <w:sz w:val="32"/>
          <w:szCs w:val="32"/>
        </w:rPr>
        <w:t>万元。</w:t>
      </w:r>
    </w:p>
    <w:p w:rsidR="004F6510" w:rsidRPr="006F56F8" w:rsidRDefault="004F6510" w:rsidP="004F6510">
      <w:pPr>
        <w:ind w:firstLineChars="200" w:firstLine="643"/>
        <w:rPr>
          <w:rFonts w:ascii="方正仿宋_GBK" w:eastAsia="方正仿宋_GBK"/>
          <w:kern w:val="0"/>
          <w:sz w:val="32"/>
          <w:szCs w:val="32"/>
        </w:rPr>
      </w:pPr>
      <w:r w:rsidRPr="006F56F8">
        <w:rPr>
          <w:rFonts w:ascii="方正仿宋_GBK" w:eastAsia="方正仿宋_GBK"/>
          <w:b/>
          <w:kern w:val="0"/>
          <w:sz w:val="32"/>
          <w:szCs w:val="32"/>
        </w:rPr>
        <w:t xml:space="preserve">2. </w:t>
      </w:r>
      <w:r w:rsidRPr="006F56F8">
        <w:rPr>
          <w:rFonts w:ascii="方正仿宋_GBK" w:eastAsia="方正仿宋_GBK" w:hint="eastAsia"/>
          <w:b/>
          <w:kern w:val="0"/>
          <w:sz w:val="32"/>
          <w:szCs w:val="32"/>
        </w:rPr>
        <w:t>政府性基金预算。</w:t>
      </w:r>
      <w:r w:rsidRPr="006F56F8">
        <w:rPr>
          <w:rFonts w:ascii="方正仿宋_GBK" w:eastAsia="方正仿宋_GBK"/>
          <w:kern w:val="0"/>
          <w:sz w:val="32"/>
          <w:szCs w:val="32"/>
        </w:rPr>
        <w:t>201</w:t>
      </w:r>
      <w:r w:rsidR="00CF6B3C">
        <w:rPr>
          <w:rFonts w:ascii="方正仿宋_GBK" w:eastAsia="方正仿宋_GBK" w:hint="eastAsia"/>
          <w:kern w:val="0"/>
          <w:sz w:val="32"/>
          <w:szCs w:val="32"/>
        </w:rPr>
        <w:t>8</w:t>
      </w:r>
      <w:r w:rsidRPr="006F56F8">
        <w:rPr>
          <w:rFonts w:ascii="方正仿宋_GBK" w:eastAsia="方正仿宋_GBK" w:hint="eastAsia"/>
          <w:kern w:val="0"/>
          <w:sz w:val="32"/>
          <w:szCs w:val="32"/>
        </w:rPr>
        <w:t>年全区政府性基金预算收入预算</w:t>
      </w:r>
      <w:r w:rsidR="00CF6B3C">
        <w:rPr>
          <w:rFonts w:ascii="方正仿宋_GBK" w:eastAsia="方正仿宋_GBK" w:hint="eastAsia"/>
          <w:kern w:val="0"/>
          <w:sz w:val="32"/>
          <w:szCs w:val="32"/>
        </w:rPr>
        <w:t>221,270</w:t>
      </w:r>
      <w:r w:rsidRPr="006F56F8">
        <w:rPr>
          <w:rFonts w:ascii="方正仿宋_GBK" w:eastAsia="方正仿宋_GBK" w:hint="eastAsia"/>
          <w:kern w:val="0"/>
          <w:sz w:val="32"/>
          <w:szCs w:val="32"/>
        </w:rPr>
        <w:t>万元，其中，土地出让收入</w:t>
      </w:r>
      <w:r w:rsidR="007D26B7">
        <w:rPr>
          <w:rFonts w:ascii="方正仿宋_GBK" w:eastAsia="方正仿宋_GBK" w:hint="eastAsia"/>
          <w:kern w:val="0"/>
          <w:sz w:val="32"/>
          <w:szCs w:val="32"/>
        </w:rPr>
        <w:t>212,548</w:t>
      </w:r>
      <w:r w:rsidRPr="006F56F8">
        <w:rPr>
          <w:rFonts w:ascii="方正仿宋_GBK" w:eastAsia="方正仿宋_GBK" w:hint="eastAsia"/>
          <w:kern w:val="0"/>
          <w:sz w:val="32"/>
          <w:szCs w:val="32"/>
        </w:rPr>
        <w:t>万元、国有土地收益基金收入</w:t>
      </w:r>
      <w:r w:rsidR="007D26B7">
        <w:rPr>
          <w:rFonts w:ascii="方正仿宋_GBK" w:eastAsia="方正仿宋_GBK" w:hint="eastAsia"/>
          <w:kern w:val="0"/>
          <w:sz w:val="32"/>
          <w:szCs w:val="32"/>
        </w:rPr>
        <w:t>8,415</w:t>
      </w:r>
      <w:r w:rsidRPr="006F56F8">
        <w:rPr>
          <w:rFonts w:ascii="方正仿宋_GBK" w:eastAsia="方正仿宋_GBK" w:hint="eastAsia"/>
          <w:kern w:val="0"/>
          <w:sz w:val="32"/>
          <w:szCs w:val="32"/>
        </w:rPr>
        <w:t>万元、农业土地开发资金收入</w:t>
      </w:r>
      <w:r w:rsidR="007D26B7">
        <w:rPr>
          <w:rFonts w:ascii="方正仿宋_GBK" w:eastAsia="方正仿宋_GBK" w:hint="eastAsia"/>
          <w:kern w:val="0"/>
          <w:sz w:val="32"/>
          <w:szCs w:val="32"/>
        </w:rPr>
        <w:t>307</w:t>
      </w:r>
      <w:r w:rsidRPr="006F56F8">
        <w:rPr>
          <w:rFonts w:ascii="方正仿宋_GBK" w:eastAsia="方正仿宋_GBK" w:hint="eastAsia"/>
          <w:kern w:val="0"/>
          <w:sz w:val="32"/>
          <w:szCs w:val="32"/>
        </w:rPr>
        <w:t>万元。加上上级补助收入</w:t>
      </w:r>
      <w:r w:rsidR="007D26B7">
        <w:rPr>
          <w:rFonts w:ascii="方正仿宋_GBK" w:eastAsia="方正仿宋_GBK" w:hint="eastAsia"/>
          <w:kern w:val="0"/>
          <w:sz w:val="32"/>
          <w:szCs w:val="32"/>
        </w:rPr>
        <w:t>0</w:t>
      </w:r>
      <w:r w:rsidRPr="006F56F8">
        <w:rPr>
          <w:rFonts w:ascii="方正仿宋_GBK" w:eastAsia="方正仿宋_GBK" w:hint="eastAsia"/>
          <w:kern w:val="0"/>
          <w:sz w:val="32"/>
          <w:szCs w:val="32"/>
        </w:rPr>
        <w:t>万元，</w:t>
      </w:r>
      <w:r>
        <w:rPr>
          <w:rFonts w:ascii="方正仿宋_GBK" w:eastAsia="方正仿宋_GBK" w:hint="eastAsia"/>
          <w:kern w:val="0"/>
          <w:sz w:val="32"/>
          <w:szCs w:val="32"/>
        </w:rPr>
        <w:t>上年结转结余</w:t>
      </w:r>
      <w:r w:rsidR="007D26B7">
        <w:rPr>
          <w:rFonts w:ascii="方正仿宋_GBK" w:eastAsia="方正仿宋_GBK" w:hint="eastAsia"/>
          <w:kern w:val="0"/>
          <w:sz w:val="32"/>
          <w:szCs w:val="32"/>
        </w:rPr>
        <w:t>4,060</w:t>
      </w:r>
      <w:r>
        <w:rPr>
          <w:rFonts w:ascii="方正仿宋_GBK" w:eastAsia="方正仿宋_GBK" w:hint="eastAsia"/>
          <w:kern w:val="0"/>
          <w:sz w:val="32"/>
          <w:szCs w:val="32"/>
        </w:rPr>
        <w:t>万元，</w:t>
      </w:r>
      <w:r w:rsidRPr="006F56F8">
        <w:rPr>
          <w:rFonts w:ascii="方正仿宋_GBK" w:eastAsia="方正仿宋_GBK" w:hint="eastAsia"/>
          <w:kern w:val="0"/>
          <w:sz w:val="32"/>
          <w:szCs w:val="32"/>
        </w:rPr>
        <w:t>收入总计</w:t>
      </w:r>
      <w:r w:rsidR="007D26B7">
        <w:rPr>
          <w:rFonts w:ascii="方正仿宋_GBK" w:eastAsia="方正仿宋_GBK" w:hint="eastAsia"/>
          <w:kern w:val="0"/>
          <w:sz w:val="32"/>
          <w:szCs w:val="32"/>
        </w:rPr>
        <w:t>225,330</w:t>
      </w:r>
      <w:r w:rsidRPr="006F56F8">
        <w:rPr>
          <w:rFonts w:ascii="方正仿宋_GBK" w:eastAsia="方正仿宋_GBK" w:hint="eastAsia"/>
          <w:kern w:val="0"/>
          <w:sz w:val="32"/>
          <w:szCs w:val="32"/>
        </w:rPr>
        <w:t>万元。全区政府性基金预算支出拟安排</w:t>
      </w:r>
      <w:r w:rsidR="007D26B7">
        <w:rPr>
          <w:rFonts w:ascii="方正仿宋_GBK" w:eastAsia="方正仿宋_GBK" w:hint="eastAsia"/>
          <w:kern w:val="0"/>
          <w:sz w:val="32"/>
          <w:szCs w:val="32"/>
        </w:rPr>
        <w:t>97,955</w:t>
      </w:r>
      <w:r w:rsidRPr="006F56F8">
        <w:rPr>
          <w:rFonts w:ascii="方正仿宋_GBK" w:eastAsia="方正仿宋_GBK" w:hint="eastAsia"/>
          <w:kern w:val="0"/>
          <w:sz w:val="32"/>
          <w:szCs w:val="32"/>
        </w:rPr>
        <w:t>万元，加上解上级支出</w:t>
      </w:r>
      <w:r w:rsidR="007D26B7">
        <w:rPr>
          <w:rFonts w:ascii="方正仿宋_GBK" w:eastAsia="方正仿宋_GBK" w:hint="eastAsia"/>
          <w:kern w:val="0"/>
          <w:sz w:val="32"/>
          <w:szCs w:val="32"/>
        </w:rPr>
        <w:t>6,638</w:t>
      </w:r>
      <w:r w:rsidRPr="006F56F8">
        <w:rPr>
          <w:rFonts w:ascii="方正仿宋_GBK" w:eastAsia="方正仿宋_GBK" w:hint="eastAsia"/>
          <w:kern w:val="0"/>
          <w:sz w:val="32"/>
          <w:szCs w:val="32"/>
        </w:rPr>
        <w:t>万元，调出资金</w:t>
      </w:r>
      <w:r w:rsidR="007D26B7">
        <w:rPr>
          <w:rFonts w:ascii="方正仿宋_GBK" w:eastAsia="方正仿宋_GBK" w:hint="eastAsia"/>
          <w:kern w:val="0"/>
          <w:sz w:val="32"/>
          <w:szCs w:val="32"/>
        </w:rPr>
        <w:t>120,737</w:t>
      </w:r>
      <w:r w:rsidRPr="006F56F8">
        <w:rPr>
          <w:rFonts w:ascii="方正仿宋_GBK" w:eastAsia="方正仿宋_GBK" w:hint="eastAsia"/>
          <w:kern w:val="0"/>
          <w:sz w:val="32"/>
          <w:szCs w:val="32"/>
        </w:rPr>
        <w:t>万元，支出总计</w:t>
      </w:r>
      <w:r w:rsidR="007D26B7">
        <w:rPr>
          <w:rFonts w:ascii="方正仿宋_GBK" w:eastAsia="方正仿宋_GBK" w:hint="eastAsia"/>
          <w:kern w:val="0"/>
          <w:sz w:val="32"/>
          <w:szCs w:val="32"/>
        </w:rPr>
        <w:t>225,330</w:t>
      </w:r>
      <w:r w:rsidRPr="006F56F8">
        <w:rPr>
          <w:rFonts w:ascii="方正仿宋_GBK" w:eastAsia="方正仿宋_GBK" w:hint="eastAsia"/>
          <w:kern w:val="0"/>
          <w:sz w:val="32"/>
          <w:szCs w:val="32"/>
        </w:rPr>
        <w:t>万元。</w:t>
      </w:r>
    </w:p>
    <w:p w:rsidR="004F6510" w:rsidRPr="006F56F8" w:rsidRDefault="004F6510" w:rsidP="004F6510">
      <w:pPr>
        <w:ind w:firstLineChars="200" w:firstLine="643"/>
        <w:rPr>
          <w:rFonts w:ascii="方正仿宋_GBK" w:eastAsia="方正仿宋_GBK"/>
          <w:kern w:val="0"/>
          <w:sz w:val="32"/>
          <w:szCs w:val="32"/>
        </w:rPr>
      </w:pPr>
      <w:r w:rsidRPr="006F56F8">
        <w:rPr>
          <w:rFonts w:ascii="方正仿宋_GBK" w:eastAsia="方正仿宋_GBK"/>
          <w:b/>
          <w:kern w:val="0"/>
          <w:sz w:val="32"/>
          <w:szCs w:val="32"/>
        </w:rPr>
        <w:t xml:space="preserve">3. </w:t>
      </w:r>
      <w:r w:rsidRPr="006F56F8">
        <w:rPr>
          <w:rFonts w:ascii="方正仿宋_GBK" w:eastAsia="方正仿宋_GBK" w:hint="eastAsia"/>
          <w:b/>
          <w:kern w:val="0"/>
          <w:sz w:val="32"/>
          <w:szCs w:val="32"/>
        </w:rPr>
        <w:t>国有资本经营预算。</w:t>
      </w:r>
      <w:r w:rsidRPr="006F56F8">
        <w:rPr>
          <w:rFonts w:ascii="方正仿宋_GBK" w:eastAsia="方正仿宋_GBK"/>
          <w:kern w:val="0"/>
          <w:sz w:val="32"/>
          <w:szCs w:val="32"/>
        </w:rPr>
        <w:t>201</w:t>
      </w:r>
      <w:r w:rsidR="00A1088A">
        <w:rPr>
          <w:rFonts w:ascii="方正仿宋_GBK" w:eastAsia="方正仿宋_GBK" w:hint="eastAsia"/>
          <w:kern w:val="0"/>
          <w:sz w:val="32"/>
          <w:szCs w:val="32"/>
        </w:rPr>
        <w:t>8</w:t>
      </w:r>
      <w:r w:rsidRPr="006F56F8">
        <w:rPr>
          <w:rFonts w:ascii="方正仿宋_GBK" w:eastAsia="方正仿宋_GBK" w:hint="eastAsia"/>
          <w:kern w:val="0"/>
          <w:sz w:val="32"/>
          <w:szCs w:val="32"/>
        </w:rPr>
        <w:t>年国有资本经营预算收入预算</w:t>
      </w:r>
      <w:r w:rsidR="007D26B7">
        <w:rPr>
          <w:rFonts w:ascii="方正仿宋_GBK" w:eastAsia="方正仿宋_GBK" w:hint="eastAsia"/>
          <w:kern w:val="0"/>
          <w:sz w:val="32"/>
          <w:szCs w:val="32"/>
        </w:rPr>
        <w:t>30,733</w:t>
      </w:r>
      <w:r w:rsidRPr="006F56F8">
        <w:rPr>
          <w:rFonts w:ascii="方正仿宋_GBK" w:eastAsia="方正仿宋_GBK" w:hint="eastAsia"/>
          <w:kern w:val="0"/>
          <w:sz w:val="32"/>
          <w:szCs w:val="32"/>
        </w:rPr>
        <w:t>万元，全部调入一般公共预算安排支出。</w:t>
      </w:r>
    </w:p>
    <w:p w:rsidR="004F6510" w:rsidRPr="006F56F8" w:rsidRDefault="004F6510" w:rsidP="004F6510">
      <w:pPr>
        <w:ind w:firstLineChars="200" w:firstLine="640"/>
        <w:rPr>
          <w:rFonts w:ascii="方正楷体_GBK" w:eastAsia="方正楷体_GBK"/>
          <w:kern w:val="0"/>
          <w:sz w:val="32"/>
          <w:szCs w:val="32"/>
        </w:rPr>
      </w:pPr>
      <w:r w:rsidRPr="006F56F8">
        <w:rPr>
          <w:rFonts w:ascii="方正楷体_GBK" w:eastAsia="方正楷体_GBK" w:hint="eastAsia"/>
          <w:kern w:val="0"/>
          <w:sz w:val="32"/>
          <w:szCs w:val="32"/>
        </w:rPr>
        <w:t>（二）区本级一般公共预算草案</w:t>
      </w:r>
    </w:p>
    <w:p w:rsidR="004F6510" w:rsidRPr="006F56F8" w:rsidRDefault="004F6510" w:rsidP="004F6510">
      <w:pPr>
        <w:ind w:firstLineChars="200" w:firstLine="640"/>
        <w:rPr>
          <w:rFonts w:ascii="方正仿宋_GBK" w:eastAsia="方正仿宋_GBK"/>
          <w:kern w:val="0"/>
          <w:sz w:val="32"/>
          <w:szCs w:val="32"/>
        </w:rPr>
      </w:pPr>
      <w:r w:rsidRPr="006F56F8">
        <w:rPr>
          <w:rFonts w:ascii="方正仿宋_GBK" w:eastAsia="方正仿宋_GBK"/>
          <w:kern w:val="0"/>
          <w:sz w:val="32"/>
          <w:szCs w:val="32"/>
        </w:rPr>
        <w:t>201</w:t>
      </w:r>
      <w:r w:rsidR="00861E32">
        <w:rPr>
          <w:rFonts w:ascii="方正仿宋_GBK" w:eastAsia="方正仿宋_GBK" w:hint="eastAsia"/>
          <w:kern w:val="0"/>
          <w:sz w:val="32"/>
          <w:szCs w:val="32"/>
        </w:rPr>
        <w:t>8</w:t>
      </w:r>
      <w:r w:rsidRPr="006F56F8">
        <w:rPr>
          <w:rFonts w:ascii="方正仿宋_GBK" w:eastAsia="方正仿宋_GBK" w:hint="eastAsia"/>
          <w:kern w:val="0"/>
          <w:sz w:val="32"/>
          <w:szCs w:val="32"/>
        </w:rPr>
        <w:t>年区本级一般公共预算收入预算</w:t>
      </w:r>
      <w:r w:rsidR="00861E32">
        <w:rPr>
          <w:rFonts w:ascii="方正仿宋_GBK" w:eastAsia="方正仿宋_GBK" w:hint="eastAsia"/>
          <w:kern w:val="0"/>
          <w:sz w:val="32"/>
          <w:szCs w:val="32"/>
        </w:rPr>
        <w:t>207,942</w:t>
      </w:r>
      <w:r w:rsidRPr="006F56F8">
        <w:rPr>
          <w:rFonts w:ascii="方正仿宋_GBK" w:eastAsia="方正仿宋_GBK" w:hint="eastAsia"/>
          <w:kern w:val="0"/>
          <w:sz w:val="32"/>
          <w:szCs w:val="32"/>
        </w:rPr>
        <w:t>万元，</w:t>
      </w:r>
      <w:r w:rsidR="00861E32">
        <w:rPr>
          <w:rFonts w:ascii="方正仿宋_GBK" w:eastAsia="方正仿宋_GBK" w:hint="eastAsia"/>
          <w:kern w:val="0"/>
          <w:sz w:val="32"/>
          <w:szCs w:val="32"/>
        </w:rPr>
        <w:t>常态性收入增长</w:t>
      </w:r>
      <w:r w:rsidR="00FA0288">
        <w:rPr>
          <w:rFonts w:ascii="方正仿宋_GBK" w:eastAsia="方正仿宋_GBK" w:hint="eastAsia"/>
          <w:kern w:val="0"/>
          <w:sz w:val="32"/>
          <w:szCs w:val="32"/>
        </w:rPr>
        <w:t>7.4%</w:t>
      </w:r>
      <w:r w:rsidRPr="002D7C34">
        <w:rPr>
          <w:rFonts w:ascii="方正仿宋_GBK" w:eastAsia="方正仿宋_GBK" w:hint="eastAsia"/>
          <w:kern w:val="0"/>
          <w:sz w:val="32"/>
          <w:szCs w:val="32"/>
        </w:rPr>
        <w:t>。</w:t>
      </w:r>
      <w:r w:rsidRPr="006F56F8">
        <w:rPr>
          <w:rFonts w:ascii="方正仿宋_GBK" w:eastAsia="方正仿宋_GBK" w:hint="eastAsia"/>
          <w:kern w:val="0"/>
          <w:sz w:val="32"/>
          <w:szCs w:val="32"/>
        </w:rPr>
        <w:t>其中，税收</w:t>
      </w:r>
      <w:r w:rsidR="00861E32">
        <w:rPr>
          <w:rFonts w:ascii="方正仿宋_GBK" w:eastAsia="方正仿宋_GBK" w:hint="eastAsia"/>
          <w:kern w:val="0"/>
          <w:sz w:val="32"/>
          <w:szCs w:val="32"/>
        </w:rPr>
        <w:t>131,462</w:t>
      </w:r>
      <w:r w:rsidRPr="006F56F8">
        <w:rPr>
          <w:rFonts w:ascii="方正仿宋_GBK" w:eastAsia="方正仿宋_GBK" w:hint="eastAsia"/>
          <w:kern w:val="0"/>
          <w:sz w:val="32"/>
          <w:szCs w:val="32"/>
        </w:rPr>
        <w:t>万元，</w:t>
      </w:r>
      <w:r w:rsidR="00861E32">
        <w:rPr>
          <w:rFonts w:ascii="方正仿宋_GBK" w:eastAsia="方正仿宋_GBK" w:hint="eastAsia"/>
          <w:kern w:val="0"/>
          <w:sz w:val="32"/>
          <w:szCs w:val="32"/>
        </w:rPr>
        <w:t>常态性税收</w:t>
      </w:r>
      <w:r w:rsidRPr="006F56F8">
        <w:rPr>
          <w:rFonts w:ascii="方正仿宋_GBK" w:eastAsia="方正仿宋_GBK" w:hint="eastAsia"/>
          <w:kern w:val="0"/>
          <w:sz w:val="32"/>
          <w:szCs w:val="32"/>
        </w:rPr>
        <w:t>增长</w:t>
      </w:r>
      <w:r w:rsidR="00FA0288">
        <w:rPr>
          <w:rFonts w:ascii="方正仿宋_GBK" w:eastAsia="方正仿宋_GBK" w:hint="eastAsia"/>
          <w:kern w:val="0"/>
          <w:sz w:val="32"/>
          <w:szCs w:val="32"/>
        </w:rPr>
        <w:t>6</w:t>
      </w:r>
      <w:r w:rsidRPr="006F56F8">
        <w:rPr>
          <w:rFonts w:ascii="方正仿宋_GBK" w:eastAsia="方正仿宋_GBK"/>
          <w:kern w:val="0"/>
          <w:sz w:val="32"/>
          <w:szCs w:val="32"/>
        </w:rPr>
        <w:t>%</w:t>
      </w:r>
      <w:r w:rsidRPr="002D7C34">
        <w:rPr>
          <w:rFonts w:ascii="方正仿宋_GBK" w:eastAsia="方正仿宋_GBK" w:hint="eastAsia"/>
          <w:kern w:val="0"/>
          <w:sz w:val="32"/>
          <w:szCs w:val="32"/>
        </w:rPr>
        <w:t>；</w:t>
      </w:r>
      <w:r w:rsidRPr="006F56F8">
        <w:rPr>
          <w:rFonts w:ascii="方正仿宋_GBK" w:eastAsia="方正仿宋_GBK" w:hint="eastAsia"/>
          <w:kern w:val="0"/>
          <w:sz w:val="32"/>
          <w:szCs w:val="32"/>
        </w:rPr>
        <w:t>非税</w:t>
      </w:r>
      <w:r w:rsidR="00861E32">
        <w:rPr>
          <w:rFonts w:ascii="方正仿宋_GBK" w:eastAsia="方正仿宋_GBK" w:hint="eastAsia"/>
          <w:kern w:val="0"/>
          <w:sz w:val="32"/>
          <w:szCs w:val="32"/>
        </w:rPr>
        <w:t>76,480</w:t>
      </w:r>
      <w:r w:rsidRPr="006F56F8">
        <w:rPr>
          <w:rFonts w:ascii="方正仿宋_GBK" w:eastAsia="方正仿宋_GBK" w:hint="eastAsia"/>
          <w:kern w:val="0"/>
          <w:sz w:val="32"/>
          <w:szCs w:val="32"/>
        </w:rPr>
        <w:t>万元，</w:t>
      </w:r>
      <w:r w:rsidR="00861E32">
        <w:rPr>
          <w:rFonts w:ascii="方正仿宋_GBK" w:eastAsia="方正仿宋_GBK" w:hint="eastAsia"/>
          <w:kern w:val="0"/>
          <w:sz w:val="32"/>
          <w:szCs w:val="32"/>
        </w:rPr>
        <w:t>常态性非税</w:t>
      </w:r>
      <w:r w:rsidRPr="006F56F8">
        <w:rPr>
          <w:rFonts w:ascii="方正仿宋_GBK" w:eastAsia="方正仿宋_GBK" w:hint="eastAsia"/>
          <w:kern w:val="0"/>
          <w:sz w:val="32"/>
          <w:szCs w:val="32"/>
        </w:rPr>
        <w:t>增长</w:t>
      </w:r>
      <w:r w:rsidR="00FA0288">
        <w:rPr>
          <w:rFonts w:ascii="方正仿宋_GBK" w:eastAsia="方正仿宋_GBK" w:hint="eastAsia"/>
          <w:kern w:val="0"/>
          <w:sz w:val="32"/>
          <w:szCs w:val="32"/>
        </w:rPr>
        <w:t>10.8</w:t>
      </w:r>
      <w:r w:rsidRPr="006F56F8">
        <w:rPr>
          <w:rFonts w:ascii="方正仿宋_GBK" w:eastAsia="方正仿宋_GBK"/>
          <w:kern w:val="0"/>
          <w:sz w:val="32"/>
          <w:szCs w:val="32"/>
        </w:rPr>
        <w:t>%</w:t>
      </w:r>
      <w:r w:rsidRPr="006F56F8">
        <w:rPr>
          <w:rFonts w:ascii="方正仿宋_GBK" w:eastAsia="方正仿宋_GBK" w:hint="eastAsia"/>
          <w:kern w:val="0"/>
          <w:sz w:val="32"/>
          <w:szCs w:val="32"/>
        </w:rPr>
        <w:t>。加上上级补助收入</w:t>
      </w:r>
      <w:r w:rsidR="00861E32">
        <w:rPr>
          <w:rFonts w:ascii="方正仿宋_GBK" w:eastAsia="方正仿宋_GBK" w:hint="eastAsia"/>
          <w:kern w:val="0"/>
          <w:sz w:val="32"/>
          <w:szCs w:val="32"/>
        </w:rPr>
        <w:t>320,209</w:t>
      </w:r>
      <w:r w:rsidRPr="006F56F8">
        <w:rPr>
          <w:rFonts w:ascii="方正仿宋_GBK" w:eastAsia="方正仿宋_GBK" w:hint="eastAsia"/>
          <w:kern w:val="0"/>
          <w:sz w:val="32"/>
          <w:szCs w:val="32"/>
        </w:rPr>
        <w:t>万元，</w:t>
      </w:r>
      <w:r w:rsidR="00861E32">
        <w:rPr>
          <w:rFonts w:ascii="方正仿宋_GBK" w:eastAsia="方正仿宋_GBK" w:hint="eastAsia"/>
          <w:kern w:val="0"/>
          <w:sz w:val="32"/>
          <w:szCs w:val="32"/>
        </w:rPr>
        <w:t>政府债券转贷收入30,000万元，</w:t>
      </w:r>
      <w:r w:rsidRPr="006F56F8">
        <w:rPr>
          <w:rFonts w:ascii="方正仿宋_GBK" w:eastAsia="方正仿宋_GBK" w:hint="eastAsia"/>
          <w:kern w:val="0"/>
          <w:sz w:val="32"/>
          <w:szCs w:val="32"/>
        </w:rPr>
        <w:t>政府性基金预算和</w:t>
      </w:r>
      <w:r w:rsidRPr="006F56F8">
        <w:rPr>
          <w:rFonts w:ascii="方正仿宋_GBK" w:eastAsia="方正仿宋_GBK" w:hint="eastAsia"/>
          <w:kern w:val="0"/>
          <w:sz w:val="32"/>
          <w:szCs w:val="32"/>
        </w:rPr>
        <w:lastRenderedPageBreak/>
        <w:t>国有资本经营预算调入</w:t>
      </w:r>
      <w:r w:rsidR="00861E32">
        <w:rPr>
          <w:rFonts w:ascii="方正仿宋_GBK" w:eastAsia="方正仿宋_GBK" w:hint="eastAsia"/>
          <w:kern w:val="0"/>
          <w:sz w:val="32"/>
          <w:szCs w:val="32"/>
        </w:rPr>
        <w:t>151,470</w:t>
      </w:r>
      <w:r w:rsidRPr="006F56F8">
        <w:rPr>
          <w:rFonts w:ascii="方正仿宋_GBK" w:eastAsia="方正仿宋_GBK" w:hint="eastAsia"/>
          <w:kern w:val="0"/>
          <w:sz w:val="32"/>
          <w:szCs w:val="32"/>
        </w:rPr>
        <w:t>万元，收入总计</w:t>
      </w:r>
      <w:r w:rsidR="00861E32">
        <w:rPr>
          <w:rFonts w:ascii="方正仿宋_GBK" w:eastAsia="方正仿宋_GBK" w:hint="eastAsia"/>
          <w:kern w:val="0"/>
          <w:sz w:val="32"/>
          <w:szCs w:val="32"/>
        </w:rPr>
        <w:t>729,356</w:t>
      </w:r>
      <w:r w:rsidRPr="006F56F8">
        <w:rPr>
          <w:rFonts w:ascii="方正仿宋_GBK" w:eastAsia="方正仿宋_GBK" w:hint="eastAsia"/>
          <w:kern w:val="0"/>
          <w:sz w:val="32"/>
          <w:szCs w:val="32"/>
        </w:rPr>
        <w:t>万元。区本级一般公共预算支出拟安排</w:t>
      </w:r>
      <w:r w:rsidR="00861E32">
        <w:rPr>
          <w:rFonts w:ascii="方正仿宋_GBK" w:eastAsia="方正仿宋_GBK" w:hint="eastAsia"/>
          <w:kern w:val="0"/>
          <w:sz w:val="32"/>
          <w:szCs w:val="32"/>
        </w:rPr>
        <w:t>567,562</w:t>
      </w:r>
      <w:r w:rsidRPr="006F56F8">
        <w:rPr>
          <w:rFonts w:ascii="方正仿宋_GBK" w:eastAsia="方正仿宋_GBK" w:hint="eastAsia"/>
          <w:kern w:val="0"/>
          <w:sz w:val="32"/>
          <w:szCs w:val="32"/>
        </w:rPr>
        <w:t>万元，加上上解上级支出</w:t>
      </w:r>
      <w:r w:rsidR="00861E32">
        <w:rPr>
          <w:rFonts w:ascii="方正仿宋_GBK" w:eastAsia="方正仿宋_GBK" w:hint="eastAsia"/>
          <w:kern w:val="0"/>
          <w:sz w:val="32"/>
          <w:szCs w:val="32"/>
        </w:rPr>
        <w:t>44,190</w:t>
      </w:r>
      <w:r w:rsidRPr="006F56F8">
        <w:rPr>
          <w:rFonts w:ascii="方正仿宋_GBK" w:eastAsia="方正仿宋_GBK" w:hint="eastAsia"/>
          <w:kern w:val="0"/>
          <w:sz w:val="32"/>
          <w:szCs w:val="32"/>
        </w:rPr>
        <w:t>万元、补助下级支出</w:t>
      </w:r>
      <w:r w:rsidR="00861E32">
        <w:rPr>
          <w:rFonts w:ascii="方正仿宋_GBK" w:eastAsia="方正仿宋_GBK" w:hint="eastAsia"/>
          <w:kern w:val="0"/>
          <w:sz w:val="32"/>
          <w:szCs w:val="32"/>
        </w:rPr>
        <w:t>87,604</w:t>
      </w:r>
      <w:r w:rsidRPr="006F56F8">
        <w:rPr>
          <w:rFonts w:ascii="方正仿宋_GBK" w:eastAsia="方正仿宋_GBK" w:hint="eastAsia"/>
          <w:kern w:val="0"/>
          <w:sz w:val="32"/>
          <w:szCs w:val="32"/>
        </w:rPr>
        <w:t>万元，</w:t>
      </w:r>
      <w:r w:rsidR="00861E32">
        <w:rPr>
          <w:rFonts w:ascii="方正仿宋_GBK" w:eastAsia="方正仿宋_GBK" w:hint="eastAsia"/>
          <w:kern w:val="0"/>
          <w:sz w:val="32"/>
          <w:szCs w:val="32"/>
        </w:rPr>
        <w:t>政府债券还本支出30,000万元，</w:t>
      </w:r>
      <w:r w:rsidRPr="006F56F8">
        <w:rPr>
          <w:rFonts w:ascii="方正仿宋_GBK" w:eastAsia="方正仿宋_GBK" w:hint="eastAsia"/>
          <w:kern w:val="0"/>
          <w:sz w:val="32"/>
          <w:szCs w:val="32"/>
        </w:rPr>
        <w:t>支出总计</w:t>
      </w:r>
      <w:r w:rsidR="00861E32">
        <w:rPr>
          <w:rFonts w:ascii="方正仿宋_GBK" w:eastAsia="方正仿宋_GBK" w:hint="eastAsia"/>
          <w:kern w:val="0"/>
          <w:sz w:val="32"/>
          <w:szCs w:val="32"/>
        </w:rPr>
        <w:t>729,356</w:t>
      </w:r>
      <w:r w:rsidRPr="006F56F8">
        <w:rPr>
          <w:rFonts w:ascii="方正仿宋_GBK" w:eastAsia="方正仿宋_GBK" w:hint="eastAsia"/>
          <w:kern w:val="0"/>
          <w:sz w:val="32"/>
          <w:szCs w:val="32"/>
        </w:rPr>
        <w:t>万元。</w:t>
      </w:r>
    </w:p>
    <w:p w:rsidR="004F6510" w:rsidRPr="006F56F8" w:rsidRDefault="004F6510" w:rsidP="004F6510">
      <w:pPr>
        <w:ind w:firstLineChars="200" w:firstLine="640"/>
        <w:rPr>
          <w:rFonts w:ascii="方正楷体_GBK" w:eastAsia="方正楷体_GBK"/>
          <w:kern w:val="0"/>
          <w:sz w:val="32"/>
          <w:szCs w:val="32"/>
        </w:rPr>
      </w:pPr>
      <w:r w:rsidRPr="006F56F8">
        <w:rPr>
          <w:rFonts w:ascii="方正楷体_GBK" w:eastAsia="方正楷体_GBK" w:hint="eastAsia"/>
          <w:kern w:val="0"/>
          <w:sz w:val="32"/>
          <w:szCs w:val="32"/>
        </w:rPr>
        <w:t>（三）区本级政府性基金预算草案</w:t>
      </w:r>
    </w:p>
    <w:p w:rsidR="004F6510" w:rsidRPr="006F56F8" w:rsidRDefault="004F6510" w:rsidP="004F6510">
      <w:pPr>
        <w:ind w:firstLineChars="200" w:firstLine="640"/>
        <w:rPr>
          <w:rFonts w:ascii="方正仿宋_GBK" w:eastAsia="方正仿宋_GBK"/>
          <w:kern w:val="0"/>
          <w:sz w:val="32"/>
          <w:szCs w:val="32"/>
        </w:rPr>
      </w:pPr>
      <w:r w:rsidRPr="006F56F8">
        <w:rPr>
          <w:rFonts w:ascii="方正仿宋_GBK" w:eastAsia="方正仿宋_GBK"/>
          <w:kern w:val="0"/>
          <w:sz w:val="32"/>
          <w:szCs w:val="32"/>
        </w:rPr>
        <w:t>201</w:t>
      </w:r>
      <w:r w:rsidR="00861E32">
        <w:rPr>
          <w:rFonts w:ascii="方正仿宋_GBK" w:eastAsia="方正仿宋_GBK" w:hint="eastAsia"/>
          <w:kern w:val="0"/>
          <w:sz w:val="32"/>
          <w:szCs w:val="32"/>
        </w:rPr>
        <w:t>8</w:t>
      </w:r>
      <w:r w:rsidRPr="006F56F8">
        <w:rPr>
          <w:rFonts w:ascii="方正仿宋_GBK" w:eastAsia="方正仿宋_GBK" w:hint="eastAsia"/>
          <w:kern w:val="0"/>
          <w:sz w:val="32"/>
          <w:szCs w:val="32"/>
        </w:rPr>
        <w:t>年区本级政府性基金预算收入预算</w:t>
      </w:r>
      <w:r w:rsidR="00861E32">
        <w:rPr>
          <w:rFonts w:ascii="方正仿宋_GBK" w:eastAsia="方正仿宋_GBK" w:hint="eastAsia"/>
          <w:kern w:val="0"/>
          <w:sz w:val="32"/>
          <w:szCs w:val="32"/>
        </w:rPr>
        <w:t>219,464</w:t>
      </w:r>
      <w:r w:rsidRPr="006F56F8">
        <w:rPr>
          <w:rFonts w:ascii="方正仿宋_GBK" w:eastAsia="方正仿宋_GBK" w:hint="eastAsia"/>
          <w:kern w:val="0"/>
          <w:sz w:val="32"/>
          <w:szCs w:val="32"/>
        </w:rPr>
        <w:t>万元，其中，土地出让收入</w:t>
      </w:r>
      <w:r w:rsidR="00861E32">
        <w:rPr>
          <w:rFonts w:ascii="方正仿宋_GBK" w:eastAsia="方正仿宋_GBK" w:hint="eastAsia"/>
          <w:kern w:val="0"/>
          <w:sz w:val="32"/>
          <w:szCs w:val="32"/>
        </w:rPr>
        <w:t>210,742</w:t>
      </w:r>
      <w:r w:rsidRPr="006F56F8">
        <w:rPr>
          <w:rFonts w:ascii="方正仿宋_GBK" w:eastAsia="方正仿宋_GBK" w:hint="eastAsia"/>
          <w:kern w:val="0"/>
          <w:sz w:val="32"/>
          <w:szCs w:val="32"/>
        </w:rPr>
        <w:t>万元、国有土地收益基金收入</w:t>
      </w:r>
      <w:r w:rsidR="00861E32">
        <w:rPr>
          <w:rFonts w:ascii="方正仿宋_GBK" w:eastAsia="方正仿宋_GBK" w:hint="eastAsia"/>
          <w:kern w:val="0"/>
          <w:sz w:val="32"/>
          <w:szCs w:val="32"/>
        </w:rPr>
        <w:t>8,415</w:t>
      </w:r>
      <w:r w:rsidRPr="006F56F8">
        <w:rPr>
          <w:rFonts w:ascii="方正仿宋_GBK" w:eastAsia="方正仿宋_GBK" w:hint="eastAsia"/>
          <w:kern w:val="0"/>
          <w:sz w:val="32"/>
          <w:szCs w:val="32"/>
        </w:rPr>
        <w:t>万元、农业土地开发资金收入</w:t>
      </w:r>
      <w:r w:rsidR="00861E32">
        <w:rPr>
          <w:rFonts w:ascii="方正仿宋_GBK" w:eastAsia="方正仿宋_GBK" w:hint="eastAsia"/>
          <w:kern w:val="0"/>
          <w:sz w:val="32"/>
          <w:szCs w:val="32"/>
        </w:rPr>
        <w:t>307万元</w:t>
      </w:r>
      <w:r w:rsidRPr="006F56F8">
        <w:rPr>
          <w:rFonts w:ascii="方正仿宋_GBK" w:eastAsia="方正仿宋_GBK" w:hint="eastAsia"/>
          <w:kern w:val="0"/>
          <w:sz w:val="32"/>
          <w:szCs w:val="32"/>
        </w:rPr>
        <w:t>。加上上级补助收入</w:t>
      </w:r>
      <w:r w:rsidR="00861E32">
        <w:rPr>
          <w:rFonts w:ascii="方正仿宋_GBK" w:eastAsia="方正仿宋_GBK" w:hint="eastAsia"/>
          <w:kern w:val="0"/>
          <w:sz w:val="32"/>
          <w:szCs w:val="32"/>
        </w:rPr>
        <w:t>0</w:t>
      </w:r>
      <w:r w:rsidRPr="006F56F8">
        <w:rPr>
          <w:rFonts w:ascii="方正仿宋_GBK" w:eastAsia="方正仿宋_GBK" w:hint="eastAsia"/>
          <w:kern w:val="0"/>
          <w:sz w:val="32"/>
          <w:szCs w:val="32"/>
        </w:rPr>
        <w:t>万元，</w:t>
      </w:r>
      <w:r>
        <w:rPr>
          <w:rFonts w:ascii="方正仿宋_GBK" w:eastAsia="方正仿宋_GBK" w:hint="eastAsia"/>
          <w:kern w:val="0"/>
          <w:sz w:val="32"/>
          <w:szCs w:val="32"/>
        </w:rPr>
        <w:t>上年结转</w:t>
      </w:r>
      <w:r w:rsidR="00861E32">
        <w:rPr>
          <w:rFonts w:ascii="方正仿宋_GBK" w:eastAsia="方正仿宋_GBK" w:hint="eastAsia"/>
          <w:kern w:val="0"/>
          <w:sz w:val="32"/>
          <w:szCs w:val="32"/>
        </w:rPr>
        <w:t>4</w:t>
      </w:r>
      <w:r>
        <w:rPr>
          <w:rFonts w:ascii="方正仿宋_GBK" w:eastAsia="方正仿宋_GBK" w:hint="eastAsia"/>
          <w:kern w:val="0"/>
          <w:sz w:val="32"/>
          <w:szCs w:val="32"/>
        </w:rPr>
        <w:t>,0</w:t>
      </w:r>
      <w:r w:rsidR="00861E32">
        <w:rPr>
          <w:rFonts w:ascii="方正仿宋_GBK" w:eastAsia="方正仿宋_GBK" w:hint="eastAsia"/>
          <w:kern w:val="0"/>
          <w:sz w:val="32"/>
          <w:szCs w:val="32"/>
        </w:rPr>
        <w:t>6</w:t>
      </w:r>
      <w:r>
        <w:rPr>
          <w:rFonts w:ascii="方正仿宋_GBK" w:eastAsia="方正仿宋_GBK" w:hint="eastAsia"/>
          <w:kern w:val="0"/>
          <w:sz w:val="32"/>
          <w:szCs w:val="32"/>
        </w:rPr>
        <w:t>0万元，</w:t>
      </w:r>
      <w:r w:rsidRPr="006F56F8">
        <w:rPr>
          <w:rFonts w:ascii="方正仿宋_GBK" w:eastAsia="方正仿宋_GBK" w:hint="eastAsia"/>
          <w:kern w:val="0"/>
          <w:sz w:val="32"/>
          <w:szCs w:val="32"/>
        </w:rPr>
        <w:t>收入总计</w:t>
      </w:r>
      <w:r w:rsidR="00861E32">
        <w:rPr>
          <w:rFonts w:ascii="方正仿宋_GBK" w:eastAsia="方正仿宋_GBK" w:hint="eastAsia"/>
          <w:kern w:val="0"/>
          <w:sz w:val="32"/>
          <w:szCs w:val="32"/>
        </w:rPr>
        <w:t>223,524</w:t>
      </w:r>
      <w:r w:rsidRPr="006F56F8">
        <w:rPr>
          <w:rFonts w:ascii="方正仿宋_GBK" w:eastAsia="方正仿宋_GBK" w:hint="eastAsia"/>
          <w:kern w:val="0"/>
          <w:sz w:val="32"/>
          <w:szCs w:val="32"/>
        </w:rPr>
        <w:t>万元。区本级</w:t>
      </w:r>
      <w:r w:rsidR="00861E32">
        <w:rPr>
          <w:rFonts w:ascii="方正仿宋_GBK" w:eastAsia="方正仿宋_GBK" w:hint="eastAsia"/>
          <w:kern w:val="0"/>
          <w:sz w:val="32"/>
          <w:szCs w:val="32"/>
        </w:rPr>
        <w:t>政府性基金预算</w:t>
      </w:r>
      <w:r w:rsidRPr="006F56F8">
        <w:rPr>
          <w:rFonts w:ascii="方正仿宋_GBK" w:eastAsia="方正仿宋_GBK" w:hint="eastAsia"/>
          <w:kern w:val="0"/>
          <w:sz w:val="32"/>
          <w:szCs w:val="32"/>
        </w:rPr>
        <w:t>支出</w:t>
      </w:r>
      <w:r w:rsidR="00861E32">
        <w:rPr>
          <w:rFonts w:ascii="方正仿宋_GBK" w:eastAsia="方正仿宋_GBK" w:hint="eastAsia"/>
          <w:kern w:val="0"/>
          <w:sz w:val="32"/>
          <w:szCs w:val="32"/>
        </w:rPr>
        <w:t>96,149</w:t>
      </w:r>
      <w:r w:rsidRPr="006F56F8">
        <w:rPr>
          <w:rFonts w:ascii="方正仿宋_GBK" w:eastAsia="方正仿宋_GBK" w:hint="eastAsia"/>
          <w:kern w:val="0"/>
          <w:sz w:val="32"/>
          <w:szCs w:val="32"/>
        </w:rPr>
        <w:t>万元，上解上级支出</w:t>
      </w:r>
      <w:r w:rsidR="00861E32">
        <w:rPr>
          <w:rFonts w:ascii="方正仿宋_GBK" w:eastAsia="方正仿宋_GBK" w:hint="eastAsia"/>
          <w:kern w:val="0"/>
          <w:sz w:val="32"/>
          <w:szCs w:val="32"/>
        </w:rPr>
        <w:t>6,638</w:t>
      </w:r>
      <w:r w:rsidRPr="006F56F8">
        <w:rPr>
          <w:rFonts w:ascii="方正仿宋_GBK" w:eastAsia="方正仿宋_GBK" w:hint="eastAsia"/>
          <w:kern w:val="0"/>
          <w:sz w:val="32"/>
          <w:szCs w:val="32"/>
        </w:rPr>
        <w:t>万元，调出资金</w:t>
      </w:r>
      <w:r w:rsidR="00861E32">
        <w:rPr>
          <w:rFonts w:ascii="方正仿宋_GBK" w:eastAsia="方正仿宋_GBK" w:hint="eastAsia"/>
          <w:kern w:val="0"/>
          <w:sz w:val="32"/>
          <w:szCs w:val="32"/>
        </w:rPr>
        <w:t>120,737</w:t>
      </w:r>
      <w:r w:rsidRPr="006F56F8">
        <w:rPr>
          <w:rFonts w:ascii="方正仿宋_GBK" w:eastAsia="方正仿宋_GBK" w:hint="eastAsia"/>
          <w:kern w:val="0"/>
          <w:sz w:val="32"/>
          <w:szCs w:val="32"/>
        </w:rPr>
        <w:t>万元</w:t>
      </w:r>
      <w:r w:rsidR="00861E32">
        <w:rPr>
          <w:rFonts w:ascii="方正仿宋_GBK" w:eastAsia="方正仿宋_GBK" w:hint="eastAsia"/>
          <w:kern w:val="0"/>
          <w:sz w:val="32"/>
          <w:szCs w:val="32"/>
        </w:rPr>
        <w:t>，支出总计223,524万元</w:t>
      </w:r>
      <w:r w:rsidRPr="006F56F8">
        <w:rPr>
          <w:rFonts w:ascii="方正仿宋_GBK" w:eastAsia="方正仿宋_GBK" w:hint="eastAsia"/>
          <w:kern w:val="0"/>
          <w:sz w:val="32"/>
          <w:szCs w:val="32"/>
        </w:rPr>
        <w:t>。</w:t>
      </w:r>
    </w:p>
    <w:p w:rsidR="004F6510" w:rsidRPr="006F56F8" w:rsidRDefault="004F6510" w:rsidP="004F6510">
      <w:pPr>
        <w:ind w:firstLineChars="200" w:firstLine="640"/>
        <w:rPr>
          <w:rFonts w:ascii="方正楷体_GBK" w:eastAsia="方正楷体_GBK"/>
          <w:kern w:val="0"/>
          <w:sz w:val="32"/>
          <w:szCs w:val="32"/>
        </w:rPr>
      </w:pPr>
      <w:r w:rsidRPr="006F56F8">
        <w:rPr>
          <w:rFonts w:ascii="方正楷体_GBK" w:eastAsia="方正楷体_GBK" w:hint="eastAsia"/>
          <w:kern w:val="0"/>
          <w:sz w:val="32"/>
          <w:szCs w:val="32"/>
        </w:rPr>
        <w:t>（四）区本级国有资本经营预算草案</w:t>
      </w:r>
    </w:p>
    <w:p w:rsidR="00D5259C" w:rsidRPr="00B17694" w:rsidRDefault="004F6510" w:rsidP="004F6510">
      <w:pPr>
        <w:ind w:firstLineChars="200" w:firstLine="640"/>
        <w:rPr>
          <w:rFonts w:ascii="方正仿宋_GBK" w:eastAsia="方正仿宋_GBK"/>
          <w:color w:val="FF0000"/>
          <w:sz w:val="32"/>
          <w:szCs w:val="32"/>
        </w:rPr>
      </w:pPr>
      <w:r w:rsidRPr="006F56F8">
        <w:rPr>
          <w:rFonts w:ascii="方正仿宋_GBK" w:eastAsia="方正仿宋_GBK"/>
          <w:kern w:val="0"/>
          <w:sz w:val="32"/>
          <w:szCs w:val="32"/>
        </w:rPr>
        <w:t>201</w:t>
      </w:r>
      <w:r w:rsidR="00861E32">
        <w:rPr>
          <w:rFonts w:ascii="方正仿宋_GBK" w:eastAsia="方正仿宋_GBK" w:hint="eastAsia"/>
          <w:kern w:val="0"/>
          <w:sz w:val="32"/>
          <w:szCs w:val="32"/>
        </w:rPr>
        <w:t>8</w:t>
      </w:r>
      <w:r w:rsidRPr="006F56F8">
        <w:rPr>
          <w:rFonts w:ascii="方正仿宋_GBK" w:eastAsia="方正仿宋_GBK" w:hint="eastAsia"/>
          <w:kern w:val="0"/>
          <w:sz w:val="32"/>
          <w:szCs w:val="32"/>
        </w:rPr>
        <w:t>年区本级国有资本经营预算收入预算</w:t>
      </w:r>
      <w:r w:rsidR="00861E32">
        <w:rPr>
          <w:rFonts w:ascii="方正仿宋_GBK" w:eastAsia="方正仿宋_GBK" w:hint="eastAsia"/>
          <w:kern w:val="0"/>
          <w:sz w:val="32"/>
          <w:szCs w:val="32"/>
        </w:rPr>
        <w:t>30,733</w:t>
      </w:r>
      <w:r w:rsidRPr="006F56F8">
        <w:rPr>
          <w:rFonts w:ascii="方正仿宋_GBK" w:eastAsia="方正仿宋_GBK" w:hint="eastAsia"/>
          <w:kern w:val="0"/>
          <w:sz w:val="32"/>
          <w:szCs w:val="32"/>
        </w:rPr>
        <w:t>万元，全部调入一般公共预算安排支出，收支均为区本级。</w:t>
      </w:r>
    </w:p>
    <w:sectPr w:rsidR="00D5259C" w:rsidRPr="00B17694" w:rsidSect="004F6510">
      <w:footerReference w:type="default" r:id="rId8"/>
      <w:pgSz w:w="20639" w:h="14572" w:orient="landscape" w:code="12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3E6C" w:rsidRDefault="00663E6C" w:rsidP="0019460F">
      <w:r>
        <w:separator/>
      </w:r>
    </w:p>
  </w:endnote>
  <w:endnote w:type="continuationSeparator" w:id="0">
    <w:p w:rsidR="00663E6C" w:rsidRDefault="00663E6C" w:rsidP="001946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53442053"/>
      <w:docPartObj>
        <w:docPartGallery w:val="Page Numbers (Bottom of Page)"/>
        <w:docPartUnique/>
      </w:docPartObj>
    </w:sdtPr>
    <w:sdtEndPr/>
    <w:sdtContent>
      <w:p w:rsidR="0012179D" w:rsidRDefault="0012179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4DDB" w:rsidRPr="002A4DDB">
          <w:rPr>
            <w:noProof/>
            <w:lang w:val="zh-CN"/>
          </w:rPr>
          <w:t>3</w:t>
        </w:r>
        <w:r>
          <w:fldChar w:fldCharType="end"/>
        </w:r>
      </w:p>
    </w:sdtContent>
  </w:sdt>
  <w:p w:rsidR="0012179D" w:rsidRDefault="0012179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3E6C" w:rsidRDefault="00663E6C" w:rsidP="0019460F">
      <w:r>
        <w:separator/>
      </w:r>
    </w:p>
  </w:footnote>
  <w:footnote w:type="continuationSeparator" w:id="0">
    <w:p w:rsidR="00663E6C" w:rsidRDefault="00663E6C" w:rsidP="001946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5B4C9D"/>
    <w:multiLevelType w:val="hybridMultilevel"/>
    <w:tmpl w:val="BEAE8D12"/>
    <w:lvl w:ilvl="0" w:tplc="F7D8C99A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8FD"/>
    <w:rsid w:val="00005A4D"/>
    <w:rsid w:val="00006F84"/>
    <w:rsid w:val="0001161A"/>
    <w:rsid w:val="0003242F"/>
    <w:rsid w:val="00034D1B"/>
    <w:rsid w:val="000436AF"/>
    <w:rsid w:val="00050AFB"/>
    <w:rsid w:val="00054D6E"/>
    <w:rsid w:val="0006087A"/>
    <w:rsid w:val="00077D8D"/>
    <w:rsid w:val="0008312E"/>
    <w:rsid w:val="00091993"/>
    <w:rsid w:val="00097602"/>
    <w:rsid w:val="000A03A3"/>
    <w:rsid w:val="000A17BA"/>
    <w:rsid w:val="000A3BAC"/>
    <w:rsid w:val="000C02DB"/>
    <w:rsid w:val="000E0CD4"/>
    <w:rsid w:val="000F564C"/>
    <w:rsid w:val="000F672B"/>
    <w:rsid w:val="00107CFE"/>
    <w:rsid w:val="00116828"/>
    <w:rsid w:val="0012179D"/>
    <w:rsid w:val="001230FE"/>
    <w:rsid w:val="00126D47"/>
    <w:rsid w:val="00134A2A"/>
    <w:rsid w:val="00143B0B"/>
    <w:rsid w:val="00144D96"/>
    <w:rsid w:val="00147EF0"/>
    <w:rsid w:val="00176673"/>
    <w:rsid w:val="0018559E"/>
    <w:rsid w:val="00192150"/>
    <w:rsid w:val="0019460F"/>
    <w:rsid w:val="00196C48"/>
    <w:rsid w:val="001A0F36"/>
    <w:rsid w:val="001A6E04"/>
    <w:rsid w:val="001B7704"/>
    <w:rsid w:val="001C694A"/>
    <w:rsid w:val="001C70E8"/>
    <w:rsid w:val="001D0360"/>
    <w:rsid w:val="001D272D"/>
    <w:rsid w:val="001D69E7"/>
    <w:rsid w:val="001D7FE3"/>
    <w:rsid w:val="001E1ED9"/>
    <w:rsid w:val="001F10B1"/>
    <w:rsid w:val="001F4CB3"/>
    <w:rsid w:val="001F517F"/>
    <w:rsid w:val="001F78F6"/>
    <w:rsid w:val="00234056"/>
    <w:rsid w:val="00251330"/>
    <w:rsid w:val="002639A5"/>
    <w:rsid w:val="0027542B"/>
    <w:rsid w:val="00280519"/>
    <w:rsid w:val="0028403E"/>
    <w:rsid w:val="002855A5"/>
    <w:rsid w:val="0029113F"/>
    <w:rsid w:val="002A17FF"/>
    <w:rsid w:val="002A3CF3"/>
    <w:rsid w:val="002A4736"/>
    <w:rsid w:val="002A4DDB"/>
    <w:rsid w:val="002A550C"/>
    <w:rsid w:val="002B1D6F"/>
    <w:rsid w:val="002B3A0C"/>
    <w:rsid w:val="002C3471"/>
    <w:rsid w:val="00304194"/>
    <w:rsid w:val="003054E6"/>
    <w:rsid w:val="00323DA4"/>
    <w:rsid w:val="00326CBA"/>
    <w:rsid w:val="00330AF1"/>
    <w:rsid w:val="00332E28"/>
    <w:rsid w:val="0035021F"/>
    <w:rsid w:val="003521BD"/>
    <w:rsid w:val="003525F7"/>
    <w:rsid w:val="00360C8E"/>
    <w:rsid w:val="00361258"/>
    <w:rsid w:val="00367459"/>
    <w:rsid w:val="0037106C"/>
    <w:rsid w:val="003758CD"/>
    <w:rsid w:val="00390175"/>
    <w:rsid w:val="003A25F3"/>
    <w:rsid w:val="003B0442"/>
    <w:rsid w:val="003E414F"/>
    <w:rsid w:val="003F255C"/>
    <w:rsid w:val="003F362A"/>
    <w:rsid w:val="003F4670"/>
    <w:rsid w:val="004050E0"/>
    <w:rsid w:val="00410B26"/>
    <w:rsid w:val="00424AAD"/>
    <w:rsid w:val="00441CE5"/>
    <w:rsid w:val="00461935"/>
    <w:rsid w:val="00461DF3"/>
    <w:rsid w:val="004729A5"/>
    <w:rsid w:val="00475255"/>
    <w:rsid w:val="0048170F"/>
    <w:rsid w:val="00484A4F"/>
    <w:rsid w:val="004A49D0"/>
    <w:rsid w:val="004B4F92"/>
    <w:rsid w:val="004B7B9D"/>
    <w:rsid w:val="004F6510"/>
    <w:rsid w:val="00504DCE"/>
    <w:rsid w:val="00506F0B"/>
    <w:rsid w:val="0051269F"/>
    <w:rsid w:val="0052761F"/>
    <w:rsid w:val="00542672"/>
    <w:rsid w:val="00554E87"/>
    <w:rsid w:val="00560463"/>
    <w:rsid w:val="00571C53"/>
    <w:rsid w:val="00575694"/>
    <w:rsid w:val="00581493"/>
    <w:rsid w:val="0058248D"/>
    <w:rsid w:val="00583FFE"/>
    <w:rsid w:val="005A6705"/>
    <w:rsid w:val="005A7EA1"/>
    <w:rsid w:val="005B22A4"/>
    <w:rsid w:val="005B3C5C"/>
    <w:rsid w:val="005D1B9A"/>
    <w:rsid w:val="005E34C9"/>
    <w:rsid w:val="005E44BE"/>
    <w:rsid w:val="005F4445"/>
    <w:rsid w:val="006005B2"/>
    <w:rsid w:val="006166F7"/>
    <w:rsid w:val="006225A6"/>
    <w:rsid w:val="006236C0"/>
    <w:rsid w:val="00627EE3"/>
    <w:rsid w:val="00636826"/>
    <w:rsid w:val="00637062"/>
    <w:rsid w:val="00655829"/>
    <w:rsid w:val="006559E8"/>
    <w:rsid w:val="00656781"/>
    <w:rsid w:val="00663E6C"/>
    <w:rsid w:val="0066542A"/>
    <w:rsid w:val="006665DA"/>
    <w:rsid w:val="00673894"/>
    <w:rsid w:val="00690EDF"/>
    <w:rsid w:val="006A3823"/>
    <w:rsid w:val="006B6FB0"/>
    <w:rsid w:val="006C08E9"/>
    <w:rsid w:val="006C3FE8"/>
    <w:rsid w:val="006D0A08"/>
    <w:rsid w:val="006D3672"/>
    <w:rsid w:val="006D5148"/>
    <w:rsid w:val="006E0280"/>
    <w:rsid w:val="006F7F37"/>
    <w:rsid w:val="007020B7"/>
    <w:rsid w:val="00707A0C"/>
    <w:rsid w:val="00707D43"/>
    <w:rsid w:val="0072259B"/>
    <w:rsid w:val="007241B7"/>
    <w:rsid w:val="00725D12"/>
    <w:rsid w:val="00731F0A"/>
    <w:rsid w:val="00732198"/>
    <w:rsid w:val="00732F1B"/>
    <w:rsid w:val="007407B4"/>
    <w:rsid w:val="00741388"/>
    <w:rsid w:val="00745287"/>
    <w:rsid w:val="0075004B"/>
    <w:rsid w:val="00750FF0"/>
    <w:rsid w:val="00770F8F"/>
    <w:rsid w:val="00795794"/>
    <w:rsid w:val="00795C62"/>
    <w:rsid w:val="0079679C"/>
    <w:rsid w:val="007976A8"/>
    <w:rsid w:val="007A7DCD"/>
    <w:rsid w:val="007B70C1"/>
    <w:rsid w:val="007B7957"/>
    <w:rsid w:val="007D26B7"/>
    <w:rsid w:val="007D379D"/>
    <w:rsid w:val="007D7981"/>
    <w:rsid w:val="007F0E98"/>
    <w:rsid w:val="007F5E6B"/>
    <w:rsid w:val="0080382B"/>
    <w:rsid w:val="00805231"/>
    <w:rsid w:val="008062C7"/>
    <w:rsid w:val="00810667"/>
    <w:rsid w:val="00850DCC"/>
    <w:rsid w:val="00861E32"/>
    <w:rsid w:val="00877546"/>
    <w:rsid w:val="00881D39"/>
    <w:rsid w:val="00881D47"/>
    <w:rsid w:val="00890790"/>
    <w:rsid w:val="008A37F8"/>
    <w:rsid w:val="008A5F6C"/>
    <w:rsid w:val="008A6CA5"/>
    <w:rsid w:val="008B17E4"/>
    <w:rsid w:val="008B7F3A"/>
    <w:rsid w:val="008C64A3"/>
    <w:rsid w:val="008D3DE9"/>
    <w:rsid w:val="008F3DF6"/>
    <w:rsid w:val="00912BE4"/>
    <w:rsid w:val="009204F7"/>
    <w:rsid w:val="00923968"/>
    <w:rsid w:val="00933337"/>
    <w:rsid w:val="0093358D"/>
    <w:rsid w:val="009420B4"/>
    <w:rsid w:val="0095145D"/>
    <w:rsid w:val="00951B1C"/>
    <w:rsid w:val="00952325"/>
    <w:rsid w:val="00963FFC"/>
    <w:rsid w:val="0096647D"/>
    <w:rsid w:val="00970156"/>
    <w:rsid w:val="009725A2"/>
    <w:rsid w:val="0099592B"/>
    <w:rsid w:val="00997CDB"/>
    <w:rsid w:val="009A110A"/>
    <w:rsid w:val="009B65A5"/>
    <w:rsid w:val="009D630A"/>
    <w:rsid w:val="00A00E6F"/>
    <w:rsid w:val="00A034FF"/>
    <w:rsid w:val="00A041B8"/>
    <w:rsid w:val="00A05D96"/>
    <w:rsid w:val="00A1088A"/>
    <w:rsid w:val="00A22199"/>
    <w:rsid w:val="00A27D41"/>
    <w:rsid w:val="00A64555"/>
    <w:rsid w:val="00A67E04"/>
    <w:rsid w:val="00A81974"/>
    <w:rsid w:val="00A87A23"/>
    <w:rsid w:val="00AA45C4"/>
    <w:rsid w:val="00AA7376"/>
    <w:rsid w:val="00AB296C"/>
    <w:rsid w:val="00AD3413"/>
    <w:rsid w:val="00AD5E6C"/>
    <w:rsid w:val="00AF0024"/>
    <w:rsid w:val="00AF6107"/>
    <w:rsid w:val="00B03DDD"/>
    <w:rsid w:val="00B04674"/>
    <w:rsid w:val="00B17694"/>
    <w:rsid w:val="00B468FD"/>
    <w:rsid w:val="00B47647"/>
    <w:rsid w:val="00B66367"/>
    <w:rsid w:val="00B72615"/>
    <w:rsid w:val="00B800EE"/>
    <w:rsid w:val="00BA12A2"/>
    <w:rsid w:val="00BA5FAF"/>
    <w:rsid w:val="00BA609E"/>
    <w:rsid w:val="00BB5941"/>
    <w:rsid w:val="00BC1983"/>
    <w:rsid w:val="00BC4EA2"/>
    <w:rsid w:val="00BC5A93"/>
    <w:rsid w:val="00BD2317"/>
    <w:rsid w:val="00BD33D0"/>
    <w:rsid w:val="00BE0FEA"/>
    <w:rsid w:val="00BE3FB4"/>
    <w:rsid w:val="00C10BD0"/>
    <w:rsid w:val="00C13496"/>
    <w:rsid w:val="00C14032"/>
    <w:rsid w:val="00C16231"/>
    <w:rsid w:val="00C2785E"/>
    <w:rsid w:val="00C313B7"/>
    <w:rsid w:val="00C40914"/>
    <w:rsid w:val="00C4187C"/>
    <w:rsid w:val="00C426B5"/>
    <w:rsid w:val="00C46F20"/>
    <w:rsid w:val="00C47520"/>
    <w:rsid w:val="00C52524"/>
    <w:rsid w:val="00C57792"/>
    <w:rsid w:val="00CA042E"/>
    <w:rsid w:val="00CC6DD8"/>
    <w:rsid w:val="00CD4882"/>
    <w:rsid w:val="00CE18E8"/>
    <w:rsid w:val="00CE212B"/>
    <w:rsid w:val="00CF6B3C"/>
    <w:rsid w:val="00D0501B"/>
    <w:rsid w:val="00D072FF"/>
    <w:rsid w:val="00D146AD"/>
    <w:rsid w:val="00D35312"/>
    <w:rsid w:val="00D3696E"/>
    <w:rsid w:val="00D404CD"/>
    <w:rsid w:val="00D43D71"/>
    <w:rsid w:val="00D5259C"/>
    <w:rsid w:val="00D53E97"/>
    <w:rsid w:val="00D540DB"/>
    <w:rsid w:val="00D8128A"/>
    <w:rsid w:val="00DA2DB8"/>
    <w:rsid w:val="00DB1F92"/>
    <w:rsid w:val="00DB3F95"/>
    <w:rsid w:val="00DC0CE4"/>
    <w:rsid w:val="00DC66B3"/>
    <w:rsid w:val="00DC79B0"/>
    <w:rsid w:val="00DD026B"/>
    <w:rsid w:val="00DD1736"/>
    <w:rsid w:val="00DE5B17"/>
    <w:rsid w:val="00DF4859"/>
    <w:rsid w:val="00E04783"/>
    <w:rsid w:val="00E06DA8"/>
    <w:rsid w:val="00E12C64"/>
    <w:rsid w:val="00E26EFB"/>
    <w:rsid w:val="00E60F15"/>
    <w:rsid w:val="00E62AA4"/>
    <w:rsid w:val="00E90000"/>
    <w:rsid w:val="00E9145C"/>
    <w:rsid w:val="00EA4107"/>
    <w:rsid w:val="00EA41A0"/>
    <w:rsid w:val="00EA68C8"/>
    <w:rsid w:val="00EB0A50"/>
    <w:rsid w:val="00EB503A"/>
    <w:rsid w:val="00ED316B"/>
    <w:rsid w:val="00EE07FE"/>
    <w:rsid w:val="00EE443B"/>
    <w:rsid w:val="00EE7072"/>
    <w:rsid w:val="00EF6563"/>
    <w:rsid w:val="00F05C10"/>
    <w:rsid w:val="00F07468"/>
    <w:rsid w:val="00F20A5F"/>
    <w:rsid w:val="00F267C3"/>
    <w:rsid w:val="00F43DD1"/>
    <w:rsid w:val="00F4475D"/>
    <w:rsid w:val="00F67488"/>
    <w:rsid w:val="00F77D46"/>
    <w:rsid w:val="00F948C9"/>
    <w:rsid w:val="00FA0288"/>
    <w:rsid w:val="00FA033D"/>
    <w:rsid w:val="00FA5706"/>
    <w:rsid w:val="00FA615B"/>
    <w:rsid w:val="00FC2E59"/>
    <w:rsid w:val="00FD0397"/>
    <w:rsid w:val="00FD4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1ED9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1946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19460F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946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9460F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B72615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B7261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1ED9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1946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19460F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946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9460F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B72615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B7261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1344</TotalTime>
  <Pages>3</Pages>
  <Words>275</Words>
  <Characters>1569</Characters>
  <Application>Microsoft Office Word</Application>
  <DocSecurity>0</DocSecurity>
  <Lines>13</Lines>
  <Paragraphs>3</Paragraphs>
  <ScaleCrop>false</ScaleCrop>
  <Company>微软中国</Company>
  <LinksUpToDate>false</LinksUpToDate>
  <CharactersWithSpaces>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邓淼荧</cp:lastModifiedBy>
  <cp:revision>35</cp:revision>
  <cp:lastPrinted>2017-12-21T14:31:00Z</cp:lastPrinted>
  <dcterms:created xsi:type="dcterms:W3CDTF">2017-12-16T07:25:00Z</dcterms:created>
  <dcterms:modified xsi:type="dcterms:W3CDTF">2018-01-04T01:40:00Z</dcterms:modified>
</cp:coreProperties>
</file>