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7C" w:rsidRPr="00AE716B" w:rsidRDefault="001A287C" w:rsidP="00AE716B">
      <w:pPr>
        <w:adjustRightInd w:val="0"/>
        <w:snapToGrid w:val="0"/>
        <w:spacing w:afterLines="20" w:line="520" w:lineRule="exact"/>
        <w:rPr>
          <w:rFonts w:ascii="方正黑体_GBK" w:eastAsia="方正黑体_GBK"/>
          <w:bCs/>
          <w:szCs w:val="32"/>
        </w:rPr>
      </w:pPr>
      <w:r w:rsidRPr="00AE716B">
        <w:rPr>
          <w:rFonts w:ascii="方正黑体_GBK" w:eastAsia="方正黑体_GBK" w:hint="eastAsia"/>
          <w:bCs/>
          <w:szCs w:val="32"/>
        </w:rPr>
        <w:t>附件</w:t>
      </w:r>
      <w:r w:rsidRPr="00AE716B">
        <w:rPr>
          <w:rFonts w:ascii="方正黑体_GBK" w:eastAsia="方正黑体_GBK"/>
          <w:bCs/>
          <w:szCs w:val="32"/>
        </w:rPr>
        <w:t>13</w:t>
      </w:r>
    </w:p>
    <w:p w:rsidR="001A287C" w:rsidRPr="00AE716B" w:rsidRDefault="001A287C" w:rsidP="00AE716B">
      <w:pPr>
        <w:adjustRightInd w:val="0"/>
        <w:snapToGrid w:val="0"/>
        <w:spacing w:afterLines="20" w:line="520" w:lineRule="exact"/>
        <w:ind w:firstLineChars="400" w:firstLine="31680"/>
        <w:rPr>
          <w:rFonts w:eastAsia="方正小标宋_GBK"/>
          <w:bCs/>
          <w:sz w:val="36"/>
          <w:szCs w:val="36"/>
        </w:rPr>
      </w:pPr>
      <w:r w:rsidRPr="00AE716B">
        <w:rPr>
          <w:rFonts w:eastAsia="方正小标宋_GBK" w:hint="eastAsia"/>
          <w:bCs/>
          <w:sz w:val="36"/>
          <w:szCs w:val="36"/>
        </w:rPr>
        <w:t>重庆市綦江区生态环境领域基层政务公开标准目录</w:t>
      </w:r>
    </w:p>
    <w:p w:rsidR="001A287C" w:rsidRDefault="001A287C">
      <w:pPr>
        <w:adjustRightInd w:val="0"/>
        <w:snapToGrid w:val="0"/>
        <w:spacing w:line="12" w:lineRule="auto"/>
        <w:rPr>
          <w:bCs/>
          <w:color w:val="333333"/>
          <w:kern w:val="0"/>
          <w:sz w:val="21"/>
          <w:szCs w:val="21"/>
        </w:rPr>
      </w:pPr>
    </w:p>
    <w:tbl>
      <w:tblPr>
        <w:tblW w:w="139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05"/>
        <w:gridCol w:w="814"/>
        <w:gridCol w:w="880"/>
        <w:gridCol w:w="1646"/>
        <w:gridCol w:w="1437"/>
        <w:gridCol w:w="1263"/>
        <w:gridCol w:w="1058"/>
        <w:gridCol w:w="1737"/>
        <w:gridCol w:w="657"/>
        <w:gridCol w:w="657"/>
        <w:gridCol w:w="657"/>
        <w:gridCol w:w="657"/>
        <w:gridCol w:w="966"/>
        <w:gridCol w:w="1006"/>
      </w:tblGrid>
      <w:tr w:rsidR="001A287C">
        <w:trPr>
          <w:cantSplit/>
          <w:trHeight w:val="424"/>
          <w:tblHeader/>
          <w:jc w:val="center"/>
        </w:trPr>
        <w:tc>
          <w:tcPr>
            <w:tcW w:w="505" w:type="dxa"/>
            <w:vMerge w:val="restart"/>
            <w:tcBorders>
              <w:top w:val="single" w:sz="8" w:space="0" w:color="auto"/>
            </w:tcBorders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公开事项</w:t>
            </w:r>
          </w:p>
        </w:tc>
        <w:tc>
          <w:tcPr>
            <w:tcW w:w="1646" w:type="dxa"/>
            <w:vMerge w:val="restart"/>
            <w:tcBorders>
              <w:top w:val="single" w:sz="8" w:space="0" w:color="auto"/>
            </w:tcBorders>
            <w:vAlign w:val="center"/>
          </w:tcPr>
          <w:p w:rsidR="001A287C" w:rsidRDefault="001A287C">
            <w:pPr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公开内容（要素）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公开依据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 w:cs="方正黑体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公开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pacing w:val="-4"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时限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 w:cs="方正黑体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公开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主体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 w:cs="方正黑体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公开渠道和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载体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公开对象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公开方式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公开层级</w:t>
            </w:r>
          </w:p>
        </w:tc>
      </w:tr>
      <w:tr w:rsidR="001A287C">
        <w:trPr>
          <w:cantSplit/>
          <w:tblHeader/>
          <w:jc w:val="center"/>
        </w:trPr>
        <w:tc>
          <w:tcPr>
            <w:tcW w:w="505" w:type="dxa"/>
            <w:vMerge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 w:cs="方正黑体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一级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黑体_GBK" w:cs="方正黑体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二级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事项</w:t>
            </w:r>
          </w:p>
        </w:tc>
        <w:tc>
          <w:tcPr>
            <w:tcW w:w="1646" w:type="dxa"/>
            <w:vMerge/>
            <w:vAlign w:val="center"/>
          </w:tcPr>
          <w:p w:rsidR="001A287C" w:rsidRDefault="001A287C">
            <w:pPr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437" w:type="dxa"/>
            <w:vMerge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263" w:type="dxa"/>
            <w:vMerge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pacing w:val="-4"/>
                <w:sz w:val="21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737" w:type="dxa"/>
            <w:vMerge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全社会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特定</w:t>
            </w:r>
            <w:r>
              <w:rPr>
                <w:rFonts w:eastAsia="方正黑体_GBK" w:cs="方正黑体_GBK"/>
                <w:bCs/>
                <w:sz w:val="21"/>
                <w:szCs w:val="21"/>
              </w:rPr>
              <w:br/>
            </w: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群体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主动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依申请</w:t>
            </w: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区级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黑体_GBK" w:cs="方正黑体_GBK" w:hint="eastAsia"/>
                <w:bCs/>
                <w:sz w:val="21"/>
                <w:szCs w:val="21"/>
              </w:rPr>
              <w:t>镇街级</w:t>
            </w:r>
          </w:p>
        </w:tc>
      </w:tr>
      <w:tr w:rsidR="001A287C" w:rsidTr="00CB7AFC">
        <w:trPr>
          <w:cantSplit/>
          <w:trHeight w:val="3800"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2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机构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职能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机构信息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numPr>
                <w:ilvl w:val="0"/>
                <w:numId w:val="2"/>
              </w:numPr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机构信息：办公地址、办公电话、传真、通讯地址、邮政编码等；</w:t>
            </w:r>
          </w:p>
          <w:p w:rsidR="001A287C" w:rsidRDefault="001A287C">
            <w:pPr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2.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机构简介：主要职责，内设机构及主要职责，机构负责人简介。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pacing w:val="-4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pacing w:val="-4"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5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机构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职能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5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履职依据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numPr>
                <w:ilvl w:val="0"/>
                <w:numId w:val="3"/>
              </w:numPr>
              <w:adjustRightInd w:val="0"/>
              <w:snapToGrid w:val="0"/>
              <w:spacing w:line="250" w:lineRule="exact"/>
              <w:ind w:left="0" w:firstLine="0"/>
              <w:jc w:val="lef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生态环境法律、法规、规章；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jc w:val="lef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2.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规范性文件；</w:t>
            </w:r>
          </w:p>
          <w:p w:rsidR="001A287C" w:rsidRDefault="001A287C">
            <w:pPr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3.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环境标准；</w:t>
            </w:r>
          </w:p>
          <w:p w:rsidR="001A287C" w:rsidRDefault="001A287C">
            <w:pPr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4.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政策解读。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pacing w:val="-4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pacing w:val="-4"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5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5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5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5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5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许可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pacing w:val="-8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行政审批事项目录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8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行政审批事项名称、编码、办理时限等；</w:t>
            </w:r>
          </w:p>
          <w:p w:rsidR="001A287C" w:rsidRDefault="001A287C">
            <w:pPr>
              <w:pStyle w:val="Style4"/>
              <w:adjustRightInd w:val="0"/>
              <w:snapToGrid w:val="0"/>
              <w:spacing w:line="28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2.</w:t>
            </w: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审批部门、设定依据、审批对象等。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pacing w:val="-4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pacing w:val="-4"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其他：渝快办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许可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pacing w:val="-8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建设项目环境影响评价文件审批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8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1.</w:t>
            </w: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受理环节：受理情况公示、报告书（表）全本；</w:t>
            </w:r>
          </w:p>
          <w:p w:rsidR="001A287C" w:rsidRDefault="001A287C">
            <w:pPr>
              <w:pStyle w:val="Style4"/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拟决定环节：拟审查环评文件基本情况公示；</w:t>
            </w:r>
          </w:p>
          <w:p w:rsidR="001A287C" w:rsidRDefault="001A287C">
            <w:pPr>
              <w:pStyle w:val="Style4"/>
              <w:numPr>
                <w:ilvl w:val="0"/>
                <w:numId w:val="3"/>
              </w:numPr>
              <w:adjustRightInd w:val="0"/>
              <w:snapToGrid w:val="0"/>
              <w:spacing w:line="28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决定环节：环评批复。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《中华人民共和国环境保护法》《中华人民共和国环境影响评价法》《中华人民共和国放射性污染防治法》《中华人民共和国政府信息公开条例》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pacing w:val="-4"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其他：渝快办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许可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pacing w:val="-8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8"/>
                <w:sz w:val="21"/>
                <w:szCs w:val="21"/>
              </w:rPr>
              <w:t>防治污染设施拆除或闲置审批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8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企业或单位拆除、闲置污染防治设施的审批结果。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《中华人民共和国环境保护法》《中华人民共和国政府信息公开条例》《重庆市环境保护条例》</w:t>
            </w:r>
            <w:r>
              <w:rPr>
                <w:rFonts w:eastAsia="方正仿宋_GBK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其他：渝快办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许可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pacing w:val="-8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8"/>
                <w:sz w:val="21"/>
                <w:szCs w:val="21"/>
              </w:rPr>
              <w:t>危险废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pacing w:val="-8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8"/>
                <w:sz w:val="21"/>
                <w:szCs w:val="21"/>
              </w:rPr>
              <w:t>物经营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pacing w:val="-8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8"/>
                <w:sz w:val="21"/>
                <w:szCs w:val="21"/>
              </w:rPr>
              <w:t>许可证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8"/>
                <w:sz w:val="21"/>
                <w:szCs w:val="21"/>
              </w:rPr>
              <w:t>危险废物经营许可证审批结果。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《中华人民共和国环境保护法》《中华人民共和国固体废物污染环境防治法》《中华人民共和国政府信息公开条例》《危险废物经营许可证管理办法》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其他：渝快办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许可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pacing w:val="-8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8"/>
                <w:sz w:val="21"/>
                <w:szCs w:val="21"/>
              </w:rPr>
              <w:t>排污许可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审批事项的材料清单、咨询电话、网上审批入口、服务指南及审批信息。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《中华人民共和国环境保护法》《中华人民共和国政府信息公开条例》《重庆市环境保护条例》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其他：渝快办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许可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pacing w:val="-8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8"/>
                <w:sz w:val="21"/>
                <w:szCs w:val="21"/>
              </w:rPr>
              <w:t>辐射安全许可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审批事项的材料清单、咨询电话、网上审批入口、服务指南及审批信息。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《中华人民共和国环境保护法》《中华人民共和国政府信息公开条例》《重庆市环境保护条例》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其他：渝快办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许可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pacing w:val="-8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夜间施工审核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2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施工单位申报夜间施工审核结果。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《中华人民共和国政府信息公开条例》《重庆市环境保护条例》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实时公开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其他：渝快办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许可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江河、湖泊新建、改建或者扩大排污口审核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2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审核结果。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pacing w:val="-4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其他：渝快办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trHeight w:val="7102"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pacing w:val="-14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处罚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行政处罚流程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行政处罚事先告知书；</w:t>
            </w:r>
          </w:p>
          <w:p w:rsidR="001A287C" w:rsidRDefault="001A287C">
            <w:pPr>
              <w:pStyle w:val="Style4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行政处罚听证通知书；</w:t>
            </w:r>
          </w:p>
          <w:p w:rsidR="001A287C" w:rsidRDefault="001A287C">
            <w:pPr>
              <w:pStyle w:val="Style4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处罚执行情况：同意分期（延期）缴纳罚款通知书、督促履行义务催告书、强制执行申请书等。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政府信息公开条例》《环境行政处罚办法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自收到申请之日起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trHeight w:val="7239"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处罚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行政处罚决定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行政处罚决定书（全文公开）。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政府信息公开条例》《环境行政处罚办法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trHeight w:val="7170"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13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处罚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行政强制流程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numPr>
                <w:ilvl w:val="0"/>
                <w:numId w:val="5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查封、扣押清单；</w:t>
            </w:r>
          </w:p>
          <w:p w:rsidR="001A287C" w:rsidRDefault="001A287C">
            <w:pPr>
              <w:pStyle w:val="Style4"/>
              <w:numPr>
                <w:ilvl w:val="0"/>
                <w:numId w:val="5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pacing w:val="-1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pacing w:val="-10"/>
                <w:sz w:val="21"/>
                <w:szCs w:val="21"/>
              </w:rPr>
              <w:t>查封（扣押）延期通知书；</w:t>
            </w:r>
          </w:p>
          <w:p w:rsidR="001A287C" w:rsidRDefault="001A287C">
            <w:pPr>
              <w:pStyle w:val="Style4"/>
              <w:numPr>
                <w:ilvl w:val="0"/>
                <w:numId w:val="5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pacing w:val="-10"/>
                <w:sz w:val="21"/>
                <w:szCs w:val="21"/>
              </w:rPr>
              <w:t>解除查封（扣押）决定书。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政府信息公开条例》《环境行政处罚办法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自收到申请之日起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trHeight w:val="7170"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14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处罚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行政强制决定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查封、扣押决定书（全文公开）。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政府信息公开条例》《环境行政处罚办法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trHeight w:val="7147"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15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处罚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行政命令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责令改正违法行为决定书（全文公开）。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政府信息公开条例》《环境行政处罚办法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16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奖励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奖励荣誉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生态环境表彰表扬有关文件，获得表彰表扬的集体和个人名单等信息。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17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确认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排污权有偿使用和交易的排污权核定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重庆市排污权核定通知书。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18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确认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建设项目环境影响后评价备案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备案结果。</w:t>
            </w:r>
          </w:p>
          <w:p w:rsidR="001A287C" w:rsidRDefault="001A287C">
            <w:pPr>
              <w:pStyle w:val="Style4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19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确认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lef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建设用地土壤污染状况调查报告、土壤污染风险评估报告、风险管控效果评估报告、修复效果评估报告的评审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评审结果。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20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管理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行政裁决和行政调解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行政复议决定书；</w:t>
            </w:r>
          </w:p>
          <w:p w:rsidR="001A287C" w:rsidRDefault="001A287C">
            <w:pPr>
              <w:pStyle w:val="Style4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行政应诉情况。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水污染防治法》《中华人民共和国噪声污染防治法》《中华人民共和国土壤污染防治法》《中华人民共和国固体废物污染环境防治法》《中华人民共和国政府信息公开条例》</w:t>
            </w:r>
            <w:r>
              <w:rPr>
                <w:rFonts w:eastAsia="方正仿宋_GBK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21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管理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行政给付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部门预决算；</w:t>
            </w:r>
          </w:p>
          <w:p w:rsidR="001A287C" w:rsidRDefault="001A287C">
            <w:pPr>
              <w:pStyle w:val="Style4"/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政府采购项目。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  <w:r>
              <w:rPr>
                <w:rFonts w:eastAsia="方正仿宋_GBK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4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管理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行政检查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重大专项环境执法检查等情况。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23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行政</w:t>
            </w:r>
            <w:r>
              <w:rPr>
                <w:rFonts w:eastAsia="方正仿宋_GBK"/>
                <w:bCs/>
                <w:sz w:val="21"/>
                <w:szCs w:val="21"/>
              </w:rPr>
              <w:br/>
            </w:r>
            <w:r>
              <w:rPr>
                <w:rFonts w:eastAsia="方正仿宋_GBK" w:hint="eastAsia"/>
                <w:bCs/>
                <w:sz w:val="21"/>
                <w:szCs w:val="21"/>
              </w:rPr>
              <w:t>管理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环境管理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水、大气、土壤、声、核与辐射、固体废物及危险废物、排污许可及总量排放、自然保护地及生态红线、应对气候变化、清洁生产审核等环境管理工作动态。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24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其他行政职责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重大建设项目环境管理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重大建设项目生态环境行政许可情况；</w:t>
            </w:r>
          </w:p>
          <w:p w:rsidR="001A287C" w:rsidRDefault="001A287C">
            <w:pPr>
              <w:pStyle w:val="Style4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重大建设项目落实生态环境要求情况；</w:t>
            </w:r>
          </w:p>
          <w:p w:rsidR="001A287C" w:rsidRDefault="001A287C">
            <w:pPr>
              <w:pStyle w:val="Style4"/>
              <w:numPr>
                <w:ilvl w:val="0"/>
                <w:numId w:val="8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重大建设项目生态环境监督管理情况。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25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其他行政职责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生态环境保护督察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《中央生态环境保护督察工作规定》《中华人民共和国政府信息公开条例》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其他行政职责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生态创建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生态乡镇创建情况；</w:t>
            </w:r>
          </w:p>
          <w:p w:rsidR="001A287C" w:rsidRDefault="001A287C">
            <w:pPr>
              <w:pStyle w:val="Style4"/>
              <w:numPr>
                <w:ilvl w:val="0"/>
                <w:numId w:val="9"/>
              </w:numPr>
              <w:adjustRightInd w:val="0"/>
              <w:snapToGrid w:val="0"/>
              <w:spacing w:line="260" w:lineRule="exact"/>
              <w:ind w:left="0" w:firstLineChars="0" w:firstLine="0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生态文明建设示范区</w:t>
            </w:r>
            <w:r>
              <w:rPr>
                <w:rFonts w:ascii="Times New Roman" w:eastAsia="方正仿宋_GBK" w:hAnsi="Times New Roman" w:hint="eastAsia"/>
                <w:bCs/>
                <w:spacing w:val="-10"/>
                <w:sz w:val="21"/>
                <w:szCs w:val="21"/>
              </w:rPr>
              <w:t>和</w:t>
            </w:r>
            <w:r>
              <w:rPr>
                <w:rFonts w:ascii="Times New Roman" w:eastAsia="方正仿宋_GBK" w:hAnsi="Times New Roman"/>
                <w:bCs/>
                <w:spacing w:val="-10"/>
                <w:sz w:val="21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bCs/>
                <w:spacing w:val="-10"/>
                <w:sz w:val="21"/>
                <w:szCs w:val="21"/>
              </w:rPr>
              <w:t>绿水青山就是金山银山</w:t>
            </w:r>
            <w:r>
              <w:rPr>
                <w:rFonts w:ascii="Times New Roman" w:eastAsia="方正仿宋_GBK" w:hAnsi="Times New Roman"/>
                <w:bCs/>
                <w:spacing w:val="-10"/>
                <w:sz w:val="21"/>
                <w:szCs w:val="21"/>
              </w:rPr>
              <w:t>”</w:t>
            </w:r>
            <w:r>
              <w:rPr>
                <w:rFonts w:ascii="Times New Roman" w:eastAsia="方正仿宋_GBK" w:hAnsi="Times New Roman" w:hint="eastAsia"/>
                <w:bCs/>
                <w:spacing w:val="-10"/>
                <w:sz w:val="21"/>
                <w:szCs w:val="21"/>
              </w:rPr>
              <w:t>实践创新基地创建情况。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27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其他行政职责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应急管理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企业事业单位突发环境事件应急预案备案情况；</w:t>
            </w:r>
          </w:p>
          <w:p w:rsidR="001A287C" w:rsidRDefault="001A287C">
            <w:pPr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突发环境事件情况。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《中华人民共和国环境保护法》《中华人民共和国突发事件应对法》《中华人民共和国政府信息公开条例》《企业事业单位突发环境事件应急预案备案管理办法（试行）》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其他行政职责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人事管理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公务员招考的职位、名额、报考条件等事项以及录用结果。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生态环境保护政策与业务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咨询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公开信箱办理情况。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生态环境宣传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生态环境宣传工作开展情况。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“12369”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环保投诉举报受理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生态环境举报、咨询方式（电话）、投诉受理数据统计相关情况等。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32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信访工作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lef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信访指南、接访地址、接访时间、受理渠道及重点信访案件处理情况等信息。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33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污染源监督监测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重点排污单位监督性监测信息。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《中华人民共和国政府信息公开条例》《国家重点监控企业污染源监督性监测及信息公开办法》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污染源监督监测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重点排污单位自动监控数据。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《中华人民共和国政府信息公开条例》《国家重点监控企业污染源监督性监测及信息公开办法》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35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污染源信息发布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重点排污单位目录。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trHeight w:val="7145"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36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生态环境质量信息发布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生态环境状况公报；</w:t>
            </w:r>
          </w:p>
          <w:p w:rsidR="001A287C" w:rsidRDefault="001A287C">
            <w:pPr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水环境质量信息（地表水监测结果和集中式生活饮用水水源水质状况报告）；</w:t>
            </w:r>
          </w:p>
          <w:p w:rsidR="001A287C" w:rsidRDefault="001A287C">
            <w:pPr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实时空气质量指数（</w:t>
            </w:r>
            <w:r>
              <w:rPr>
                <w:rFonts w:eastAsia="方正仿宋_GBK"/>
                <w:bCs/>
                <w:sz w:val="21"/>
                <w:szCs w:val="21"/>
              </w:rPr>
              <w:t>AQI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）和</w:t>
            </w:r>
            <w:r>
              <w:rPr>
                <w:rFonts w:eastAsia="方正仿宋_GBK"/>
                <w:bCs/>
                <w:sz w:val="21"/>
                <w:szCs w:val="21"/>
              </w:rPr>
              <w:t>PM</w:t>
            </w:r>
            <w:r>
              <w:rPr>
                <w:rFonts w:eastAsia="方正仿宋_GBK"/>
                <w:bCs/>
                <w:sz w:val="21"/>
                <w:szCs w:val="21"/>
                <w:vertAlign w:val="subscript"/>
              </w:rPr>
              <w:t>2.5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浓度；声环境功能区监测结果（包括声环境功能区类别、监测点位、执行标准、监测结果）；</w:t>
            </w:r>
          </w:p>
          <w:p w:rsidR="001A287C" w:rsidRDefault="001A287C">
            <w:pPr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辐射环境质量信息；</w:t>
            </w:r>
          </w:p>
          <w:p w:rsidR="001A287C" w:rsidRDefault="001A287C">
            <w:pPr>
              <w:numPr>
                <w:ilvl w:val="0"/>
                <w:numId w:val="11"/>
              </w:num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其他环境质量信息。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37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生态环境统计报告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pacing w:val="-2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2"/>
                <w:sz w:val="21"/>
                <w:szCs w:val="21"/>
              </w:rPr>
              <w:t>环境统计年度报告。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</w:t>
            </w:r>
            <w:r>
              <w:rPr>
                <w:rFonts w:eastAsia="方正仿宋_GBK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>
        <w:trPr>
          <w:cantSplit/>
          <w:jc w:val="center"/>
        </w:trPr>
        <w:tc>
          <w:tcPr>
            <w:tcW w:w="505" w:type="dxa"/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814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建议提案办理</w:t>
            </w:r>
          </w:p>
        </w:tc>
        <w:tc>
          <w:tcPr>
            <w:tcW w:w="164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pacing w:val="-2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2"/>
                <w:sz w:val="21"/>
                <w:szCs w:val="21"/>
              </w:rPr>
              <w:t>承办的人大代表建议、政协提案复文。</w:t>
            </w:r>
          </w:p>
        </w:tc>
        <w:tc>
          <w:tcPr>
            <w:tcW w:w="14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《中华人民共和国环境保护法》《中华人民共和国政府信息公开条例》</w:t>
            </w:r>
            <w:r>
              <w:rPr>
                <w:rFonts w:eastAsia="方正仿宋_GBK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A287C" w:rsidTr="00A6446D">
        <w:trPr>
          <w:cantSplit/>
          <w:trHeight w:val="4121"/>
          <w:jc w:val="center"/>
        </w:trPr>
        <w:tc>
          <w:tcPr>
            <w:tcW w:w="505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 w:val="21"/>
                <w:szCs w:val="21"/>
              </w:rPr>
              <w:t>39</w:t>
            </w:r>
          </w:p>
        </w:tc>
        <w:tc>
          <w:tcPr>
            <w:tcW w:w="814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公共服务事项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8"/>
                <w:sz w:val="21"/>
                <w:szCs w:val="21"/>
              </w:rPr>
              <w:t>信息公开</w:t>
            </w:r>
          </w:p>
        </w:tc>
        <w:tc>
          <w:tcPr>
            <w:tcW w:w="1646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pStyle w:val="Style4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方正仿宋_GBK" w:hAnsi="Times New Roman"/>
                <w:bCs/>
                <w:spacing w:val="-2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 w:val="21"/>
                <w:szCs w:val="21"/>
              </w:rPr>
              <w:t>政务公开规则制度、公开指南、公开目录、依申请公开办理方式、信息公开年报。</w:t>
            </w:r>
          </w:p>
        </w:tc>
        <w:tc>
          <w:tcPr>
            <w:tcW w:w="1437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 xml:space="preserve"> 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263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制定或获取信息之日起</w:t>
            </w:r>
            <w:r>
              <w:rPr>
                <w:rFonts w:eastAsia="方正仿宋_GBK"/>
                <w:bCs/>
                <w:spacing w:val="-4"/>
                <w:sz w:val="21"/>
                <w:szCs w:val="21"/>
              </w:rPr>
              <w:t>20</w:t>
            </w:r>
            <w:r>
              <w:rPr>
                <w:rFonts w:eastAsia="方正仿宋_GBK" w:hint="eastAsia"/>
                <w:bCs/>
                <w:spacing w:val="-4"/>
                <w:sz w:val="21"/>
                <w:szCs w:val="21"/>
              </w:rPr>
              <w:t>个工作日内</w:t>
            </w:r>
          </w:p>
        </w:tc>
        <w:tc>
          <w:tcPr>
            <w:tcW w:w="1058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綦江区生态环境局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■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政府网站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政府公报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两微一端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发布会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听证会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广播电视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纸质媒体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公开查阅点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政务服务中心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便民服务站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入户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现场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社区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企事业单位</w:t>
            </w:r>
            <w:r>
              <w:rPr>
                <w:rFonts w:eastAsia="方正仿宋_GBK"/>
                <w:bCs/>
                <w:sz w:val="21"/>
                <w:szCs w:val="21"/>
              </w:rPr>
              <w:t>/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村公示栏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精准推送</w:t>
            </w:r>
          </w:p>
          <w:p w:rsidR="001A287C" w:rsidRDefault="001A287C">
            <w:pPr>
              <w:adjustRightInd w:val="0"/>
              <w:snapToGrid w:val="0"/>
              <w:spacing w:line="260" w:lineRule="exact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sz w:val="21"/>
                <w:szCs w:val="21"/>
              </w:rPr>
              <w:t>□</w:t>
            </w:r>
            <w:r>
              <w:rPr>
                <w:rFonts w:eastAsia="方正仿宋_GBK" w:hint="eastAsia"/>
                <w:bCs/>
                <w:sz w:val="21"/>
                <w:szCs w:val="21"/>
              </w:rPr>
              <w:t>其他</w:t>
            </w:r>
            <w:r>
              <w:rPr>
                <w:rFonts w:eastAsia="方正仿宋_GBK"/>
                <w:bCs/>
                <w:sz w:val="21"/>
                <w:szCs w:val="21"/>
              </w:rPr>
              <w:t>____</w:t>
            </w:r>
          </w:p>
        </w:tc>
        <w:tc>
          <w:tcPr>
            <w:tcW w:w="657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657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657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966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√</w:t>
            </w:r>
          </w:p>
        </w:tc>
        <w:tc>
          <w:tcPr>
            <w:tcW w:w="1006" w:type="dxa"/>
            <w:tcBorders>
              <w:bottom w:val="single" w:sz="8" w:space="0" w:color="auto"/>
            </w:tcBorders>
            <w:vAlign w:val="center"/>
          </w:tcPr>
          <w:p w:rsidR="001A287C" w:rsidRDefault="001A287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</w:tbl>
    <w:p w:rsidR="001A287C" w:rsidRDefault="001A287C">
      <w:pPr>
        <w:adjustRightInd w:val="0"/>
        <w:snapToGrid w:val="0"/>
        <w:spacing w:line="12" w:lineRule="auto"/>
        <w:rPr>
          <w:bCs/>
          <w:color w:val="333333"/>
          <w:kern w:val="0"/>
          <w:sz w:val="21"/>
          <w:szCs w:val="21"/>
        </w:rPr>
      </w:pPr>
    </w:p>
    <w:p w:rsidR="001A287C" w:rsidRDefault="001A287C" w:rsidP="00AE716B">
      <w:pPr>
        <w:snapToGrid w:val="0"/>
        <w:ind w:leftChars="300" w:left="31680"/>
        <w:rPr>
          <w:rFonts w:eastAsia="宋体"/>
          <w:bCs/>
          <w:sz w:val="21"/>
          <w:szCs w:val="21"/>
        </w:rPr>
      </w:pPr>
    </w:p>
    <w:p w:rsidR="001A287C" w:rsidRDefault="001A287C">
      <w:pPr>
        <w:snapToGrid w:val="0"/>
        <w:rPr>
          <w:rFonts w:eastAsia="宋体"/>
          <w:bCs/>
          <w:sz w:val="21"/>
          <w:szCs w:val="21"/>
        </w:rPr>
      </w:pPr>
    </w:p>
    <w:p w:rsidR="001A287C" w:rsidRDefault="001A287C">
      <w:pPr>
        <w:pStyle w:val="Heading4"/>
        <w:rPr>
          <w:rFonts w:ascii="Times New Roman" w:hAnsi="Times New Roman"/>
          <w:bCs/>
        </w:rPr>
      </w:pPr>
    </w:p>
    <w:p w:rsidR="001A287C" w:rsidRDefault="001A287C">
      <w:pPr>
        <w:adjustRightInd w:val="0"/>
        <w:snapToGrid w:val="0"/>
        <w:spacing w:line="12" w:lineRule="auto"/>
        <w:rPr>
          <w:bCs/>
          <w:color w:val="333333"/>
          <w:kern w:val="0"/>
          <w:sz w:val="21"/>
          <w:szCs w:val="21"/>
        </w:rPr>
      </w:pPr>
      <w:bookmarkStart w:id="0" w:name="_GoBack"/>
      <w:bookmarkEnd w:id="0"/>
    </w:p>
    <w:sectPr w:rsidR="001A287C" w:rsidSect="00CB7AFC">
      <w:headerReference w:type="default" r:id="rId7"/>
      <w:footerReference w:type="even" r:id="rId8"/>
      <w:footerReference w:type="default" r:id="rId9"/>
      <w:pgSz w:w="16838" w:h="11906" w:orient="landscape"/>
      <w:pgMar w:top="1587" w:right="2098" w:bottom="1474" w:left="1984" w:header="851" w:footer="1134" w:gutter="0"/>
      <w:pgNumType w:fmt="numberInDash" w:start="180"/>
      <w:cols w:space="0"/>
      <w:docGrid w:type="linesAndChars" w:linePitch="442" w:charSpace="-2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7C" w:rsidRDefault="001A287C" w:rsidP="008E674F">
      <w:r>
        <w:separator/>
      </w:r>
    </w:p>
  </w:endnote>
  <w:endnote w:type="continuationSeparator" w:id="0">
    <w:p w:rsidR="001A287C" w:rsidRDefault="001A287C" w:rsidP="008E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7C" w:rsidRDefault="001A287C" w:rsidP="00CB7A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287C" w:rsidRDefault="001A28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7C" w:rsidRPr="00CB7AFC" w:rsidRDefault="001A287C" w:rsidP="00CB7AFC">
    <w:pPr>
      <w:pStyle w:val="Footer"/>
      <w:framePr w:wrap="around" w:vAnchor="text" w:hAnchor="margin" w:xAlign="center" w:y="1"/>
      <w:rPr>
        <w:rStyle w:val="PageNumber"/>
        <w:rFonts w:ascii="方正仿宋_GBK" w:eastAsia="方正仿宋_GBK"/>
        <w:sz w:val="28"/>
        <w:szCs w:val="28"/>
      </w:rPr>
    </w:pPr>
    <w:r w:rsidRPr="00CB7AFC">
      <w:rPr>
        <w:rStyle w:val="PageNumber"/>
        <w:rFonts w:ascii="方正仿宋_GBK" w:eastAsia="方正仿宋_GBK"/>
        <w:sz w:val="28"/>
      </w:rPr>
      <w:fldChar w:fldCharType="begin"/>
    </w:r>
    <w:r w:rsidRPr="00CB7AFC">
      <w:rPr>
        <w:rStyle w:val="PageNumber"/>
        <w:rFonts w:ascii="方正仿宋_GBK" w:eastAsia="方正仿宋_GBK"/>
        <w:sz w:val="28"/>
      </w:rPr>
      <w:instrText xml:space="preserve">PAGE  </w:instrText>
    </w:r>
    <w:r w:rsidRPr="00CB7AFC">
      <w:rPr>
        <w:rStyle w:val="PageNumber"/>
        <w:rFonts w:ascii="方正仿宋_GBK" w:eastAsia="方正仿宋_GBK"/>
        <w:sz w:val="28"/>
      </w:rPr>
      <w:fldChar w:fldCharType="separate"/>
    </w:r>
    <w:r>
      <w:rPr>
        <w:rStyle w:val="PageNumber"/>
        <w:rFonts w:ascii="方正仿宋_GBK" w:eastAsia="方正仿宋_GBK"/>
        <w:noProof/>
        <w:sz w:val="28"/>
      </w:rPr>
      <w:t>- 180 -</w:t>
    </w:r>
    <w:r w:rsidRPr="00CB7AFC">
      <w:rPr>
        <w:rStyle w:val="PageNumber"/>
        <w:rFonts w:ascii="方正仿宋_GBK" w:eastAsia="方正仿宋_GBK"/>
        <w:sz w:val="28"/>
      </w:rPr>
      <w:fldChar w:fldCharType="end"/>
    </w:r>
  </w:p>
  <w:p w:rsidR="001A287C" w:rsidRPr="00CB7AFC" w:rsidRDefault="001A287C" w:rsidP="00CB7AFC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7C" w:rsidRDefault="001A287C" w:rsidP="008E674F">
      <w:r>
        <w:separator/>
      </w:r>
    </w:p>
  </w:footnote>
  <w:footnote w:type="continuationSeparator" w:id="0">
    <w:p w:rsidR="001A287C" w:rsidRDefault="001A287C" w:rsidP="008E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7C" w:rsidRDefault="001A287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ED35601"/>
    <w:multiLevelType w:val="singleLevel"/>
    <w:tmpl w:val="5ED3560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8">
    <w:nsid w:val="5EDB95ED"/>
    <w:multiLevelType w:val="singleLevel"/>
    <w:tmpl w:val="5EDB95E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9">
    <w:nsid w:val="5F1512EB"/>
    <w:multiLevelType w:val="singleLevel"/>
    <w:tmpl w:val="5F1512EB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0">
    <w:nsid w:val="5F7FB9DB"/>
    <w:multiLevelType w:val="singleLevel"/>
    <w:tmpl w:val="5F7FB9DB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bordersDoNotSurroundHeader/>
  <w:bordersDoNotSurroundFooter/>
  <w:documentProtection w:edit="trackedChanges" w:enforcement="0"/>
  <w:defaultTabStop w:val="420"/>
  <w:drawingGridHorizontalSpacing w:val="159"/>
  <w:drawingGridVerticalSpacing w:val="31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2E5D8E"/>
    <w:rsid w:val="0008469C"/>
    <w:rsid w:val="001A287C"/>
    <w:rsid w:val="00291508"/>
    <w:rsid w:val="004459DF"/>
    <w:rsid w:val="008E674F"/>
    <w:rsid w:val="00A6446D"/>
    <w:rsid w:val="00AA06D4"/>
    <w:rsid w:val="00AE716B"/>
    <w:rsid w:val="00C07332"/>
    <w:rsid w:val="00CB7AFC"/>
    <w:rsid w:val="00D044A1"/>
    <w:rsid w:val="00DB2BF3"/>
    <w:rsid w:val="00DB7CC6"/>
    <w:rsid w:val="00EB55D9"/>
    <w:rsid w:val="02BD37DC"/>
    <w:rsid w:val="03942905"/>
    <w:rsid w:val="042A0462"/>
    <w:rsid w:val="097162F0"/>
    <w:rsid w:val="0A24338F"/>
    <w:rsid w:val="0B363FD8"/>
    <w:rsid w:val="0CFF7EB9"/>
    <w:rsid w:val="0DCD73BF"/>
    <w:rsid w:val="0EFA1CD1"/>
    <w:rsid w:val="0FFA76D9"/>
    <w:rsid w:val="11D2262C"/>
    <w:rsid w:val="123C2906"/>
    <w:rsid w:val="13C12282"/>
    <w:rsid w:val="167254AB"/>
    <w:rsid w:val="16BA1DD6"/>
    <w:rsid w:val="173F2416"/>
    <w:rsid w:val="19AE2D92"/>
    <w:rsid w:val="1BA749D6"/>
    <w:rsid w:val="1FC06526"/>
    <w:rsid w:val="20207D8A"/>
    <w:rsid w:val="204B2187"/>
    <w:rsid w:val="2097565D"/>
    <w:rsid w:val="21571694"/>
    <w:rsid w:val="22F25087"/>
    <w:rsid w:val="27327779"/>
    <w:rsid w:val="27F14790"/>
    <w:rsid w:val="292F0B76"/>
    <w:rsid w:val="299F4EE7"/>
    <w:rsid w:val="2A0535AE"/>
    <w:rsid w:val="2A8367D6"/>
    <w:rsid w:val="2AA838DF"/>
    <w:rsid w:val="2DF64680"/>
    <w:rsid w:val="303A208F"/>
    <w:rsid w:val="30981672"/>
    <w:rsid w:val="323E1C88"/>
    <w:rsid w:val="34F75E08"/>
    <w:rsid w:val="35117676"/>
    <w:rsid w:val="3695654E"/>
    <w:rsid w:val="383B36BE"/>
    <w:rsid w:val="3C6B4D0B"/>
    <w:rsid w:val="3CDC1068"/>
    <w:rsid w:val="3D523758"/>
    <w:rsid w:val="3F851FD2"/>
    <w:rsid w:val="407D765D"/>
    <w:rsid w:val="40A63A2C"/>
    <w:rsid w:val="416B45E9"/>
    <w:rsid w:val="418623CB"/>
    <w:rsid w:val="429D52B9"/>
    <w:rsid w:val="42A11909"/>
    <w:rsid w:val="44DF0798"/>
    <w:rsid w:val="453471B1"/>
    <w:rsid w:val="47F927D3"/>
    <w:rsid w:val="49467B85"/>
    <w:rsid w:val="499E3ABA"/>
    <w:rsid w:val="4CC309D6"/>
    <w:rsid w:val="4E400C10"/>
    <w:rsid w:val="4F875327"/>
    <w:rsid w:val="525848B5"/>
    <w:rsid w:val="527853E4"/>
    <w:rsid w:val="532712EF"/>
    <w:rsid w:val="55A0049F"/>
    <w:rsid w:val="596271C6"/>
    <w:rsid w:val="5AF64969"/>
    <w:rsid w:val="5F2E5E07"/>
    <w:rsid w:val="5FDC6034"/>
    <w:rsid w:val="632E5D8E"/>
    <w:rsid w:val="638E49D3"/>
    <w:rsid w:val="63DC5A53"/>
    <w:rsid w:val="643945A8"/>
    <w:rsid w:val="6441748D"/>
    <w:rsid w:val="657B5C45"/>
    <w:rsid w:val="67DD3FD0"/>
    <w:rsid w:val="683801D2"/>
    <w:rsid w:val="683E4D93"/>
    <w:rsid w:val="6CFE12C3"/>
    <w:rsid w:val="70105619"/>
    <w:rsid w:val="72C55F5E"/>
    <w:rsid w:val="73861E3F"/>
    <w:rsid w:val="764F483A"/>
    <w:rsid w:val="76FC1CC2"/>
    <w:rsid w:val="79ED5A60"/>
    <w:rsid w:val="7CAA21C5"/>
    <w:rsid w:val="7D216587"/>
    <w:rsid w:val="7FE9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4"/>
    <w:qFormat/>
    <w:rsid w:val="008E674F"/>
    <w:pPr>
      <w:widowControl w:val="0"/>
      <w:jc w:val="both"/>
    </w:pPr>
    <w:rPr>
      <w:rFonts w:eastAsia="仿宋_GB2312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674F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8E674F"/>
    <w:pPr>
      <w:spacing w:before="280" w:after="290" w:line="376" w:lineRule="auto"/>
      <w:outlineLvl w:val="3"/>
    </w:pPr>
    <w:rPr>
      <w:b w:val="0"/>
      <w:bCs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paragraph" w:styleId="NormalIndent">
    <w:name w:val="Normal Indent"/>
    <w:basedOn w:val="Normal"/>
    <w:next w:val="Normal"/>
    <w:uiPriority w:val="99"/>
    <w:rsid w:val="008E674F"/>
    <w:pPr>
      <w:ind w:firstLineChars="200" w:firstLine="420"/>
    </w:pPr>
  </w:style>
  <w:style w:type="paragraph" w:styleId="BodyText">
    <w:name w:val="Body Text"/>
    <w:basedOn w:val="Normal"/>
    <w:link w:val="BodyTextChar"/>
    <w:uiPriority w:val="99"/>
    <w:rsid w:val="008E674F"/>
    <w:pPr>
      <w:spacing w:after="120"/>
    </w:pPr>
    <w:rPr>
      <w:rFonts w:cs="仿宋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仿宋_GB2312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E674F"/>
    <w:rPr>
      <w:rFonts w:ascii="宋体" w:hAnsi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8E6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仿宋_GB2312" w:cs="Times New Roman"/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8E674F"/>
    <w:rPr>
      <w:rFonts w:ascii="Tahoma" w:eastAsia="宋体" w:hAnsi="Tahoma" w:cs="Tahoma"/>
      <w:sz w:val="24"/>
    </w:rPr>
  </w:style>
  <w:style w:type="character" w:styleId="PageNumber">
    <w:name w:val="page number"/>
    <w:basedOn w:val="DefaultParagraphFont"/>
    <w:uiPriority w:val="99"/>
    <w:rsid w:val="008E674F"/>
    <w:rPr>
      <w:rFonts w:cs="Times New Roman"/>
    </w:rPr>
  </w:style>
  <w:style w:type="paragraph" w:customStyle="1" w:styleId="Style4">
    <w:name w:val="_Style 4"/>
    <w:basedOn w:val="Normal"/>
    <w:uiPriority w:val="99"/>
    <w:rsid w:val="008E674F"/>
    <w:pPr>
      <w:ind w:firstLineChars="200" w:firstLine="420"/>
    </w:pPr>
    <w:rPr>
      <w:rFonts w:ascii="等线" w:eastAsia="等线" w:hAnsi="等线"/>
    </w:rPr>
  </w:style>
  <w:style w:type="paragraph" w:customStyle="1" w:styleId="Style2">
    <w:name w:val="_Style 2"/>
    <w:basedOn w:val="Normal"/>
    <w:uiPriority w:val="99"/>
    <w:rsid w:val="008E674F"/>
    <w:pPr>
      <w:ind w:firstLineChars="200" w:firstLine="420"/>
    </w:pPr>
    <w:rPr>
      <w:rFonts w:ascii="等线" w:eastAsia="等线" w:hAnsi="等线"/>
    </w:rPr>
  </w:style>
  <w:style w:type="paragraph" w:customStyle="1" w:styleId="2">
    <w:name w:val="列出段落2"/>
    <w:basedOn w:val="Normal"/>
    <w:uiPriority w:val="99"/>
    <w:rsid w:val="008E674F"/>
    <w:pPr>
      <w:ind w:firstLineChars="200" w:firstLine="420"/>
    </w:pPr>
    <w:rPr>
      <w:rFonts w:ascii="等线" w:eastAsia="等线" w:hAnsi="等线"/>
    </w:rPr>
  </w:style>
  <w:style w:type="paragraph" w:customStyle="1" w:styleId="ListParagraph1">
    <w:name w:val="List Paragraph1"/>
    <w:basedOn w:val="Normal"/>
    <w:uiPriority w:val="99"/>
    <w:rsid w:val="008E674F"/>
    <w:pPr>
      <w:ind w:firstLineChars="200" w:firstLine="420"/>
    </w:pPr>
  </w:style>
  <w:style w:type="paragraph" w:customStyle="1" w:styleId="Heading40">
    <w:name w:val="Heading4"/>
    <w:basedOn w:val="Heading20"/>
    <w:next w:val="Normal"/>
    <w:uiPriority w:val="99"/>
    <w:rsid w:val="008E674F"/>
  </w:style>
  <w:style w:type="paragraph" w:customStyle="1" w:styleId="Heading20">
    <w:name w:val="Heading2"/>
    <w:basedOn w:val="Normal"/>
    <w:next w:val="Normal"/>
    <w:uiPriority w:val="99"/>
    <w:rsid w:val="008E674F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uiPriority w:val="99"/>
    <w:rsid w:val="008E674F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24</Pages>
  <Words>1367</Words>
  <Characters>7792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lx</dc:creator>
  <cp:keywords/>
  <dc:description/>
  <cp:lastModifiedBy>高琳</cp:lastModifiedBy>
  <cp:revision>6</cp:revision>
  <cp:lastPrinted>2020-10-09T07:16:00Z</cp:lastPrinted>
  <dcterms:created xsi:type="dcterms:W3CDTF">2020-08-13T02:39:00Z</dcterms:created>
  <dcterms:modified xsi:type="dcterms:W3CDTF">2020-11-24T03:06:00Z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