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32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2CB6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_GBK" w:hAnsi="Times New Roman" w:eastAsia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綦江区城区临时占道经营点设置规划（草案）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政策解读</w:t>
      </w:r>
    </w:p>
    <w:p w14:paraId="5BC1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_GBK" w:hAnsi="Times New Roman" w:eastAsia="方正小标宋_GBK"/>
          <w:sz w:val="44"/>
          <w:szCs w:val="44"/>
          <w:lang w:eastAsia="zh-CN"/>
        </w:rPr>
      </w:pPr>
    </w:p>
    <w:p w14:paraId="764F0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ascii="方正黑体_GBK" w:hAnsi="Times New Roman" w:eastAsia="方正黑体_GBK"/>
          <w:sz w:val="32"/>
          <w:szCs w:val="20"/>
        </w:rPr>
      </w:pPr>
      <w:r>
        <w:rPr>
          <w:rFonts w:hint="eastAsia" w:ascii="方正黑体_GBK" w:hAnsi="Times New Roman" w:eastAsia="方正黑体_GBK"/>
          <w:sz w:val="32"/>
          <w:szCs w:val="20"/>
        </w:rPr>
        <w:t>一、</w:t>
      </w:r>
      <w:r>
        <w:rPr>
          <w:rFonts w:hint="eastAsia" w:ascii="方正黑体_GBK" w:hAnsi="Times New Roman" w:eastAsia="方正黑体_GBK"/>
          <w:sz w:val="32"/>
          <w:szCs w:val="20"/>
          <w:lang w:eastAsia="zh-CN"/>
        </w:rPr>
        <w:t>规划</w:t>
      </w:r>
      <w:r>
        <w:rPr>
          <w:rFonts w:hint="eastAsia" w:ascii="方正黑体_GBK" w:hAnsi="Times New Roman" w:eastAsia="方正黑体_GBK"/>
          <w:sz w:val="32"/>
          <w:szCs w:val="20"/>
        </w:rPr>
        <w:t>背景</w:t>
      </w:r>
    </w:p>
    <w:p w14:paraId="1D219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仿宋_GBK" w:hAnsi="Times New Roman" w:eastAsia="方正仿宋_GBK"/>
          <w:sz w:val="32"/>
          <w:szCs w:val="2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随着城市化进程的加快，地摊经济在活跃市场、促进就业、方便市民生活等方面发挥着日益重要的作用。然而，地摊经济的无序发展也带来占道经营、环境污染、交通拥堵等问题，影响城市管理水平和市民生活质量。为规范城区临时占道经营行为，实现地摊经济与城市管理的和谐共处，特制定本规划。</w:t>
      </w:r>
    </w:p>
    <w:p w14:paraId="1D3EA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黑体_GBK" w:hAnsi="Times New Roman" w:eastAsia="方正黑体_GBK"/>
          <w:sz w:val="32"/>
          <w:szCs w:val="20"/>
          <w:lang w:eastAsia="zh-CN"/>
        </w:rPr>
      </w:pPr>
      <w:r>
        <w:rPr>
          <w:rFonts w:hint="eastAsia" w:ascii="方正黑体_GBK" w:hAnsi="Times New Roman" w:eastAsia="方正黑体_GBK"/>
          <w:sz w:val="32"/>
          <w:szCs w:val="20"/>
        </w:rPr>
        <w:t>二、</w:t>
      </w:r>
      <w:r>
        <w:rPr>
          <w:rFonts w:hint="eastAsia" w:ascii="方正黑体_GBK" w:hAnsi="Times New Roman" w:eastAsia="方正黑体_GBK"/>
          <w:sz w:val="32"/>
          <w:szCs w:val="20"/>
          <w:lang w:eastAsia="zh-CN"/>
        </w:rPr>
        <w:t>制定依据</w:t>
      </w:r>
    </w:p>
    <w:p w14:paraId="1913D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《重庆市市容环境卫生管理条例》、《重庆市临时占道经营点规划设置导则》等规定制定了《綦江区城区临时占道经营点设置规划》。</w:t>
      </w:r>
    </w:p>
    <w:p w14:paraId="4FE5428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840" w:leftChars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2"/>
          <w:sz w:val="32"/>
          <w:szCs w:val="32"/>
          <w:lang w:val="en-US" w:eastAsia="zh-CN" w:bidi="ar-SA"/>
        </w:rPr>
        <w:t>主要内容</w:t>
      </w:r>
    </w:p>
    <w:p w14:paraId="61522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《綦江区城区临时占道经营点设置规划》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共计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七个板块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。第一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、二、三、四板块对编制目的及依据、现状与问题分析、规划目标、规划设置原则进行了明确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；第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五板块对规划范围与分类管控进行了明确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；第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六板块对保障措施，其中包括管理体制、监督考核及动态调整等内容进行了明确；第七板块对有效期与解释权进行了明确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4C84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</w:p>
    <w:p w14:paraId="3E2F2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</w:p>
    <w:p w14:paraId="3503C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/>
          <w:sz w:val="32"/>
          <w:szCs w:val="20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重庆市綦江区城市管理局</w:t>
      </w:r>
    </w:p>
    <w:p w14:paraId="0E0D5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2026年5月20日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9B7AA"/>
    <w:multiLevelType w:val="singleLevel"/>
    <w:tmpl w:val="6BA9B7AA"/>
    <w:lvl w:ilvl="0" w:tentative="0">
      <w:start w:val="3"/>
      <w:numFmt w:val="chineseCounting"/>
      <w:suff w:val="nothing"/>
      <w:lvlText w:val="%1、"/>
      <w:lvlJc w:val="left"/>
      <w:pPr>
        <w:ind w:left="8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E12E1"/>
    <w:rsid w:val="3FF1D05F"/>
    <w:rsid w:val="3FF85263"/>
    <w:rsid w:val="48CD42DA"/>
    <w:rsid w:val="678FCB1C"/>
    <w:rsid w:val="6A6FC439"/>
    <w:rsid w:val="7EFAC2A6"/>
    <w:rsid w:val="EB565A0B"/>
    <w:rsid w:val="EFF70F0D"/>
    <w:rsid w:val="F7F98E74"/>
    <w:rsid w:val="FFFB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419</Characters>
  <Lines>0</Lines>
  <Paragraphs>0</Paragraphs>
  <TotalTime>15</TotalTime>
  <ScaleCrop>false</ScaleCrop>
  <LinksUpToDate>false</LinksUpToDate>
  <CharactersWithSpaces>470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2025-07-22T02:09:00Z</dcterms:created>
  <dc:creator>Administrator</dc:creator>
  <cp:lastModifiedBy>user</cp:lastModifiedBy>
  <dcterms:modified xsi:type="dcterms:W3CDTF">2026-05-20T16:08:09Z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eyJoZGlkIjoiNzIyYTUzNTc4Mjc5N2U5YjBmYWI5YTQxN2QxZGVlOTgiLCJ1c2VySWQiOiI4MjYzMDU0NzYifQ==</vt:lpwstr>
  </property>
  <property fmtid="{D5CDD505-2E9C-101B-9397-08002B2CF9AE}" pid="4" name="ICV">
    <vt:lpwstr>218E02D30090411ABA4DBC293F652874_12</vt:lpwstr>
  </property>
</Properties>
</file>