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下达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第一批区级工业类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科研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各有关项目承担单位：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经项目申报、专家评审、立项公示等程序，现将202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批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区级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工业类科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研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正式下达你们。请严格按照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綦江区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科研项目管理办法》</w:t>
      </w:r>
      <w:bookmarkStart w:id="0" w:name="OLE_LINK4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（綦科局〔2024〕29号）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文件规定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切实保障研发投入，做好科研项目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管理，按期办理结题手续。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附件：202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批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区级工业类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科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研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项目立项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</w:rPr>
        <w:t>重庆市綦江区科学技术局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(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此件公开发布</w:t>
      </w:r>
      <w:r>
        <w:rPr>
          <w:rFonts w:hint="eastAsia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)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42C70"/>
    <w:rsid w:val="21CF3930"/>
    <w:rsid w:val="3C0F74CA"/>
    <w:rsid w:val="6CF396F6"/>
    <w:rsid w:val="78FF4C40"/>
    <w:rsid w:val="B5DB16F9"/>
    <w:rsid w:val="B69A51CA"/>
    <w:rsid w:val="EB7BF6BC"/>
    <w:rsid w:val="FBF39DE1"/>
    <w:rsid w:val="FDFB635B"/>
    <w:rsid w:val="FF69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221</Characters>
  <Lines>0</Lines>
  <Paragraphs>0</Paragraphs>
  <TotalTime>12</TotalTime>
  <ScaleCrop>false</ScaleCrop>
  <LinksUpToDate>false</LinksUpToDate>
  <CharactersWithSpaces>223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2026-05-13T14:49:00Z</dcterms:created>
  <dc:creator>Administrator</dc:creator>
  <cp:lastModifiedBy>guest</cp:lastModifiedBy>
  <cp:lastPrinted>2026-05-13T15:17:00Z</cp:lastPrinted>
  <dcterms:modified xsi:type="dcterms:W3CDTF">2026-05-18T11:17:23Z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KSOTemplateDocerSaveRecord">
    <vt:lpwstr>eyJoZGlkIjoiYWQ4MjkxYzAxYmJhNTc0ZGEwY2U4NTI5MWI2MjRiMzUiLCJ1c2VySWQiOiI2NjYwMTk1NTMifQ==</vt:lpwstr>
  </property>
  <property fmtid="{D5CDD505-2E9C-101B-9397-08002B2CF9AE}" pid="4" name="ICV">
    <vt:lpwstr>6535D89298674194BE8BCB88D1A7AA83_13</vt:lpwstr>
  </property>
</Properties>
</file>