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重庆市綦江区生态环境保护综合行政执法支队</w:t>
      </w:r>
    </w:p>
    <w:p>
      <w:pPr>
        <w:adjustRightInd w:val="0"/>
        <w:snapToGrid w:val="0"/>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bidi w:val="0"/>
        <w:adjustRightInd w:val="0"/>
        <w:snapToGrid w:val="0"/>
        <w:spacing w:line="46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綦环执改〔2024〕6号</w:t>
      </w:r>
    </w:p>
    <w:p>
      <w:pPr>
        <w:keepNext w:val="0"/>
        <w:keepLines w:val="0"/>
        <w:pageBreakBefore w:val="0"/>
        <w:widowControl w:val="0"/>
        <w:kinsoku/>
        <w:wordWrap/>
        <w:overflowPunct/>
        <w:topLinePunct w:val="0"/>
        <w:bidi w:val="0"/>
        <w:adjustRightInd w:val="0"/>
        <w:snapToGrid w:val="0"/>
        <w:spacing w:line="460" w:lineRule="exact"/>
        <w:jc w:val="righ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被责令改正</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sz w:val="28"/>
          <w:szCs w:val="28"/>
          <w:u w:val="single"/>
          <w:lang w:val="en-US" w:eastAsia="zh-CN"/>
        </w:rPr>
        <w:t xml:space="preserve">   重庆安成矿业有限责任公司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lang w:val="en-US" w:eastAsia="zh-CN"/>
        </w:rPr>
        <w:t>法定代表人：</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王守成     </w:t>
      </w:r>
      <w:r>
        <w:rPr>
          <w:rFonts w:hint="default" w:ascii="Times New Roman" w:hAnsi="Times New Roman" w:eastAsia="方正仿宋_GBK" w:cs="Times New Roman"/>
          <w:sz w:val="28"/>
          <w:szCs w:val="28"/>
          <w:u w:val="single"/>
        </w:rPr>
        <w:t xml:space="preserve">              </w:t>
      </w:r>
      <w:bookmarkStart w:id="0" w:name="_GoBack"/>
      <w:bookmarkEnd w:id="0"/>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p>
    <w:p>
      <w:pPr>
        <w:keepNext w:val="0"/>
        <w:keepLines w:val="0"/>
        <w:pageBreakBefore w:val="0"/>
        <w:widowControl w:val="0"/>
        <w:kinsoku/>
        <w:wordWrap/>
        <w:overflowPunct/>
        <w:topLinePunct w:val="0"/>
        <w:autoSpaceDE/>
        <w:autoSpaceDN/>
        <w:bidi w:val="0"/>
        <w:spacing w:line="340" w:lineRule="exact"/>
        <w:ind w:firstLine="560" w:firstLineChars="200"/>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统一社会信用代码：</w:t>
      </w:r>
      <w:r>
        <w:rPr>
          <w:rFonts w:hint="default" w:ascii="Times New Roman" w:hAnsi="Times New Roman" w:eastAsia="方正仿宋_GBK" w:cs="Times New Roman"/>
          <w:kern w:val="2"/>
          <w:sz w:val="28"/>
          <w:szCs w:val="28"/>
          <w:u w:val="single"/>
          <w:lang w:val="en-US" w:eastAsia="zh-CN" w:bidi="ar-SA"/>
        </w:rPr>
        <w:t xml:space="preserve"> </w:t>
      </w:r>
      <w:r>
        <w:rPr>
          <w:rFonts w:hint="default" w:ascii="Times New Roman" w:hAnsi="Times New Roman" w:eastAsia="方正仿宋_GBK" w:cs="Times New Roman"/>
          <w:sz w:val="28"/>
          <w:szCs w:val="28"/>
          <w:u w:val="single"/>
          <w:lang w:val="en-US" w:eastAsia="zh-CN"/>
        </w:rPr>
        <w:t xml:space="preserve"> 91500222MA610K7673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kern w:val="2"/>
          <w:sz w:val="28"/>
          <w:szCs w:val="28"/>
          <w:lang w:val="en-US" w:eastAsia="zh-CN" w:bidi="ar-SA"/>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kern w:val="2"/>
          <w:sz w:val="28"/>
          <w:szCs w:val="28"/>
          <w:u w:val="single"/>
          <w:lang w:val="en-US" w:eastAsia="zh-CN" w:bidi="ar-SA"/>
        </w:rPr>
        <w:t xml:space="preserve"> </w:t>
      </w:r>
      <w:r>
        <w:rPr>
          <w:rFonts w:hint="default" w:ascii="Times New Roman" w:hAnsi="Times New Roman" w:eastAsia="方正仿宋_GBK" w:cs="Times New Roman"/>
          <w:sz w:val="28"/>
          <w:szCs w:val="28"/>
          <w:u w:val="single"/>
          <w:lang w:val="en-US" w:eastAsia="zh-CN"/>
        </w:rPr>
        <w:t xml:space="preserve">重庆市綦江区古南街道两路村三社    </w:t>
      </w:r>
      <w:r>
        <w:rPr>
          <w:rFonts w:hint="default" w:ascii="Times New Roman" w:hAnsi="Times New Roman" w:eastAsia="方正仿宋_GBK" w:cs="Times New Roman"/>
          <w:kern w:val="2"/>
          <w:sz w:val="28"/>
          <w:szCs w:val="28"/>
          <w:u w:val="single"/>
          <w:lang w:val="en-US" w:eastAsia="zh-CN" w:bidi="ar-SA"/>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lang w:eastAsia="zh-CN"/>
        </w:rPr>
        <w:t>我</w:t>
      </w:r>
      <w:r>
        <w:rPr>
          <w:rFonts w:hint="default" w:ascii="Times New Roman" w:hAnsi="Times New Roman" w:eastAsia="方正仿宋_GBK" w:cs="Times New Roman"/>
          <w:sz w:val="28"/>
          <w:szCs w:val="28"/>
        </w:rPr>
        <w:t>队</w:t>
      </w:r>
      <w:r>
        <w:rPr>
          <w:rFonts w:hint="default" w:ascii="Times New Roman" w:hAnsi="Times New Roman" w:eastAsia="方正仿宋_GBK" w:cs="Times New Roman"/>
          <w:sz w:val="28"/>
          <w:szCs w:val="28"/>
          <w:lang w:eastAsia="zh-CN"/>
        </w:rPr>
        <w:t>于</w:t>
      </w:r>
      <w:r>
        <w:rPr>
          <w:rFonts w:hint="default" w:ascii="Times New Roman" w:hAnsi="Times New Roman" w:eastAsia="方正仿宋_GBK" w:cs="Times New Roman"/>
          <w:sz w:val="28"/>
          <w:szCs w:val="28"/>
          <w:u w:val="single"/>
          <w:lang w:val="en-US" w:eastAsia="zh-CN"/>
        </w:rPr>
        <w:t>2024年1月22日</w:t>
      </w:r>
      <w:r>
        <w:rPr>
          <w:rFonts w:hint="default" w:ascii="Times New Roman" w:hAnsi="Times New Roman" w:eastAsia="方正仿宋_GBK" w:cs="Times New Roman"/>
          <w:sz w:val="28"/>
          <w:szCs w:val="28"/>
          <w:lang w:eastAsia="zh-CN"/>
        </w:rPr>
        <w:t>对你单位</w:t>
      </w:r>
      <w:r>
        <w:rPr>
          <w:rFonts w:hint="default" w:ascii="Times New Roman" w:hAnsi="Times New Roman" w:eastAsia="方正仿宋_GBK" w:cs="Times New Roman"/>
          <w:sz w:val="28"/>
          <w:szCs w:val="28"/>
        </w:rPr>
        <w:t>进行了调查，发现你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实施了以下环境违法行为：</w:t>
      </w:r>
      <w:r>
        <w:rPr>
          <w:rFonts w:hint="default" w:ascii="Times New Roman" w:hAnsi="Times New Roman" w:eastAsia="方正仿宋_GBK" w:cs="Times New Roman"/>
          <w:sz w:val="28"/>
          <w:szCs w:val="28"/>
          <w:u w:val="single"/>
          <w:lang w:val="en-US" w:eastAsia="zh-CN"/>
        </w:rPr>
        <w:t>你单位砂岩开采项目由于连续降雨导致废水收集处理设施收集的废水水量突增，废水经清水池溢流至应急池，并从应急池边缘溢流至外环境，你单位未及时启动水污染事故应急方案，未采取有关应急措施。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rPr>
        <w:t>以上事实有</w:t>
      </w:r>
      <w:r>
        <w:rPr>
          <w:rFonts w:hint="default" w:ascii="Times New Roman" w:hAnsi="Times New Roman" w:eastAsia="方正仿宋_GBK" w:cs="Times New Roman"/>
          <w:sz w:val="28"/>
          <w:szCs w:val="28"/>
          <w:lang w:eastAsia="zh-CN"/>
        </w:rPr>
        <w:t>以下证据为证：</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1.2024年1月22日我队对你单位现场检查时所做的现场检查（勘察）笔录1份；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2.2024年1月29日我队对你单位法人代表王守成所作的调查询问笔录1份；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3.2024年1月26日綦江区生态环境监测站出具的监测报告（綦环（监）字〔2024〕第TS-1号）1份；</w:t>
      </w:r>
    </w:p>
    <w:p>
      <w:pPr>
        <w:keepNext w:val="0"/>
        <w:keepLines w:val="0"/>
        <w:pageBreakBefore w:val="0"/>
        <w:widowControl w:val="0"/>
        <w:numPr>
          <w:ilvl w:val="0"/>
          <w:numId w:val="0"/>
        </w:numPr>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4.2024年1月22日你单位提供的突发环境事件应急预案复印件1份；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5.2024年1月22日我队对你单位现场检查时拍摄的视频资料1份；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28"/>
          <w:szCs w:val="28"/>
          <w:u w:val="single"/>
          <w:lang w:val="en-US" w:eastAsia="zh-CN"/>
        </w:rPr>
        <w:t>6.2024年1月22日你单位提供的工商营业执照（统一社会信用代码：91500222MA5U6W0A5M）复印件1份。</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28"/>
          <w:szCs w:val="28"/>
          <w:u w:val="single"/>
          <w:lang w:val="en-US" w:eastAsia="zh-CN"/>
        </w:rPr>
        <w:t>证据1、4、6证明违法主体是你单位，且我队对你单位的违法行为具有管辖权。</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 xml:space="preserve">证据1、2、3、4、5证明你单位砂岩开采项目由于连续降雨导致废水收集处理设施收集的废水水量突增，废水经清水池溢流至应急池，并从应急池边缘溢流至外环境，你单位未及时启动水污染事故应急方案，未采取有关应急措施的违法事实。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i/>
          <w:iCs/>
          <w:sz w:val="28"/>
          <w:szCs w:val="28"/>
          <w:u w:val="single"/>
          <w:lang w:val="en-US" w:eastAsia="zh-CN"/>
        </w:rPr>
      </w:pPr>
      <w:r>
        <w:rPr>
          <w:rFonts w:hint="default" w:ascii="Times New Roman" w:hAnsi="Times New Roman" w:eastAsia="方正仿宋_GBK" w:cs="Times New Roman"/>
          <w:sz w:val="28"/>
          <w:szCs w:val="28"/>
        </w:rPr>
        <w:t>上述行为违反了</w:t>
      </w:r>
      <w:r>
        <w:rPr>
          <w:rFonts w:hint="default" w:ascii="Times New Roman" w:hAnsi="Times New Roman" w:eastAsia="方正仿宋_GBK" w:cs="Times New Roman"/>
          <w:sz w:val="28"/>
          <w:szCs w:val="28"/>
          <w:u w:val="single"/>
          <w:lang w:val="en-US" w:eastAsia="zh-CN"/>
        </w:rPr>
        <w:t>《中华人民共和国水污染防治法》第七十八条第一款</w:t>
      </w:r>
      <w:r>
        <w:rPr>
          <w:rFonts w:hint="default" w:ascii="Times New Roman" w:hAnsi="Times New Roman" w:eastAsia="方正仿宋_GBK" w:cs="Times New Roman"/>
          <w:sz w:val="28"/>
          <w:szCs w:val="28"/>
          <w:lang w:val="en-US" w:eastAsia="zh-CN"/>
        </w:rPr>
        <w:t>之规定。</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rPr>
        <w:t>依据《</w:t>
      </w:r>
      <w:r>
        <w:rPr>
          <w:rFonts w:hint="default" w:ascii="Times New Roman" w:hAnsi="Times New Roman" w:eastAsia="方正仿宋_GBK" w:cs="Times New Roman"/>
          <w:sz w:val="28"/>
          <w:szCs w:val="28"/>
          <w:u w:val="single"/>
        </w:rPr>
        <w:t>中华人民共和国行政处罚法》第</w:t>
      </w:r>
      <w:r>
        <w:rPr>
          <w:rFonts w:hint="default" w:ascii="Times New Roman" w:hAnsi="Times New Roman" w:eastAsia="方正仿宋_GBK" w:cs="Times New Roman"/>
          <w:sz w:val="28"/>
          <w:szCs w:val="28"/>
          <w:u w:val="single"/>
          <w:lang w:val="en-US" w:eastAsia="zh-CN"/>
        </w:rPr>
        <w:t>二十八</w:t>
      </w:r>
      <w:r>
        <w:rPr>
          <w:rFonts w:hint="default" w:ascii="Times New Roman" w:hAnsi="Times New Roman" w:eastAsia="方正仿宋_GBK" w:cs="Times New Roman"/>
          <w:sz w:val="28"/>
          <w:szCs w:val="28"/>
          <w:u w:val="single"/>
        </w:rPr>
        <w:t>条</w:t>
      </w:r>
      <w:r>
        <w:rPr>
          <w:rFonts w:hint="default" w:ascii="Times New Roman" w:hAnsi="Times New Roman" w:eastAsia="方正仿宋_GBK" w:cs="Times New Roman"/>
          <w:sz w:val="28"/>
          <w:szCs w:val="28"/>
          <w:u w:val="single"/>
          <w:lang w:eastAsia="zh-CN"/>
        </w:rPr>
        <w:t>第一款</w:t>
      </w:r>
      <w:r>
        <w:rPr>
          <w:rFonts w:hint="default" w:ascii="Times New Roman" w:hAnsi="Times New Roman" w:eastAsia="方正仿宋_GBK" w:cs="Times New Roman"/>
          <w:sz w:val="28"/>
          <w:szCs w:val="28"/>
          <w:u w:val="single"/>
        </w:rPr>
        <w:t>和</w:t>
      </w:r>
      <w:r>
        <w:rPr>
          <w:rFonts w:hint="default" w:ascii="Times New Roman" w:hAnsi="Times New Roman" w:eastAsia="方正仿宋_GBK" w:cs="Times New Roman"/>
          <w:sz w:val="28"/>
          <w:szCs w:val="28"/>
          <w:u w:val="single"/>
          <w:lang w:val="en-US" w:eastAsia="zh-CN"/>
        </w:rPr>
        <w:t>《中华人民共和国水污染防治法》第九十三条第二项</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rPr>
        <w:t>：</w:t>
      </w:r>
      <w:r>
        <w:rPr>
          <w:rFonts w:hint="default" w:ascii="Times New Roman" w:hAnsi="Times New Roman" w:eastAsia="方正仿宋_GBK" w:cs="Times New Roman"/>
          <w:sz w:val="28"/>
          <w:szCs w:val="28"/>
          <w:u w:val="single"/>
          <w:lang w:eastAsia="zh-CN"/>
        </w:rPr>
        <w:t>立即改正违法行为，</w:t>
      </w:r>
      <w:r>
        <w:rPr>
          <w:rFonts w:hint="default" w:ascii="Times New Roman" w:hAnsi="Times New Roman" w:eastAsia="方正仿宋_GBK" w:cs="Times New Roman"/>
          <w:sz w:val="28"/>
          <w:szCs w:val="28"/>
          <w:u w:val="single"/>
          <w:lang w:val="en-US" w:eastAsia="zh-CN"/>
        </w:rPr>
        <w:t>采取有效应对措施防止废水外排</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r>
        <w:rPr>
          <w:rFonts w:hint="default" w:ascii="Times New Roman" w:hAnsi="Times New Roman" w:eastAsia="方正仿宋_GBK" w:cs="Times New Roman"/>
          <w:sz w:val="28"/>
          <w:szCs w:val="28"/>
          <w:u w:val="none"/>
        </w:rPr>
        <w:t xml:space="preserve">                     </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我队将对你单位改正违法行为的情况进行监督，并在30日内对你单位改正违法行为的情况进行复查。</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如你单位拒不改正违法行为，我队将按照《中华人民共和国水污染防治法》第九十五条的规定，对你单位实施按日连续处罚。</w:t>
      </w:r>
    </w:p>
    <w:p>
      <w:pPr>
        <w:keepNext w:val="0"/>
        <w:keepLines w:val="0"/>
        <w:pageBreakBefore w:val="0"/>
        <w:widowControl w:val="0"/>
        <w:kinsoku/>
        <w:wordWrap/>
        <w:overflowPunct/>
        <w:topLinePunct w:val="0"/>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队将申请重庆市南岸区人民法院强制执行。</w:t>
      </w:r>
    </w:p>
    <w:p>
      <w:pPr>
        <w:keepNext w:val="0"/>
        <w:keepLines w:val="0"/>
        <w:pageBreakBefore w:val="0"/>
        <w:widowControl w:val="0"/>
        <w:kinsoku/>
        <w:wordWrap/>
        <w:overflowPunct/>
        <w:topLinePunct w:val="0"/>
        <w:bidi w:val="0"/>
        <w:adjustRightInd w:val="0"/>
        <w:snapToGrid w:val="0"/>
        <w:spacing w:line="460" w:lineRule="exact"/>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w:t>
      </w:r>
    </w:p>
    <w:p>
      <w:pPr>
        <w:pStyle w:val="2"/>
        <w:keepNext w:val="0"/>
        <w:keepLines w:val="0"/>
        <w:pageBreakBefore w:val="0"/>
        <w:widowControl w:val="0"/>
        <w:kinsoku/>
        <w:wordWrap/>
        <w:overflowPunct/>
        <w:topLinePunct w:val="0"/>
        <w:bidi w:val="0"/>
        <w:spacing w:line="460" w:lineRule="exact"/>
        <w:textAlignment w:val="auto"/>
        <w:rPr>
          <w:rFonts w:hint="default" w:ascii="Times New Roman" w:hAnsi="Times New Roman" w:eastAsia="方正仿宋_GBK" w:cs="Times New Roman"/>
          <w:sz w:val="28"/>
          <w:szCs w:val="28"/>
          <w:lang w:val="en-US" w:eastAsia="zh-CN"/>
        </w:rPr>
      </w:pPr>
    </w:p>
    <w:p>
      <w:pPr>
        <w:pStyle w:val="2"/>
        <w:keepNext w:val="0"/>
        <w:keepLines w:val="0"/>
        <w:pageBreakBefore w:val="0"/>
        <w:widowControl w:val="0"/>
        <w:kinsoku/>
        <w:wordWrap/>
        <w:overflowPunct/>
        <w:topLinePunct w:val="0"/>
        <w:bidi w:val="0"/>
        <w:spacing w:line="460" w:lineRule="exac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bidi w:val="0"/>
        <w:adjustRightInd w:val="0"/>
        <w:snapToGrid w:val="0"/>
        <w:spacing w:line="460" w:lineRule="exact"/>
        <w:ind w:firstLine="560" w:firstLineChars="200"/>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重庆市綦江区生态环境保护综合行政执法支队</w:t>
      </w:r>
    </w:p>
    <w:p>
      <w:pPr>
        <w:keepNext w:val="0"/>
        <w:keepLines w:val="0"/>
        <w:pageBreakBefore w:val="0"/>
        <w:widowControl w:val="0"/>
        <w:kinsoku/>
        <w:wordWrap/>
        <w:overflowPunct/>
        <w:topLinePunct w:val="0"/>
        <w:bidi w:val="0"/>
        <w:adjustRightInd w:val="0"/>
        <w:snapToGrid w:val="0"/>
        <w:spacing w:line="460" w:lineRule="exact"/>
        <w:ind w:firstLine="560" w:firstLineChars="200"/>
        <w:jc w:val="center"/>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2024年1月31日  </w:t>
      </w: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28"/>
          <w:szCs w:val="28"/>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2"/>
          <w:szCs w:val="32"/>
        </w:rPr>
      </w:pPr>
    </w:p>
    <w:p>
      <w:pPr>
        <w:pStyle w:val="2"/>
        <w:keepNext w:val="0"/>
        <w:keepLines w:val="0"/>
        <w:pageBreakBefore w:val="0"/>
        <w:widowControl w:val="0"/>
        <w:kinsoku/>
        <w:wordWrap/>
        <w:overflowPunct/>
        <w:topLinePunct w:val="0"/>
        <w:bidi w:val="0"/>
        <w:spacing w:line="40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bidi w:val="0"/>
        <w:adjustRightInd w:val="0"/>
        <w:snapToGrid w:val="0"/>
        <w:spacing w:line="400" w:lineRule="exact"/>
        <w:textAlignment w:val="auto"/>
        <w:rPr>
          <w:rFonts w:hint="default" w:ascii="Times New Roman" w:hAnsi="Times New Roman" w:eastAsia="方正仿宋_GBK" w:cs="Times New Roman"/>
          <w:sz w:val="21"/>
          <w:szCs w:val="21"/>
          <w:lang w:eastAsia="zh-CN"/>
        </w:rPr>
      </w:pPr>
    </w:p>
    <w:p>
      <w:pPr>
        <w:keepNext w:val="0"/>
        <w:keepLines w:val="0"/>
        <w:pageBreakBefore w:val="0"/>
        <w:widowControl w:val="0"/>
        <w:kinsoku/>
        <w:wordWrap/>
        <w:overflowPunct/>
        <w:topLinePunct w:val="0"/>
        <w:bidi w:val="0"/>
        <w:adjustRightInd w:val="0"/>
        <w:snapToGrid w:val="0"/>
        <w:spacing w:line="400" w:lineRule="exact"/>
        <w:textAlignment w:val="auto"/>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40BAD57-E9E1-4272-A0EB-14CFA32A3AAA}"/>
  </w:font>
  <w:font w:name="Arial">
    <w:panose1 w:val="020B0604020202020204"/>
    <w:charset w:val="01"/>
    <w:family w:val="swiss"/>
    <w:pitch w:val="default"/>
    <w:sig w:usb0="E0002AFF" w:usb1="C0007843" w:usb2="00000009" w:usb3="00000000" w:csb0="400001FF" w:csb1="FFFF0000"/>
    <w:embedRegular r:id="rId2" w:fontKey="{FB1D11CC-B6AA-45AF-A327-FD2E16684578}"/>
  </w:font>
  <w:font w:name="黑体">
    <w:panose1 w:val="02010609060101010101"/>
    <w:charset w:val="86"/>
    <w:family w:val="auto"/>
    <w:pitch w:val="default"/>
    <w:sig w:usb0="800002BF" w:usb1="38CF7CFA" w:usb2="00000016" w:usb3="00000000" w:csb0="00040001" w:csb1="00000000"/>
    <w:embedRegular r:id="rId3" w:fontKey="{1C5CB459-E794-4261-AE25-E0ACC4173EDE}"/>
  </w:font>
  <w:font w:name="Courier New">
    <w:panose1 w:val="02070309020205020404"/>
    <w:charset w:val="01"/>
    <w:family w:val="modern"/>
    <w:pitch w:val="default"/>
    <w:sig w:usb0="E0002AFF" w:usb1="C0007843" w:usb2="00000009" w:usb3="00000000" w:csb0="400001FF" w:csb1="FFFF0000"/>
    <w:embedRegular r:id="rId4" w:fontKey="{03D31EDB-5621-497A-93ED-6BA7812A5528}"/>
  </w:font>
  <w:font w:name="Symbol">
    <w:panose1 w:val="05050102010706020507"/>
    <w:charset w:val="02"/>
    <w:family w:val="roman"/>
    <w:pitch w:val="default"/>
    <w:sig w:usb0="00000000" w:usb1="00000000" w:usb2="00000000" w:usb3="00000000" w:csb0="80000000" w:csb1="00000000"/>
    <w:embedRegular r:id="rId5" w:fontKey="{7DAA8612-8441-43D9-9137-609AC4B275F9}"/>
  </w:font>
  <w:font w:name="Calibri">
    <w:panose1 w:val="020F0502020204030204"/>
    <w:charset w:val="00"/>
    <w:family w:val="swiss"/>
    <w:pitch w:val="default"/>
    <w:sig w:usb0="E00002FF" w:usb1="4000ACFF" w:usb2="00000001" w:usb3="00000000" w:csb0="2000019F" w:csb1="00000000"/>
    <w:embedRegular r:id="rId6" w:fontKey="{D9249789-8B32-45DD-BF42-EECE142349D1}"/>
  </w:font>
  <w:font w:name="仿宋_GB2312">
    <w:altName w:val="仿宋"/>
    <w:panose1 w:val="02010609030101010101"/>
    <w:charset w:val="86"/>
    <w:family w:val="modern"/>
    <w:pitch w:val="default"/>
    <w:sig w:usb0="00000000" w:usb1="00000000" w:usb2="00000000" w:usb3="00000000" w:csb0="00040000" w:csb1="00000000"/>
    <w:embedRegular r:id="rId7" w:fontKey="{341FC307-4810-4813-9F79-210896D07DFA}"/>
  </w:font>
  <w:font w:name="方正仿宋_GBK">
    <w:panose1 w:val="03000509000000000000"/>
    <w:charset w:val="86"/>
    <w:family w:val="auto"/>
    <w:pitch w:val="default"/>
    <w:sig w:usb0="00000001" w:usb1="080E0000" w:usb2="00000000" w:usb3="00000000" w:csb0="00040000" w:csb1="00000000"/>
    <w:embedRegular r:id="rId8" w:fontKey="{10B1D65B-2B26-49CB-808C-7A8CBC6E314D}"/>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1A022F"/>
    <w:rsid w:val="00362F3B"/>
    <w:rsid w:val="00427C8C"/>
    <w:rsid w:val="0077797B"/>
    <w:rsid w:val="00AA2B31"/>
    <w:rsid w:val="012E0DCA"/>
    <w:rsid w:val="019D73AC"/>
    <w:rsid w:val="02A45F83"/>
    <w:rsid w:val="033B4CE3"/>
    <w:rsid w:val="04396ACA"/>
    <w:rsid w:val="05533536"/>
    <w:rsid w:val="057225A4"/>
    <w:rsid w:val="05B41B61"/>
    <w:rsid w:val="0A463428"/>
    <w:rsid w:val="0B062E96"/>
    <w:rsid w:val="0B440EDC"/>
    <w:rsid w:val="0B5555CB"/>
    <w:rsid w:val="0C2D70B3"/>
    <w:rsid w:val="0E17549B"/>
    <w:rsid w:val="0F947308"/>
    <w:rsid w:val="10233E05"/>
    <w:rsid w:val="10385B1F"/>
    <w:rsid w:val="146622AA"/>
    <w:rsid w:val="15C0239B"/>
    <w:rsid w:val="16A333A7"/>
    <w:rsid w:val="17C24D4F"/>
    <w:rsid w:val="17F370FF"/>
    <w:rsid w:val="19F27B1D"/>
    <w:rsid w:val="1CA527A0"/>
    <w:rsid w:val="1DBF1A58"/>
    <w:rsid w:val="21AA5630"/>
    <w:rsid w:val="22046198"/>
    <w:rsid w:val="22DD2601"/>
    <w:rsid w:val="23942AAC"/>
    <w:rsid w:val="24EC7A4D"/>
    <w:rsid w:val="27404212"/>
    <w:rsid w:val="298D59A3"/>
    <w:rsid w:val="2A0C14C0"/>
    <w:rsid w:val="2ACE345A"/>
    <w:rsid w:val="2B6C6795"/>
    <w:rsid w:val="301B0CED"/>
    <w:rsid w:val="312E125A"/>
    <w:rsid w:val="317B7847"/>
    <w:rsid w:val="32595746"/>
    <w:rsid w:val="35076AB5"/>
    <w:rsid w:val="365D486F"/>
    <w:rsid w:val="36D566AA"/>
    <w:rsid w:val="39A2192F"/>
    <w:rsid w:val="3AA31148"/>
    <w:rsid w:val="3FA83FC0"/>
    <w:rsid w:val="437D17CC"/>
    <w:rsid w:val="43BD4A76"/>
    <w:rsid w:val="46E241D9"/>
    <w:rsid w:val="46F702D2"/>
    <w:rsid w:val="47B523BC"/>
    <w:rsid w:val="48010F45"/>
    <w:rsid w:val="481A0FFD"/>
    <w:rsid w:val="48BE4722"/>
    <w:rsid w:val="49447E90"/>
    <w:rsid w:val="4A6B19D0"/>
    <w:rsid w:val="4BDB6EA3"/>
    <w:rsid w:val="4C7E2D33"/>
    <w:rsid w:val="4D69043D"/>
    <w:rsid w:val="4DBA34FC"/>
    <w:rsid w:val="4DD6332D"/>
    <w:rsid w:val="4E16352B"/>
    <w:rsid w:val="4EB84954"/>
    <w:rsid w:val="4F5E4149"/>
    <w:rsid w:val="4FFA3C8F"/>
    <w:rsid w:val="50415C21"/>
    <w:rsid w:val="53E802D0"/>
    <w:rsid w:val="547D45A3"/>
    <w:rsid w:val="5488425D"/>
    <w:rsid w:val="55313C4B"/>
    <w:rsid w:val="57461C6A"/>
    <w:rsid w:val="57B24206"/>
    <w:rsid w:val="57D97DB9"/>
    <w:rsid w:val="5E6803C2"/>
    <w:rsid w:val="605719D8"/>
    <w:rsid w:val="60FD595D"/>
    <w:rsid w:val="649C3BBD"/>
    <w:rsid w:val="64BE292C"/>
    <w:rsid w:val="65AA408D"/>
    <w:rsid w:val="66591F0C"/>
    <w:rsid w:val="67D9239D"/>
    <w:rsid w:val="696D7ADA"/>
    <w:rsid w:val="6BB92849"/>
    <w:rsid w:val="6C706C52"/>
    <w:rsid w:val="6F585C4F"/>
    <w:rsid w:val="6F5D1523"/>
    <w:rsid w:val="6FA871E4"/>
    <w:rsid w:val="70AF5ED8"/>
    <w:rsid w:val="71D61A28"/>
    <w:rsid w:val="73782BE9"/>
    <w:rsid w:val="75C764D5"/>
    <w:rsid w:val="75CA48F8"/>
    <w:rsid w:val="767F75A2"/>
    <w:rsid w:val="78A86B43"/>
    <w:rsid w:val="7C5C41C7"/>
    <w:rsid w:val="7C727312"/>
    <w:rsid w:val="7D2A75AE"/>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0"/>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758</Words>
  <Characters>816</Characters>
  <Lines>9</Lines>
  <Paragraphs>2</Paragraphs>
  <TotalTime>3</TotalTime>
  <ScaleCrop>false</ScaleCrop>
  <LinksUpToDate>false</LinksUpToDate>
  <CharactersWithSpaces>1175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2024-01-31T03:31:00Z</cp:lastPrinted>
  <dcterms:modified xsi:type="dcterms:W3CDTF">2024-02-04T03:21:54Z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SaveFontToCloudKey">
    <vt:lpwstr>681582770_embed</vt:lpwstr>
  </property>
  <property fmtid="{D5CDD505-2E9C-101B-9397-08002B2CF9AE}" pid="4" name="ICV">
    <vt:lpwstr>07FD9A0A53B54011B991D8D251B13865_13</vt:lpwstr>
  </property>
</Properties>
</file>