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关于发布綦江区2023年2月建筑工程单方造价指标和建筑工程劳务单方造价指标的通知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p>
    <w:p>
      <w:pPr>
        <w:pStyle w:val="2"/>
        <w:keepNext w:val="0"/>
        <w:keepLines w:val="0"/>
        <w:widowControl/>
        <w:suppressLineNumbers w:val="0"/>
        <w:spacing w:before="0" w:beforeAutospacing="0" w:after="0" w:afterAutospacing="0" w:line="480" w:lineRule="atLeast"/>
        <w:ind w:left="0" w:right="0" w:firstLine="0"/>
        <w:rPr>
          <w:rFonts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各有关单位：</w:t>
      </w:r>
    </w:p>
    <w:p>
      <w:pPr>
        <w:pStyle w:val="2"/>
        <w:keepNext w:val="0"/>
        <w:keepLines w:val="0"/>
        <w:widowControl/>
        <w:suppressLineNumbers w:val="0"/>
        <w:spacing w:before="0" w:beforeAutospacing="0" w:after="0" w:afterAutospacing="0" w:line="48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现将我区建设工程造价管理站收集整理、综合测算的綦江区</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月建筑工程单方造价最低指标和建筑工程劳务单方造价指标予以发布，供相关单位和机构在投资决策及成本控制时参考。</w:t>
      </w: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480" w:lineRule="atLeast"/>
        <w:ind w:left="0" w:right="0" w:firstLine="645"/>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495" w:lineRule="atLeast"/>
        <w:ind w:right="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．重庆市綦江区</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月建筑工程单方造价最低指标</w:t>
      </w:r>
    </w:p>
    <w:p>
      <w:pPr>
        <w:pStyle w:val="2"/>
        <w:keepNext w:val="0"/>
        <w:keepLines w:val="0"/>
        <w:widowControl/>
        <w:suppressLineNumbers w:val="0"/>
        <w:spacing w:before="0" w:beforeAutospacing="0" w:after="0" w:afterAutospacing="0" w:line="495" w:lineRule="atLeast"/>
        <w:ind w:right="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．重庆市綦江区</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月建筑工程劳务单方造价最低指标</w:t>
      </w:r>
    </w:p>
    <w:p>
      <w:pPr>
        <w:pStyle w:val="2"/>
        <w:keepNext w:val="0"/>
        <w:keepLines w:val="0"/>
        <w:widowControl/>
        <w:suppressLineNumbers w:val="0"/>
        <w:spacing w:before="0" w:beforeAutospacing="0" w:after="0" w:afterAutospacing="0" w:line="495" w:lineRule="atLeast"/>
        <w:ind w:left="0" w:right="0" w:firstLine="48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495" w:lineRule="atLeast"/>
        <w:ind w:left="0" w:right="0" w:firstLine="336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重庆市綦江区住房和城乡建设委员会</w:t>
      </w:r>
    </w:p>
    <w:p>
      <w:pPr>
        <w:pStyle w:val="2"/>
        <w:keepNext w:val="0"/>
        <w:keepLines w:val="0"/>
        <w:widowControl/>
        <w:suppressLineNumbers w:val="0"/>
        <w:spacing w:before="0" w:beforeAutospacing="0" w:after="0" w:afterAutospacing="0" w:line="495" w:lineRule="atLeast"/>
        <w:ind w:left="0" w:right="0" w:firstLine="645"/>
        <w:rPr>
          <w:rFonts w:hint="eastAsia" w:ascii="方正仿宋_GBK" w:hAnsi="方正仿宋_GBK" w:eastAsia="方正仿宋_GBK" w:cs="方正仿宋_GBK"/>
          <w:i w:val="0"/>
          <w:iCs w:val="0"/>
          <w:caps w:val="0"/>
          <w:color w:val="000000"/>
          <w:spacing w:val="0"/>
          <w:sz w:val="31"/>
          <w:szCs w:val="31"/>
        </w:rPr>
      </w:pPr>
      <w:r>
        <w:rPr>
          <w:rFonts w:hint="default" w:ascii="Times New Roman" w:hAnsi="Times New Roman" w:eastAsia="sans-serif" w:cs="Times New Roman"/>
          <w:i w:val="0"/>
          <w:iCs w:val="0"/>
          <w:caps w:val="0"/>
          <w:color w:val="000000"/>
          <w:spacing w:val="0"/>
          <w:sz w:val="31"/>
          <w:szCs w:val="31"/>
        </w:rPr>
        <w:t>                           2023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7</w:t>
      </w:r>
      <w:r>
        <w:rPr>
          <w:rFonts w:hint="eastAsia" w:ascii="方正仿宋_GBK" w:hAnsi="方正仿宋_GBK" w:eastAsia="方正仿宋_GBK" w:cs="方正仿宋_GBK"/>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28</w:t>
      </w:r>
      <w:r>
        <w:rPr>
          <w:rFonts w:hint="eastAsia" w:ascii="方正仿宋_GBK" w:hAnsi="方正仿宋_GBK" w:eastAsia="方正仿宋_GBK" w:cs="方正仿宋_GBK"/>
          <w:i w:val="0"/>
          <w:iCs w:val="0"/>
          <w:caps w:val="0"/>
          <w:color w:val="000000"/>
          <w:spacing w:val="0"/>
          <w:sz w:val="31"/>
          <w:szCs w:val="31"/>
        </w:rPr>
        <w:t>日</w:t>
      </w:r>
    </w:p>
    <w:p>
      <w:pPr>
        <w:pStyle w:val="2"/>
        <w:keepNext w:val="0"/>
        <w:keepLines w:val="0"/>
        <w:widowControl/>
        <w:suppressLineNumbers w:val="0"/>
        <w:spacing w:before="0" w:beforeAutospacing="0" w:after="0" w:afterAutospacing="0" w:line="495" w:lineRule="atLeast"/>
        <w:ind w:left="0" w:right="0" w:firstLine="645"/>
        <w:rPr>
          <w:rFonts w:hint="eastAsia" w:ascii="方正仿宋_GBK" w:hAnsi="方正仿宋_GBK" w:eastAsia="方正仿宋_GBK" w:cs="方正仿宋_GBK"/>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（此件公开发布）</w:t>
      </w:r>
    </w:p>
    <w:p>
      <w:pPr>
        <w:pStyle w:val="2"/>
        <w:keepNext w:val="0"/>
        <w:keepLines w:val="0"/>
        <w:widowControl/>
        <w:suppressLineNumbers w:val="0"/>
        <w:spacing w:before="0" w:beforeAutospacing="0" w:after="0" w:afterAutospacing="0" w:line="495" w:lineRule="atLeast"/>
        <w:ind w:left="0" w:right="0" w:firstLine="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495" w:lineRule="atLeast"/>
        <w:ind w:left="0" w:right="0" w:firstLine="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495" w:lineRule="atLeast"/>
        <w:ind w:left="0" w:right="0" w:firstLine="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495" w:lineRule="atLeast"/>
        <w:ind w:left="0" w:right="0" w:firstLine="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495" w:lineRule="atLeast"/>
        <w:ind w:left="0" w:right="0" w:firstLine="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495" w:lineRule="atLeast"/>
        <w:ind w:left="0" w:right="0" w:firstLine="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495" w:lineRule="atLeast"/>
        <w:ind w:left="0" w:right="0" w:firstLine="645"/>
        <w:rPr>
          <w:rFonts w:hint="default"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1</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重庆市綦江区</w:t>
      </w:r>
      <w:r>
        <w:rPr>
          <w:rFonts w:hint="default" w:ascii="Times New Roman" w:hAnsi="Times New Roman" w:eastAsia="sans-serif" w:cs="Times New Roman"/>
          <w:i w:val="0"/>
          <w:iCs w:val="0"/>
          <w:caps w:val="0"/>
          <w:color w:val="000000"/>
          <w:spacing w:val="0"/>
          <w:sz w:val="43"/>
          <w:szCs w:val="43"/>
        </w:rPr>
        <w:t>2023</w:t>
      </w:r>
      <w:r>
        <w:rPr>
          <w:rFonts w:hint="eastAsia" w:ascii="方正小标宋_GBK" w:hAnsi="方正小标宋_GBK" w:eastAsia="方正小标宋_GBK" w:cs="方正小标宋_GBK"/>
          <w:i w:val="0"/>
          <w:iCs w:val="0"/>
          <w:caps w:val="0"/>
          <w:color w:val="000000"/>
          <w:spacing w:val="0"/>
          <w:sz w:val="43"/>
          <w:szCs w:val="43"/>
        </w:rPr>
        <w:t>年</w:t>
      </w:r>
      <w:r>
        <w:rPr>
          <w:rFonts w:hint="default" w:ascii="Times New Roman" w:hAnsi="Times New Roman" w:eastAsia="sans-serif" w:cs="Times New Roman"/>
          <w:i w:val="0"/>
          <w:iCs w:val="0"/>
          <w:caps w:val="0"/>
          <w:color w:val="000000"/>
          <w:spacing w:val="0"/>
          <w:sz w:val="43"/>
          <w:szCs w:val="43"/>
        </w:rPr>
        <w:t>8</w:t>
      </w:r>
      <w:r>
        <w:rPr>
          <w:rFonts w:hint="eastAsia" w:ascii="方正小标宋_GBK" w:hAnsi="方正小标宋_GBK" w:eastAsia="方正小标宋_GBK" w:cs="方正小标宋_GBK"/>
          <w:i w:val="0"/>
          <w:iCs w:val="0"/>
          <w:caps w:val="0"/>
          <w:color w:val="000000"/>
          <w:spacing w:val="0"/>
          <w:sz w:val="43"/>
          <w:szCs w:val="43"/>
        </w:rPr>
        <w:t>月建筑工程</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单方造价最低指标</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43"/>
          <w:szCs w:val="43"/>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02"/>
        <w:gridCol w:w="450"/>
        <w:gridCol w:w="854"/>
        <w:gridCol w:w="2440"/>
        <w:gridCol w:w="1547"/>
        <w:gridCol w:w="27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45" w:hRule="atLeast"/>
        </w:trPr>
        <w:tc>
          <w:tcPr>
            <w:tcW w:w="94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ascii="方正楷体_GBK" w:hAnsi="方正楷体_GBK" w:eastAsia="方正楷体_GBK" w:cs="方正楷体_GBK"/>
                <w:sz w:val="31"/>
                <w:szCs w:val="31"/>
                <w:bdr w:val="none" w:color="auto" w:sz="0" w:space="0"/>
              </w:rPr>
              <w:t>綦江城区范围</w:t>
            </w:r>
            <w:r>
              <w:rPr>
                <w:rFonts w:hint="eastAsia" w:ascii="方正楷体_GBK" w:hAnsi="方正楷体_GBK" w:eastAsia="方正楷体_GBK" w:cs="方正楷体_GBK"/>
                <w:sz w:val="31"/>
                <w:szCs w:val="31"/>
                <w:bdr w:val="none" w:color="auto" w:sz="0" w:space="0"/>
              </w:rPr>
              <w:t>  古南  文龙  通惠  三江</w:t>
            </w:r>
          </w:p>
        </w:tc>
        <w:tc>
          <w:tcPr>
            <w:tcW w:w="4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78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7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1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bookmarkStart w:id="0" w:name="OLE_LINK1"/>
            <w:r>
              <w:rPr>
                <w:rFonts w:hint="eastAsia" w:ascii="方正仿宋_GBK" w:hAnsi="方正仿宋_GBK" w:eastAsia="方正仿宋_GBK" w:cs="方正仿宋_GBK"/>
                <w:sz w:val="28"/>
                <w:szCs w:val="28"/>
                <w:bdr w:val="none" w:color="auto" w:sz="0" w:space="0"/>
              </w:rPr>
              <w:t>备注</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1087.88</w:t>
            </w:r>
          </w:p>
        </w:tc>
        <w:tc>
          <w:tcPr>
            <w:tcW w:w="319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1389.46</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1638.33</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2295.23</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1943.95</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1727.01</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1533.92</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1026.46</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1414.86</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345"/>
        <w:gridCol w:w="551"/>
        <w:gridCol w:w="731"/>
        <w:gridCol w:w="1728"/>
        <w:gridCol w:w="1371"/>
        <w:gridCol w:w="23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trPr>
        <w:tc>
          <w:tcPr>
            <w:tcW w:w="6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hint="eastAsia" w:ascii="方正楷体_GBK" w:hAnsi="方正楷体_GBK" w:eastAsia="方正楷体_GBK" w:cs="方正楷体_GBK"/>
                <w:sz w:val="31"/>
                <w:szCs w:val="31"/>
                <w:bdr w:val="none" w:color="auto" w:sz="0" w:space="0"/>
              </w:rPr>
              <w:t> 綦 江 区 各 镇</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46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8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4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4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1070.16</w:t>
            </w:r>
          </w:p>
        </w:tc>
        <w:tc>
          <w:tcPr>
            <w:tcW w:w="34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1362.53</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1563.70</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2205.63</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1843.25</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1645.68</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1475.55</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1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997.19</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9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1356.59</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bookmarkStart w:id="1" w:name="_GoBack"/>
      <w:bookmarkEnd w:id="1"/>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2</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43"/>
          <w:szCs w:val="43"/>
        </w:rPr>
      </w:pPr>
      <w:r>
        <w:rPr>
          <w:rFonts w:hint="default" w:ascii="Times New Roman" w:hAnsi="Times New Roman" w:eastAsia="sans-serif" w:cs="Times New Roman"/>
          <w:i w:val="0"/>
          <w:iCs w:val="0"/>
          <w:caps w:val="0"/>
          <w:color w:val="000000"/>
          <w:spacing w:val="0"/>
          <w:sz w:val="43"/>
          <w:szCs w:val="43"/>
        </w:rPr>
        <w:t>重庆市綦江区2023年8月建筑工程</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43"/>
          <w:szCs w:val="43"/>
        </w:rPr>
      </w:pPr>
      <w:r>
        <w:rPr>
          <w:rFonts w:hint="default" w:ascii="Times New Roman" w:hAnsi="Times New Roman" w:eastAsia="sans-serif" w:cs="Times New Roman"/>
          <w:i w:val="0"/>
          <w:iCs w:val="0"/>
          <w:caps w:val="0"/>
          <w:color w:val="000000"/>
          <w:spacing w:val="0"/>
          <w:sz w:val="43"/>
          <w:szCs w:val="43"/>
        </w:rPr>
        <w:t>劳务单方造价最低指标</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43"/>
          <w:szCs w:val="43"/>
        </w:rPr>
        <w:t> </w:t>
      </w:r>
    </w:p>
    <w:p>
      <w:pPr>
        <w:pStyle w:val="2"/>
        <w:keepNext w:val="0"/>
        <w:keepLines w:val="0"/>
        <w:widowControl/>
        <w:suppressLineNumbers w:val="0"/>
        <w:spacing w:before="0" w:beforeAutospacing="0" w:after="0" w:afterAutospacing="0" w:line="315" w:lineRule="atLeast"/>
        <w:ind w:left="0" w:right="0" w:firstLine="582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单位：元</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平方米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50"/>
        <w:gridCol w:w="1575"/>
        <w:gridCol w:w="3780"/>
        <w:gridCol w:w="21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序号</w:t>
            </w:r>
          </w:p>
        </w:tc>
        <w:tc>
          <w:tcPr>
            <w:tcW w:w="5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建筑工程类型</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单方造价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1</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住宅楼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高层框剪结构</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457.26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2</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别墅</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联排别墅</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535.49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3</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洋房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花园洋房</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519.18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综合楼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办公楼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5"/>
            </w:pPr>
            <w:r>
              <w:rPr>
                <w:rFonts w:hint="default" w:ascii="Times New Roman" w:hAnsi="Times New Roman" w:cs="Times New Roman"/>
                <w:sz w:val="28"/>
                <w:szCs w:val="28"/>
                <w:bdr w:val="none" w:color="auto" w:sz="0" w:space="0"/>
              </w:rPr>
              <w:t>6</w:t>
            </w:r>
          </w:p>
        </w:tc>
        <w:tc>
          <w:tcPr>
            <w:tcW w:w="15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厂房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单层砼结构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343.94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7</w:t>
            </w:r>
          </w:p>
        </w:tc>
        <w:tc>
          <w:tcPr>
            <w:tcW w:w="15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单层钢结构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293.90 </w:t>
            </w:r>
          </w:p>
        </w:tc>
      </w:tr>
    </w:tbl>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1F36602E"/>
    <w:rsid w:val="2D697ACE"/>
    <w:rsid w:val="42424914"/>
    <w:rsid w:val="52964907"/>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1301</Words>
  <Characters>1502</Characters>
  <Lines>0</Lines>
  <Paragraphs>0</Paragraphs>
  <TotalTime>8</TotalTime>
  <ScaleCrop>false</ScaleCrop>
  <LinksUpToDate>false</LinksUpToDate>
  <CharactersWithSpaces>1510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2023-11-16T08:33:52Z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E4F750276AF342DBA89433E38552A6BA</vt:lpwstr>
  </property>
</Properties>
</file>