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保障性租赁住房开工项目清单</w:t>
      </w:r>
    </w:p>
    <w:tbl>
      <w:tblPr>
        <w:tblStyle w:val="3"/>
        <w:tblpPr w:leftFromText="180" w:rightFromText="180" w:vertAnchor="text" w:horzAnchor="page" w:tblpX="1890" w:tblpY="894"/>
        <w:tblOverlap w:val="never"/>
        <w:tblW w:w="8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620"/>
        <w:gridCol w:w="1560"/>
        <w:gridCol w:w="1125"/>
        <w:gridCol w:w="795"/>
        <w:gridCol w:w="144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投资企业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  <w:t>建设方式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  <w:t>建设套（间）数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开工时间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（含预计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当前项目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綦江区永桐新城保障性租赁住房工程（一期）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重庆市綦江区永盛产城建设开发有限公司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新建配建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重庆市綦江区澳园水晶城保障性租赁住房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重庆市綦远城市建设发展有限公司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居住类存量房盘活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中南高科綦江制造产业园-慧谷公寓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重庆锦烨石实业有限公司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新建配建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东溪镇保障性租赁住房工程项目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重庆南州旅游开发建设投资（集团）有限公司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居住类存量房盘活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綦江新能源汽车产业园项目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重庆市綦江区源江智慧园区管理服务股份有限公司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新建配建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04D5E"/>
    <w:rsid w:val="278F4201"/>
    <w:rsid w:val="5FC04D5E"/>
    <w:rsid w:val="7E8F4F2E"/>
    <w:rsid w:val="7EE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2025-06-18T09:10:00Z</dcterms:created>
  <dc:creator>张三</dc:creator>
  <cp:lastModifiedBy>Administrator</cp:lastModifiedBy>
  <dcterms:modified xsi:type="dcterms:W3CDTF">2025-06-19T07:05:54Z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