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赶水府发〔</w:t>
      </w:r>
      <w:r>
        <w:rPr>
          <w:rFonts w:ascii="Times New Roman" w:hAnsi="Times New Roman" w:eastAsia="方正仿宋_GBK"/>
          <w:bCs/>
          <w:sz w:val="32"/>
          <w:szCs w:val="32"/>
        </w:rPr>
        <w:t>2020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sz w:val="32"/>
          <w:szCs w:val="32"/>
        </w:rPr>
        <w:t>99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号</w:t>
      </w: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</w:rPr>
        <w:t>重庆市綦江区赶水镇人民政府</w:t>
      </w:r>
    </w:p>
    <w:p>
      <w:pPr>
        <w:spacing w:line="576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</w:rPr>
        <w:t>关于加强水库山坪塘安全管理和完善救援</w:t>
      </w:r>
    </w:p>
    <w:p>
      <w:pPr>
        <w:spacing w:line="576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</w:rPr>
        <w:t>设施的通知</w:t>
      </w:r>
    </w:p>
    <w:p>
      <w:pPr>
        <w:spacing w:line="576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各村民委员会：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为贯彻落实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日全市学生溺水问题治理工作暨暑期校园安全视频会议以及《重庆市綦江区水利局关于开展山坪塘安全隐患排查的紧急通知》（綦水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sz w:val="32"/>
          <w:szCs w:val="32"/>
        </w:rPr>
        <w:t>2020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158</w:t>
      </w:r>
      <w:r>
        <w:rPr>
          <w:rFonts w:hint="eastAsia" w:ascii="Times New Roman" w:hAnsi="Times New Roman" w:eastAsia="方正仿宋_GBK"/>
          <w:sz w:val="32"/>
          <w:szCs w:val="32"/>
        </w:rPr>
        <w:t>号）文件精神，结合我镇水库、山坪塘量多面广的特殊性。经党委研究决定，现将落实水库、山坪塘安全管理和完善救援设施的具体要求通知如下：</w:t>
      </w:r>
    </w:p>
    <w:p>
      <w:pPr>
        <w:pStyle w:val="10"/>
        <w:spacing w:line="576" w:lineRule="exact"/>
        <w:ind w:left="2" w:leftChars="1"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一、落实辖区内水库、山坪塘管理责任人，建立水库、山坪塘基本信息台账（明确管理责任人姓名、电话）；山坪塘安全隐患台账，报镇农业服务中心备案。</w:t>
      </w:r>
    </w:p>
    <w:p>
      <w:pPr>
        <w:pStyle w:val="10"/>
        <w:spacing w:line="576" w:lineRule="exact"/>
        <w:ind w:left="2" w:leftChars="1"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二、设置安全警示标志牌，安装在醒目位置。</w:t>
      </w:r>
    </w:p>
    <w:p>
      <w:pPr>
        <w:pStyle w:val="10"/>
        <w:spacing w:line="576" w:lineRule="exact"/>
        <w:ind w:left="2" w:leftChars="1"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三、结合实际，在库（塘）内投放救生竹杆多根。</w:t>
      </w:r>
    </w:p>
    <w:p>
      <w:pPr>
        <w:pStyle w:val="10"/>
        <w:spacing w:line="576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请各村接此通知后认真立即落实执行，尽力避免或减少溺水事故发生。</w:t>
      </w:r>
    </w:p>
    <w:p>
      <w:pPr>
        <w:pStyle w:val="10"/>
        <w:spacing w:line="576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10"/>
        <w:spacing w:line="576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10"/>
        <w:spacing w:line="576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pStyle w:val="10"/>
        <w:spacing w:line="576" w:lineRule="exact"/>
        <w:ind w:firstLine="4000" w:firstLineChars="12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重庆市綦江区赶水镇人民政府</w:t>
      </w:r>
    </w:p>
    <w:p>
      <w:pPr>
        <w:pStyle w:val="10"/>
        <w:spacing w:line="576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8C7"/>
    <w:rsid w:val="000B3199"/>
    <w:rsid w:val="002563F5"/>
    <w:rsid w:val="0027705E"/>
    <w:rsid w:val="002A4173"/>
    <w:rsid w:val="003E7978"/>
    <w:rsid w:val="005267D2"/>
    <w:rsid w:val="00571151"/>
    <w:rsid w:val="007E0D0D"/>
    <w:rsid w:val="00824ED9"/>
    <w:rsid w:val="00845E10"/>
    <w:rsid w:val="008F19E9"/>
    <w:rsid w:val="009328C7"/>
    <w:rsid w:val="009464BA"/>
    <w:rsid w:val="00996D58"/>
    <w:rsid w:val="009A6676"/>
    <w:rsid w:val="009B1C5B"/>
    <w:rsid w:val="009B6548"/>
    <w:rsid w:val="00A0087A"/>
    <w:rsid w:val="00B06E59"/>
    <w:rsid w:val="00CB7B95"/>
    <w:rsid w:val="00CF2257"/>
    <w:rsid w:val="00D42054"/>
    <w:rsid w:val="00D472B9"/>
    <w:rsid w:val="00DE26E1"/>
    <w:rsid w:val="00E643B5"/>
    <w:rsid w:val="00F3764D"/>
    <w:rsid w:val="00FC6586"/>
    <w:rsid w:val="DF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6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64</Words>
  <Characters>371</Characters>
  <Lines>0</Lines>
  <Paragraphs>0</Paragraphs>
  <TotalTime>59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2020-07-21T14:31:00Z</dcterms:created>
  <dc:creator>liu</dc:creator>
  <cp:lastModifiedBy>guest</cp:lastModifiedBy>
  <cp:lastPrinted>2020-07-22T14:50:00Z</cp:lastPrinted>
  <dcterms:modified xsi:type="dcterms:W3CDTF">2023-11-20T17:01:29Z</dcterms:modified>
  <dc:title>重庆市綦江区赶水镇人民政府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