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重庆市綦江区石壕镇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支持新型农业经营主体申请指南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ascii="Times New Roman" w:hAnsi="Times New Roman" w:eastAsia="方正仿宋_GBK" w:cs="方正仿宋_GBK"/>
          <w:sz w:val="31"/>
          <w:szCs w:val="31"/>
        </w:rPr>
        <w:t>补贴对象：上一年度获得农业品牌认证的主体业主。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补贴范围：綦江区内农业生产业主，申报单位无违规违法行为，对当地农业发展促进作用明显。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3.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补贴标准：根据年度计划、相应生产项目、认证的品牌类别确定。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4.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申请程序：业主申报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——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街镇初审上报</w:t>
      </w:r>
      <w:r>
        <w:rPr>
          <w:rFonts w:hint="default" w:ascii="Times New Roman" w:hAnsi="Times New Roman" w:cs="Times New Roman"/>
          <w:sz w:val="31"/>
          <w:szCs w:val="31"/>
        </w:rPr>
        <w:t>——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区农业农村委组织专家评审确定项目实施对象</w:t>
      </w:r>
      <w:r>
        <w:rPr>
          <w:rFonts w:hint="default" w:ascii="Times New Roman" w:hAnsi="Times New Roman" w:cs="Times New Roman"/>
          <w:sz w:val="31"/>
          <w:szCs w:val="31"/>
        </w:rPr>
        <w:t>——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申报结果公示</w:t>
      </w:r>
      <w:r>
        <w:rPr>
          <w:rFonts w:hint="default" w:ascii="Times New Roman" w:hAnsi="Times New Roman" w:cs="Times New Roman"/>
          <w:sz w:val="31"/>
          <w:szCs w:val="31"/>
        </w:rPr>
        <w:t>——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下达项目通知。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5.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申请材料：项目申报书、申报主体财务收支情况表。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</w:rPr>
        <w:t>6.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咨询电话：重庆市綦江区</w:t>
      </w:r>
      <w:r>
        <w:rPr>
          <w:rFonts w:hint="eastAsia" w:ascii="Times New Roman" w:hAnsi="Times New Roman" w:eastAsia="方正仿宋_GBK" w:cs="方正仿宋_GBK"/>
          <w:sz w:val="31"/>
          <w:szCs w:val="31"/>
          <w:lang w:eastAsia="zh-CN"/>
        </w:rPr>
        <w:t>石壕镇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农业服务中心</w:t>
      </w:r>
      <w:r>
        <w:rPr>
          <w:rFonts w:hint="default" w:ascii="Times New Roman" w:hAnsi="Times New Roman" w:cs="Times New Roman"/>
          <w:sz w:val="31"/>
          <w:szCs w:val="31"/>
        </w:rPr>
        <w:t>023-48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740007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7.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受理单位：綦江区农产品质量和环境监测站。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 w:firstLine="645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8.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初审单位：重庆市綦江区</w:t>
      </w:r>
      <w:r>
        <w:rPr>
          <w:rFonts w:hint="eastAsia" w:ascii="Times New Roman" w:hAnsi="Times New Roman" w:eastAsia="方正仿宋_GBK" w:cs="方正仿宋_GBK"/>
          <w:sz w:val="31"/>
          <w:szCs w:val="31"/>
          <w:lang w:eastAsia="zh-CN"/>
        </w:rPr>
        <w:t>石壕镇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人民政府。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6" w:lineRule="exact"/>
        <w:ind w:left="0" w:right="0"/>
        <w:textAlignment w:val="auto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B2F2D"/>
    <w:rsid w:val="5C184AA0"/>
    <w:rsid w:val="DE5CA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261</Characters>
  <Lines>0</Lines>
  <Paragraphs>0</Paragraphs>
  <TotalTime>2</TotalTime>
  <ScaleCrop>false</ScaleCrop>
  <LinksUpToDate>false</LinksUpToDate>
  <CharactersWithSpaces>261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2024-12-05T10:05:00Z</dcterms:created>
  <dc:creator>Administrator</dc:creator>
  <cp:lastModifiedBy>guest</cp:lastModifiedBy>
  <dcterms:modified xsi:type="dcterms:W3CDTF">2024-12-05T10:13:53Z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37A627F8C3A14615A03DC6F1A098A769_12</vt:lpwstr>
  </property>
</Properties>
</file>