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lang w:eastAsia="zh-CN"/>
        </w:rPr>
        <w:t>石角府发</w:t>
      </w:r>
      <w:r>
        <w:rPr>
          <w:rFonts w:hint="default" w:ascii="Times New Roman" w:hAnsi="Times New Roman" w:eastAsia="方正仿宋_GBK" w:cs="Times New Roman"/>
          <w:spacing w:val="-2"/>
          <w:sz w:val="32"/>
          <w:szCs w:val="32"/>
        </w:rPr>
        <w:t>〔2022</w:t>
      </w:r>
      <w:r>
        <w:rPr>
          <w:rFonts w:hint="default" w:ascii="Times New Roman" w:hAnsi="Times New Roman" w:eastAsia="方正仿宋_GBK" w:cs="Times New Roman"/>
          <w:spacing w:val="-1"/>
          <w:sz w:val="32"/>
          <w:szCs w:val="32"/>
        </w:rPr>
        <w:t>〕</w:t>
      </w:r>
      <w:r>
        <w:rPr>
          <w:rFonts w:hint="eastAsia" w:ascii="Times New Roman" w:hAnsi="Times New Roman" w:eastAsia="方正仿宋_GBK" w:cs="Times New Roman"/>
          <w:spacing w:val="-1"/>
          <w:sz w:val="32"/>
          <w:szCs w:val="32"/>
          <w:lang w:val="en-US" w:eastAsia="zh-CN"/>
        </w:rPr>
        <w:t>61</w:t>
      </w:r>
      <w:r>
        <w:rPr>
          <w:rFonts w:hint="default" w:ascii="Times New Roman" w:hAnsi="Times New Roman" w:eastAsia="方正仿宋_GBK" w:cs="Times New Roman"/>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textAlignment w:val="center"/>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rPr>
          <w:rFonts w:hint="default" w:ascii="Times New Roman" w:hAnsi="Times New Roman" w:eastAsia="方正仿宋_GBK"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9"/>
          <w:sz w:val="44"/>
          <w:szCs w:val="44"/>
        </w:rPr>
        <w:t>重</w:t>
      </w:r>
      <w:r>
        <w:rPr>
          <w:rFonts w:hint="default" w:ascii="Times New Roman" w:hAnsi="Times New Roman" w:eastAsia="方正小标宋_GBK" w:cs="Times New Roman"/>
          <w:spacing w:val="5"/>
          <w:sz w:val="44"/>
          <w:szCs w:val="44"/>
        </w:rPr>
        <w:t>庆市綦江区</w:t>
      </w:r>
      <w:r>
        <w:rPr>
          <w:rFonts w:hint="default" w:ascii="Times New Roman" w:hAnsi="Times New Roman" w:eastAsia="方正小标宋_GBK" w:cs="Times New Roman"/>
          <w:spacing w:val="5"/>
          <w:sz w:val="44"/>
          <w:szCs w:val="44"/>
          <w:lang w:eastAsia="zh-CN"/>
        </w:rPr>
        <w:t>石角镇人民政府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6"/>
          <w:sz w:val="44"/>
          <w:szCs w:val="44"/>
        </w:rPr>
        <w:t>关于深化和提升摩托车综合治理行动的通</w:t>
      </w:r>
      <w:r>
        <w:rPr>
          <w:rFonts w:hint="default" w:ascii="Times New Roman" w:hAnsi="Times New Roman" w:eastAsia="方正小标宋_GBK" w:cs="Times New Roman"/>
          <w:spacing w:val="2"/>
          <w:sz w:val="44"/>
          <w:szCs w:val="44"/>
        </w:rPr>
        <w:t>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4"/>
          <w:sz w:val="32"/>
          <w:szCs w:val="32"/>
        </w:rPr>
        <w:t>各</w:t>
      </w:r>
      <w:r>
        <w:rPr>
          <w:rFonts w:hint="default" w:ascii="Times New Roman" w:hAnsi="Times New Roman" w:eastAsia="方正仿宋_GBK" w:cs="Times New Roman"/>
          <w:spacing w:val="-14"/>
          <w:sz w:val="32"/>
          <w:szCs w:val="32"/>
          <w:lang w:eastAsia="zh-CN"/>
        </w:rPr>
        <w:t>村（社区），</w:t>
      </w:r>
      <w:r>
        <w:rPr>
          <w:rFonts w:hint="eastAsia" w:ascii="Times New Roman" w:hAnsi="Times New Roman" w:eastAsia="方正仿宋_GBK" w:cs="Times New Roman"/>
          <w:spacing w:val="-14"/>
          <w:sz w:val="32"/>
          <w:szCs w:val="32"/>
          <w:lang w:eastAsia="zh-CN"/>
        </w:rPr>
        <w:t>各</w:t>
      </w:r>
      <w:r>
        <w:rPr>
          <w:rFonts w:hint="default" w:ascii="Times New Roman" w:hAnsi="Times New Roman" w:eastAsia="方正仿宋_GBK" w:cs="Times New Roman"/>
          <w:spacing w:val="-14"/>
          <w:sz w:val="32"/>
          <w:szCs w:val="32"/>
          <w:lang w:eastAsia="zh-CN"/>
        </w:rPr>
        <w:t>办（站、所、中心），有关</w:t>
      </w:r>
      <w:r>
        <w:rPr>
          <w:rFonts w:hint="default" w:ascii="Times New Roman" w:hAnsi="Times New Roman" w:eastAsia="方正仿宋_GBK" w:cs="Times New Roman"/>
          <w:spacing w:val="-7"/>
          <w:sz w:val="32"/>
          <w:szCs w:val="32"/>
        </w:rPr>
        <w:t>单位：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0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目前，复工复产、冰雪雨雾、春运返乡风险叠加，为有效</w:t>
      </w:r>
      <w:r>
        <w:rPr>
          <w:rFonts w:hint="default" w:ascii="Times New Roman" w:hAnsi="Times New Roman" w:eastAsia="方正仿宋_GBK" w:cs="Times New Roman"/>
          <w:spacing w:val="-5"/>
          <w:sz w:val="32"/>
          <w:szCs w:val="32"/>
        </w:rPr>
        <w:t>防</w:t>
      </w:r>
      <w:r>
        <w:rPr>
          <w:rFonts w:hint="default" w:ascii="Times New Roman" w:hAnsi="Times New Roman" w:eastAsia="方正仿宋_GBK" w:cs="Times New Roman"/>
          <w:spacing w:val="-2"/>
          <w:sz w:val="32"/>
          <w:szCs w:val="32"/>
        </w:rPr>
        <w:t>范两轮摩托车、载货</w:t>
      </w:r>
      <w:r>
        <w:rPr>
          <w:rFonts w:hint="default" w:ascii="Times New Roman" w:hAnsi="Times New Roman" w:eastAsia="方正仿宋_GBK" w:cs="Times New Roman"/>
          <w:spacing w:val="-1"/>
          <w:sz w:val="32"/>
          <w:szCs w:val="32"/>
        </w:rPr>
        <w:t>三轮摩托车和电动自行车、低速电动车超员、</w:t>
      </w:r>
      <w:r>
        <w:rPr>
          <w:rFonts w:hint="default" w:ascii="Times New Roman" w:hAnsi="Times New Roman" w:eastAsia="方正仿宋_GBK" w:cs="Times New Roman"/>
          <w:spacing w:val="24"/>
          <w:sz w:val="32"/>
          <w:szCs w:val="32"/>
        </w:rPr>
        <w:t>违</w:t>
      </w:r>
      <w:r>
        <w:rPr>
          <w:rFonts w:hint="default" w:ascii="Times New Roman" w:hAnsi="Times New Roman" w:eastAsia="方正仿宋_GBK" w:cs="Times New Roman"/>
          <w:spacing w:val="19"/>
          <w:sz w:val="32"/>
          <w:szCs w:val="32"/>
        </w:rPr>
        <w:t>法</w:t>
      </w:r>
      <w:r>
        <w:rPr>
          <w:rFonts w:hint="default" w:ascii="Times New Roman" w:hAnsi="Times New Roman" w:eastAsia="方正仿宋_GBK" w:cs="Times New Roman"/>
          <w:spacing w:val="12"/>
          <w:sz w:val="32"/>
          <w:szCs w:val="32"/>
        </w:rPr>
        <w:t>载人</w:t>
      </w:r>
      <w:r>
        <w:rPr>
          <w:rFonts w:hint="eastAsia" w:ascii="Times New Roman" w:hAnsi="Times New Roman" w:eastAsia="方正仿宋_GBK" w:cs="Times New Roman"/>
          <w:spacing w:val="12"/>
          <w:sz w:val="32"/>
          <w:szCs w:val="32"/>
          <w:lang w:eastAsia="zh-CN"/>
        </w:rPr>
        <w:t>（</w:t>
      </w:r>
      <w:r>
        <w:rPr>
          <w:rFonts w:hint="default" w:ascii="Times New Roman" w:hAnsi="Times New Roman" w:eastAsia="方正仿宋_GBK" w:cs="Times New Roman"/>
          <w:spacing w:val="12"/>
          <w:sz w:val="32"/>
          <w:szCs w:val="32"/>
        </w:rPr>
        <w:t>以下简称摩托车、电动车</w:t>
      </w:r>
      <w:r>
        <w:rPr>
          <w:rFonts w:hint="eastAsia" w:ascii="Times New Roman" w:hAnsi="Times New Roman" w:eastAsia="方正仿宋_GBK" w:cs="Times New Roman"/>
          <w:spacing w:val="12"/>
          <w:sz w:val="32"/>
          <w:szCs w:val="32"/>
          <w:lang w:eastAsia="zh-CN"/>
        </w:rPr>
        <w:t>“</w:t>
      </w:r>
      <w:r>
        <w:rPr>
          <w:rFonts w:hint="default" w:ascii="Times New Roman" w:hAnsi="Times New Roman" w:eastAsia="方正仿宋_GBK" w:cs="Times New Roman"/>
          <w:spacing w:val="12"/>
          <w:sz w:val="32"/>
          <w:szCs w:val="32"/>
        </w:rPr>
        <w:t>两违</w:t>
      </w:r>
      <w:r>
        <w:rPr>
          <w:rFonts w:hint="eastAsia" w:ascii="Times New Roman" w:hAnsi="Times New Roman" w:eastAsia="方正仿宋_GBK" w:cs="Times New Roman"/>
          <w:spacing w:val="12"/>
          <w:sz w:val="32"/>
          <w:szCs w:val="32"/>
          <w:lang w:eastAsia="zh-CN"/>
        </w:rPr>
        <w:t>”）</w:t>
      </w:r>
      <w:r>
        <w:rPr>
          <w:rFonts w:hint="default" w:ascii="Times New Roman" w:hAnsi="Times New Roman" w:eastAsia="方正仿宋_GBK" w:cs="Times New Roman"/>
          <w:spacing w:val="12"/>
          <w:sz w:val="32"/>
          <w:szCs w:val="32"/>
        </w:rPr>
        <w:t>引发的较大事故</w:t>
      </w:r>
      <w:r>
        <w:rPr>
          <w:rFonts w:hint="default" w:ascii="Times New Roman" w:hAnsi="Times New Roman" w:eastAsia="方正仿宋_GBK" w:cs="Times New Roman"/>
          <w:spacing w:val="-2"/>
          <w:sz w:val="32"/>
          <w:szCs w:val="32"/>
        </w:rPr>
        <w:t>和</w:t>
      </w:r>
      <w:r>
        <w:rPr>
          <w:rFonts w:hint="default" w:ascii="Times New Roman" w:hAnsi="Times New Roman" w:eastAsia="方正仿宋_GBK" w:cs="Times New Roman"/>
          <w:spacing w:val="-1"/>
          <w:sz w:val="32"/>
          <w:szCs w:val="32"/>
        </w:rPr>
        <w:t>群伤事故，按照《</w:t>
      </w:r>
      <w:r>
        <w:rPr>
          <w:rFonts w:hint="default" w:ascii="Times New Roman" w:hAnsi="Times New Roman" w:eastAsia="方正仿宋_GBK" w:cs="Times New Roman"/>
          <w:spacing w:val="-1"/>
          <w:sz w:val="32"/>
          <w:szCs w:val="32"/>
          <w:lang w:eastAsia="zh-CN"/>
        </w:rPr>
        <w:t>重庆市綦江区安全生产委员会关于深化和提升摩托车综合治理行动的通知</w:t>
      </w:r>
      <w:r>
        <w:rPr>
          <w:rFonts w:hint="default" w:ascii="Times New Roman" w:hAnsi="Times New Roman" w:eastAsia="方正仿宋_GBK" w:cs="Times New Roman"/>
          <w:spacing w:val="8"/>
          <w:sz w:val="32"/>
          <w:szCs w:val="32"/>
        </w:rPr>
        <w:t>》</w:t>
      </w:r>
      <w:r>
        <w:rPr>
          <w:rFonts w:hint="eastAsia"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lang w:eastAsia="zh-CN"/>
        </w:rPr>
        <w:t>綦安委</w:t>
      </w:r>
      <w:r>
        <w:rPr>
          <w:rFonts w:hint="default" w:ascii="Times New Roman" w:hAnsi="Times New Roman" w:eastAsia="方正仿宋_GBK" w:cs="Times New Roman"/>
          <w:spacing w:val="8"/>
          <w:sz w:val="32"/>
          <w:szCs w:val="32"/>
        </w:rPr>
        <w:t>〔2022〕1</w:t>
      </w:r>
      <w:r>
        <w:rPr>
          <w:rFonts w:hint="default" w:ascii="Times New Roman" w:hAnsi="Times New Roman" w:eastAsia="方正仿宋_GBK" w:cs="Times New Roman"/>
          <w:spacing w:val="8"/>
          <w:sz w:val="32"/>
          <w:szCs w:val="32"/>
          <w:lang w:val="en-US" w:eastAsia="zh-CN"/>
        </w:rPr>
        <w:t>7</w:t>
      </w:r>
      <w:r>
        <w:rPr>
          <w:rFonts w:hint="default" w:ascii="Times New Roman" w:hAnsi="Times New Roman" w:eastAsia="方正仿宋_GBK" w:cs="Times New Roman"/>
          <w:spacing w:val="8"/>
          <w:sz w:val="32"/>
          <w:szCs w:val="32"/>
        </w:rPr>
        <w:t>号</w:t>
      </w:r>
      <w:r>
        <w:rPr>
          <w:rFonts w:hint="eastAsia"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6"/>
          <w:sz w:val="32"/>
          <w:szCs w:val="32"/>
        </w:rPr>
        <w:t>要求，并结合12月19日全区道路交通安全紧</w:t>
      </w:r>
      <w:r>
        <w:rPr>
          <w:rFonts w:hint="default" w:ascii="Times New Roman" w:hAnsi="Times New Roman" w:eastAsia="方正仿宋_GBK" w:cs="Times New Roman"/>
          <w:spacing w:val="-14"/>
          <w:sz w:val="32"/>
          <w:szCs w:val="32"/>
        </w:rPr>
        <w:t>急视</w:t>
      </w:r>
      <w:r>
        <w:rPr>
          <w:rFonts w:hint="default" w:ascii="Times New Roman" w:hAnsi="Times New Roman" w:eastAsia="方正仿宋_GBK" w:cs="Times New Roman"/>
          <w:spacing w:val="-10"/>
          <w:sz w:val="32"/>
          <w:szCs w:val="32"/>
        </w:rPr>
        <w:t>频</w:t>
      </w:r>
      <w:r>
        <w:rPr>
          <w:rFonts w:hint="default" w:ascii="Times New Roman" w:hAnsi="Times New Roman" w:eastAsia="方正仿宋_GBK" w:cs="Times New Roman"/>
          <w:spacing w:val="-7"/>
          <w:sz w:val="32"/>
          <w:szCs w:val="32"/>
        </w:rPr>
        <w:t>会议</w:t>
      </w:r>
      <w:r>
        <w:rPr>
          <w:rFonts w:hint="default" w:ascii="Times New Roman" w:hAnsi="Times New Roman" w:eastAsia="方正仿宋_GBK" w:cs="Times New Roman"/>
          <w:spacing w:val="-7"/>
          <w:sz w:val="32"/>
          <w:szCs w:val="32"/>
          <w:lang w:eastAsia="zh-CN"/>
        </w:rPr>
        <w:t>精神</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决定延长</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lang w:eastAsia="zh-CN"/>
        </w:rPr>
        <w:t>摩托车综合治理行动</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lang w:eastAsia="zh-CN"/>
        </w:rPr>
        <w:t>时间，并将农村地区摩托车、电动车</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lang w:eastAsia="zh-CN"/>
        </w:rPr>
        <w:t>两违</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lang w:eastAsia="zh-CN"/>
        </w:rPr>
        <w:t>纳入整治重点。现就相关工作通知如下：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一</w:t>
      </w:r>
      <w:r>
        <w:rPr>
          <w:rFonts w:hint="default" w:ascii="Times New Roman" w:hAnsi="Times New Roman" w:eastAsia="方正黑体_GBK" w:cs="Times New Roman"/>
          <w:spacing w:val="3"/>
          <w:sz w:val="32"/>
          <w:szCs w:val="32"/>
        </w:rPr>
        <w:t>、组织领导</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88"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2"/>
          <w:sz w:val="32"/>
          <w:szCs w:val="32"/>
          <w:lang w:eastAsia="zh-CN"/>
        </w:rPr>
        <w:t>调整</w:t>
      </w:r>
      <w:r>
        <w:rPr>
          <w:rFonts w:hint="default" w:ascii="Times New Roman" w:hAnsi="Times New Roman" w:eastAsia="方正仿宋_GBK" w:cs="Times New Roman"/>
          <w:spacing w:val="12"/>
          <w:sz w:val="32"/>
          <w:szCs w:val="32"/>
          <w:lang w:eastAsia="zh-CN"/>
        </w:rPr>
        <w:t>石角镇摩托车综合治理行动领导小组（以下简称领导小组）</w:t>
      </w:r>
      <w:r>
        <w:rPr>
          <w:rFonts w:hint="eastAsia" w:ascii="Times New Roman" w:hAnsi="Times New Roman" w:eastAsia="方正仿宋_GBK" w:cs="Times New Roman"/>
          <w:spacing w:val="12"/>
          <w:sz w:val="32"/>
          <w:szCs w:val="32"/>
          <w:lang w:eastAsia="zh-CN"/>
        </w:rPr>
        <w:t>部分成员</w:t>
      </w:r>
      <w:r>
        <w:rPr>
          <w:rFonts w:hint="default" w:ascii="Times New Roman" w:hAnsi="Times New Roman" w:eastAsia="方正仿宋_GBK" w:cs="Times New Roman"/>
          <w:spacing w:val="12"/>
          <w:sz w:val="32"/>
          <w:szCs w:val="32"/>
          <w:lang w:eastAsia="zh-CN"/>
        </w:rPr>
        <w:t>，由分管领导李全魏、石角派出所副所长李远敬任组长，应急办、规建办、</w:t>
      </w:r>
      <w:r>
        <w:rPr>
          <w:rFonts w:hint="eastAsia" w:ascii="Times New Roman" w:hAnsi="Times New Roman" w:eastAsia="方正仿宋_GBK" w:cs="Times New Roman"/>
          <w:spacing w:val="12"/>
          <w:sz w:val="32"/>
          <w:szCs w:val="32"/>
          <w:lang w:eastAsia="zh-CN"/>
        </w:rPr>
        <w:t>农业服务中心、乡村振兴办、</w:t>
      </w:r>
      <w:r>
        <w:rPr>
          <w:rFonts w:hint="default" w:ascii="Times New Roman" w:hAnsi="Times New Roman" w:eastAsia="方正仿宋_GBK" w:cs="Times New Roman"/>
          <w:spacing w:val="12"/>
          <w:sz w:val="32"/>
          <w:szCs w:val="32"/>
          <w:lang w:eastAsia="zh-CN"/>
        </w:rPr>
        <w:t>文化服务中心、市场监管所、平安办负责人以及石角派出所负责道路交通安全民警为组员。领导小组下设办公室在应急办，由</w:t>
      </w:r>
      <w:r>
        <w:rPr>
          <w:rFonts w:hint="eastAsia" w:ascii="Times New Roman" w:hAnsi="Times New Roman" w:eastAsia="方正仿宋_GBK" w:cs="Times New Roman"/>
          <w:spacing w:val="12"/>
          <w:sz w:val="32"/>
          <w:szCs w:val="32"/>
          <w:lang w:eastAsia="zh-CN"/>
        </w:rPr>
        <w:t>罗义洪</w:t>
      </w:r>
      <w:r>
        <w:rPr>
          <w:rFonts w:hint="default" w:ascii="Times New Roman" w:hAnsi="Times New Roman" w:eastAsia="方正仿宋_GBK" w:cs="Times New Roman"/>
          <w:spacing w:val="12"/>
          <w:sz w:val="32"/>
          <w:szCs w:val="32"/>
          <w:lang w:eastAsia="zh-CN"/>
        </w:rPr>
        <w:t>任主任，具体负责整治行动的组织统筹、推进实施等工作。</w:t>
      </w:r>
      <w:r>
        <w:rPr>
          <w:rFonts w:hint="default" w:ascii="Times New Roman" w:hAnsi="Times New Roman" w:eastAsia="方正仿宋_GBK" w:cs="Times New Roman"/>
          <w:sz w:val="32"/>
          <w:szCs w:val="32"/>
        </w:rPr>
        <w:t>在原有整治重点基础上增</w:t>
      </w:r>
      <w:r>
        <w:rPr>
          <w:rFonts w:hint="default" w:ascii="Times New Roman" w:hAnsi="Times New Roman" w:eastAsia="方正仿宋_GBK" w:cs="Times New Roman"/>
          <w:spacing w:val="-1"/>
          <w:sz w:val="32"/>
          <w:szCs w:val="32"/>
        </w:rPr>
        <w:t>加对农村地区摩托车、</w:t>
      </w:r>
      <w:r>
        <w:rPr>
          <w:rFonts w:hint="default" w:ascii="Times New Roman" w:hAnsi="Times New Roman" w:eastAsia="方正仿宋_GBK" w:cs="Times New Roman"/>
          <w:sz w:val="32"/>
          <w:szCs w:val="32"/>
        </w:rPr>
        <w:t>电动车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整治内容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统筹作用，</w:t>
      </w:r>
      <w:r>
        <w:rPr>
          <w:rFonts w:hint="default" w:ascii="Times New Roman" w:hAnsi="Times New Roman" w:eastAsia="方正仿宋_GBK" w:cs="Times New Roman"/>
          <w:spacing w:val="-8"/>
          <w:sz w:val="32"/>
          <w:szCs w:val="32"/>
        </w:rPr>
        <w:t>形成齐抓共管、社会共治</w:t>
      </w:r>
      <w:r>
        <w:rPr>
          <w:rFonts w:hint="default" w:ascii="Times New Roman" w:hAnsi="Times New Roman" w:eastAsia="方正仿宋_GBK" w:cs="Times New Roman"/>
          <w:spacing w:val="-6"/>
          <w:sz w:val="32"/>
          <w:szCs w:val="32"/>
        </w:rPr>
        <w:t>的</w:t>
      </w:r>
      <w:r>
        <w:rPr>
          <w:rFonts w:hint="default" w:ascii="Times New Roman" w:hAnsi="Times New Roman" w:eastAsia="方正仿宋_GBK" w:cs="Times New Roman"/>
          <w:spacing w:val="-3"/>
          <w:sz w:val="32"/>
          <w:szCs w:val="32"/>
        </w:rPr>
        <w:t>综合治理局面，确保工作层层抓牢、层层落实。</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right="0" w:firstLine="652" w:firstLineChars="200"/>
        <w:jc w:val="both"/>
        <w:textAlignment w:val="baseline"/>
        <w:rPr>
          <w:rFonts w:hint="default" w:ascii="Times New Roman" w:hAnsi="Times New Roman" w:eastAsia="方正黑体_GBK" w:cs="Times New Roman"/>
          <w:spacing w:val="3"/>
          <w:sz w:val="32"/>
          <w:szCs w:val="32"/>
        </w:rPr>
      </w:pPr>
      <w:r>
        <w:rPr>
          <w:rFonts w:hint="default" w:ascii="Times New Roman" w:hAnsi="Times New Roman" w:eastAsia="方正黑体_GBK" w:cs="Times New Roman"/>
          <w:spacing w:val="3"/>
          <w:sz w:val="32"/>
          <w:szCs w:val="32"/>
        </w:rPr>
        <w:t>工作目标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70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5"/>
          <w:sz w:val="32"/>
          <w:szCs w:val="32"/>
          <w:lang w:eastAsia="zh-CN"/>
        </w:rPr>
        <w:t>（一）</w:t>
      </w:r>
      <w:r>
        <w:rPr>
          <w:rFonts w:hint="default" w:ascii="Times New Roman" w:hAnsi="Times New Roman" w:eastAsia="方正仿宋_GBK" w:cs="Times New Roman"/>
          <w:spacing w:val="13"/>
          <w:sz w:val="32"/>
          <w:szCs w:val="32"/>
        </w:rPr>
        <w:t>巩固摩托车、电动车加装遮阳伞、</w:t>
      </w:r>
      <w:r>
        <w:rPr>
          <w:rFonts w:hint="eastAsia" w:ascii="Times New Roman" w:hAnsi="Times New Roman" w:eastAsia="方正仿宋_GBK" w:cs="Times New Roman"/>
          <w:spacing w:val="13"/>
          <w:sz w:val="32"/>
          <w:szCs w:val="32"/>
          <w:lang w:eastAsia="zh-CN"/>
        </w:rPr>
        <w:t>“</w:t>
      </w:r>
      <w:r>
        <w:rPr>
          <w:rFonts w:hint="default" w:ascii="Times New Roman" w:hAnsi="Times New Roman" w:eastAsia="方正仿宋_GBK" w:cs="Times New Roman"/>
          <w:spacing w:val="13"/>
          <w:sz w:val="32"/>
          <w:szCs w:val="32"/>
        </w:rPr>
        <w:t>飙车炸街</w:t>
      </w:r>
      <w:r>
        <w:rPr>
          <w:rFonts w:hint="eastAsia" w:ascii="Times New Roman" w:hAnsi="Times New Roman" w:eastAsia="方正仿宋_GBK" w:cs="Times New Roman"/>
          <w:spacing w:val="13"/>
          <w:sz w:val="32"/>
          <w:szCs w:val="32"/>
          <w:lang w:eastAsia="zh-CN"/>
        </w:rPr>
        <w:t>”、</w:t>
      </w:r>
      <w:r>
        <w:rPr>
          <w:rFonts w:hint="default" w:ascii="Times New Roman" w:hAnsi="Times New Roman" w:eastAsia="方正仿宋_GBK" w:cs="Times New Roman"/>
          <w:spacing w:val="13"/>
          <w:sz w:val="32"/>
          <w:szCs w:val="32"/>
        </w:rPr>
        <w:t>乱</w:t>
      </w:r>
      <w:r>
        <w:rPr>
          <w:rFonts w:hint="default" w:ascii="Times New Roman" w:hAnsi="Times New Roman" w:eastAsia="方正仿宋_GBK" w:cs="Times New Roman"/>
          <w:spacing w:val="-1"/>
          <w:sz w:val="32"/>
          <w:szCs w:val="32"/>
        </w:rPr>
        <w:t>停乱放</w:t>
      </w:r>
      <w:r>
        <w:rPr>
          <w:rFonts w:hint="default" w:ascii="Times New Roman" w:hAnsi="Times New Roman" w:eastAsia="方正仿宋_GBK" w:cs="Times New Roman"/>
          <w:sz w:val="32"/>
          <w:szCs w:val="32"/>
        </w:rPr>
        <w:t>违法行为整治成果，推动摩托车、电动车车主和驾驶人养</w:t>
      </w:r>
      <w:r>
        <w:rPr>
          <w:rFonts w:hint="default" w:ascii="Times New Roman" w:hAnsi="Times New Roman" w:eastAsia="方正仿宋_GBK" w:cs="Times New Roman"/>
          <w:spacing w:val="8"/>
          <w:sz w:val="32"/>
          <w:szCs w:val="32"/>
        </w:rPr>
        <w:t>成不</w:t>
      </w:r>
      <w:r>
        <w:rPr>
          <w:rFonts w:hint="default" w:ascii="Times New Roman" w:hAnsi="Times New Roman" w:eastAsia="方正仿宋_GBK" w:cs="Times New Roman"/>
          <w:spacing w:val="5"/>
          <w:sz w:val="32"/>
          <w:szCs w:val="32"/>
        </w:rPr>
        <w:t>改</w:t>
      </w:r>
      <w:r>
        <w:rPr>
          <w:rFonts w:hint="default" w:ascii="Times New Roman" w:hAnsi="Times New Roman" w:eastAsia="方正仿宋_GBK" w:cs="Times New Roman"/>
          <w:spacing w:val="4"/>
          <w:sz w:val="32"/>
          <w:szCs w:val="32"/>
        </w:rPr>
        <w:t>装、不飙车、不乱停的习惯。</w:t>
      </w:r>
    </w:p>
    <w:p>
      <w:pPr>
        <w:keepNext w:val="0"/>
        <w:keepLines w:val="0"/>
        <w:pageBreakBefore w:val="0"/>
        <w:widowControl/>
        <w:tabs>
          <w:tab w:val="left" w:pos="775"/>
        </w:tabs>
        <w:kinsoku w:val="0"/>
        <w:wordWrap/>
        <w:overflowPunct/>
        <w:topLinePunct w:val="0"/>
        <w:autoSpaceDE w:val="0"/>
        <w:autoSpaceDN w:val="0"/>
        <w:bidi w:val="0"/>
        <w:adjustRightInd w:val="0"/>
        <w:snapToGrid w:val="0"/>
        <w:spacing w:line="576" w:lineRule="exact"/>
        <w:ind w:left="0" w:right="0" w:firstLine="636" w:firstLineChars="200"/>
        <w:jc w:val="both"/>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二</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针对摩托车、电动车</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两违</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突出问</w:t>
      </w:r>
      <w:r>
        <w:rPr>
          <w:rFonts w:hint="default" w:ascii="Times New Roman" w:hAnsi="Times New Roman" w:eastAsia="方正仿宋_GBK" w:cs="Times New Roman"/>
          <w:sz w:val="32"/>
          <w:szCs w:val="32"/>
        </w:rPr>
        <w:t>题，通过大宣传、</w:t>
      </w:r>
      <w:r>
        <w:rPr>
          <w:rFonts w:hint="default" w:ascii="Times New Roman" w:hAnsi="Times New Roman" w:eastAsia="方正仿宋_GBK" w:cs="Times New Roman"/>
          <w:spacing w:val="-1"/>
          <w:sz w:val="32"/>
          <w:szCs w:val="32"/>
        </w:rPr>
        <w:t>大</w:t>
      </w:r>
      <w:r>
        <w:rPr>
          <w:rFonts w:hint="default" w:ascii="Times New Roman" w:hAnsi="Times New Roman" w:eastAsia="方正仿宋_GBK" w:cs="Times New Roman"/>
          <w:sz w:val="32"/>
          <w:szCs w:val="32"/>
        </w:rPr>
        <w:t>劝导、大整治、大教育等方式，强化源头、宣传、路面综合治</w:t>
      </w:r>
      <w:r>
        <w:rPr>
          <w:rFonts w:hint="default" w:ascii="Times New Roman" w:hAnsi="Times New Roman" w:eastAsia="方正仿宋_GBK" w:cs="Times New Roman"/>
          <w:spacing w:val="-6"/>
          <w:sz w:val="32"/>
          <w:szCs w:val="32"/>
        </w:rPr>
        <w:t>理措施，并形成常态长效机制，确保实现</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一提升两下降</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工作</w:t>
      </w:r>
      <w:r>
        <w:rPr>
          <w:rFonts w:hint="default" w:ascii="Times New Roman" w:hAnsi="Times New Roman" w:eastAsia="方正仿宋_GBK" w:cs="Times New Roman"/>
          <w:spacing w:val="-10"/>
          <w:sz w:val="32"/>
          <w:szCs w:val="32"/>
        </w:rPr>
        <w:t>目标，</w:t>
      </w:r>
      <w:r>
        <w:rPr>
          <w:rFonts w:hint="default" w:ascii="Times New Roman" w:hAnsi="Times New Roman" w:eastAsia="方正仿宋_GBK" w:cs="Times New Roman"/>
          <w:spacing w:val="-6"/>
          <w:sz w:val="32"/>
          <w:szCs w:val="32"/>
        </w:rPr>
        <w:t>即</w:t>
      </w:r>
      <w:r>
        <w:rPr>
          <w:rFonts w:hint="default" w:ascii="Times New Roman" w:hAnsi="Times New Roman" w:eastAsia="方正仿宋_GBK" w:cs="Times New Roman"/>
          <w:spacing w:val="-5"/>
          <w:sz w:val="32"/>
          <w:szCs w:val="32"/>
        </w:rPr>
        <w:t>：摩托车、电动车驾驶人交通安全意识和守法自觉性明</w:t>
      </w:r>
      <w:r>
        <w:rPr>
          <w:rFonts w:hint="default" w:ascii="Times New Roman" w:hAnsi="Times New Roman" w:eastAsia="方正仿宋_GBK" w:cs="Times New Roman"/>
          <w:spacing w:val="-6"/>
          <w:sz w:val="32"/>
          <w:szCs w:val="32"/>
        </w:rPr>
        <w:t>显提升；摩托车、电动车</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两违</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违法明显减少，摩托车、电</w:t>
      </w:r>
      <w:r>
        <w:rPr>
          <w:rFonts w:hint="default" w:ascii="Times New Roman" w:hAnsi="Times New Roman" w:eastAsia="方正仿宋_GBK" w:cs="Times New Roman"/>
          <w:spacing w:val="-4"/>
          <w:sz w:val="32"/>
          <w:szCs w:val="32"/>
        </w:rPr>
        <w:t>动</w:t>
      </w:r>
      <w:r>
        <w:rPr>
          <w:rFonts w:hint="default" w:ascii="Times New Roman" w:hAnsi="Times New Roman" w:eastAsia="方正仿宋_GBK" w:cs="Times New Roman"/>
          <w:spacing w:val="8"/>
          <w:sz w:val="32"/>
          <w:szCs w:val="32"/>
        </w:rPr>
        <w:t>车</w:t>
      </w:r>
      <w:r>
        <w:rPr>
          <w:rFonts w:hint="default" w:ascii="Times New Roman" w:hAnsi="Times New Roman" w:eastAsia="方正仿宋_GBK" w:cs="Times New Roman"/>
          <w:spacing w:val="7"/>
          <w:sz w:val="32"/>
          <w:szCs w:val="32"/>
        </w:rPr>
        <w:t>道</w:t>
      </w:r>
      <w:r>
        <w:rPr>
          <w:rFonts w:hint="default" w:ascii="Times New Roman" w:hAnsi="Times New Roman" w:eastAsia="方正仿宋_GBK" w:cs="Times New Roman"/>
          <w:spacing w:val="4"/>
          <w:sz w:val="32"/>
          <w:szCs w:val="32"/>
        </w:rPr>
        <w:t>路交通死亡人数同比下降。</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三</w:t>
      </w:r>
      <w:r>
        <w:rPr>
          <w:rFonts w:hint="default" w:ascii="Times New Roman" w:hAnsi="Times New Roman" w:eastAsia="方正黑体_GBK" w:cs="Times New Roman"/>
          <w:spacing w:val="3"/>
          <w:sz w:val="32"/>
          <w:szCs w:val="32"/>
        </w:rPr>
        <w:t>、</w:t>
      </w:r>
      <w:r>
        <w:rPr>
          <w:rFonts w:hint="default" w:ascii="Times New Roman" w:hAnsi="Times New Roman" w:eastAsia="方正黑体_GBK" w:cs="Times New Roman"/>
          <w:spacing w:val="2"/>
          <w:sz w:val="32"/>
          <w:szCs w:val="32"/>
        </w:rPr>
        <w:t>工作重点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2"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以</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两轮摩托车有牌证、戴头盔、限</w:t>
      </w:r>
      <w:r>
        <w:rPr>
          <w:rFonts w:hint="default" w:ascii="Times New Roman" w:hAnsi="Times New Roman" w:eastAsia="方正仿宋_GBK" w:cs="Times New Roman"/>
          <w:spacing w:val="-1"/>
          <w:sz w:val="32"/>
          <w:szCs w:val="32"/>
        </w:rPr>
        <w:t>两人、</w:t>
      </w:r>
      <w:r>
        <w:rPr>
          <w:rFonts w:hint="default" w:ascii="Times New Roman" w:hAnsi="Times New Roman" w:eastAsia="方正仿宋_GBK" w:cs="Times New Roman"/>
          <w:sz w:val="32"/>
          <w:szCs w:val="32"/>
        </w:rPr>
        <w:t>靠右行，载货三轮摩托车只装货、不搭人、戴头盔、靠右</w:t>
      </w:r>
      <w:r>
        <w:rPr>
          <w:rFonts w:hint="default" w:ascii="Times New Roman" w:hAnsi="Times New Roman" w:eastAsia="方正仿宋_GBK" w:cs="Times New Roman"/>
          <w:spacing w:val="-9"/>
          <w:sz w:val="32"/>
          <w:szCs w:val="32"/>
        </w:rPr>
        <w:t>行</w:t>
      </w:r>
      <w:r>
        <w:rPr>
          <w:rFonts w:hint="default" w:ascii="Times New Roman" w:hAnsi="Times New Roman" w:eastAsia="方正仿宋_GBK" w:cs="Times New Roman"/>
          <w:spacing w:val="-6"/>
          <w:sz w:val="32"/>
          <w:szCs w:val="32"/>
        </w:rPr>
        <w:t>，电动四轮车有驾证、限两人、不超速、不营运</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为重点</w:t>
      </w:r>
      <w:r>
        <w:rPr>
          <w:rFonts w:hint="eastAsia" w:ascii="Times New Roman" w:hAnsi="Times New Roman" w:eastAsia="方正仿宋_GBK" w:cs="Times New Roman"/>
          <w:spacing w:val="-6"/>
          <w:sz w:val="32"/>
          <w:szCs w:val="32"/>
          <w:lang w:eastAsia="zh-CN"/>
        </w:rPr>
        <w:t>，在全镇范围内开展</w:t>
      </w:r>
      <w:r>
        <w:rPr>
          <w:rFonts w:hint="default" w:ascii="Times New Roman" w:hAnsi="Times New Roman" w:eastAsia="方正仿宋_GBK" w:cs="Times New Roman"/>
          <w:spacing w:val="5"/>
          <w:sz w:val="32"/>
          <w:szCs w:val="32"/>
        </w:rPr>
        <w:t>大宣传大劝导大整治大教育工作</w:t>
      </w:r>
      <w:r>
        <w:rPr>
          <w:rFonts w:hint="default" w:ascii="Times New Roman" w:hAnsi="Times New Roman" w:eastAsia="方正仿宋_GBK" w:cs="Times New Roman"/>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四</w:t>
      </w:r>
      <w:r>
        <w:rPr>
          <w:rFonts w:hint="default" w:ascii="Times New Roman" w:hAnsi="Times New Roman" w:eastAsia="方正黑体_GBK" w:cs="Times New Roman"/>
          <w:spacing w:val="2"/>
          <w:sz w:val="32"/>
          <w:szCs w:val="32"/>
        </w:rPr>
        <w:t>、实施步骤和措施</w:t>
      </w:r>
    </w:p>
    <w:p>
      <w:pPr>
        <w:keepNext w:val="0"/>
        <w:keepLines w:val="0"/>
        <w:pageBreakBefore w:val="0"/>
        <w:widowControl/>
        <w:tabs>
          <w:tab w:val="left" w:pos="760"/>
        </w:tabs>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17"/>
          <w:sz w:val="32"/>
          <w:szCs w:val="32"/>
          <w:lang w:eastAsia="zh-CN"/>
        </w:rPr>
        <w:t>（</w:t>
      </w:r>
      <w:r>
        <w:rPr>
          <w:rFonts w:hint="eastAsia" w:ascii="方正楷体_GBK" w:hAnsi="方正楷体_GBK" w:eastAsia="方正楷体_GBK" w:cs="方正楷体_GBK"/>
          <w:spacing w:val="16"/>
          <w:sz w:val="32"/>
          <w:szCs w:val="32"/>
        </w:rPr>
        <w:t>一</w:t>
      </w:r>
      <w:r>
        <w:rPr>
          <w:rFonts w:hint="eastAsia" w:ascii="方正楷体_GBK" w:hAnsi="方正楷体_GBK" w:eastAsia="方正楷体_GBK" w:cs="方正楷体_GBK"/>
          <w:spacing w:val="16"/>
          <w:sz w:val="32"/>
          <w:szCs w:val="32"/>
          <w:lang w:eastAsia="zh-CN"/>
        </w:rPr>
        <w:t>）</w:t>
      </w:r>
      <w:r>
        <w:rPr>
          <w:rFonts w:hint="eastAsia" w:ascii="方正楷体_GBK" w:hAnsi="方正楷体_GBK" w:eastAsia="方正楷体_GBK" w:cs="方正楷体_GBK"/>
          <w:spacing w:val="16"/>
          <w:sz w:val="32"/>
          <w:szCs w:val="32"/>
        </w:rPr>
        <w:t>充分准备</w:t>
      </w:r>
      <w:r>
        <w:rPr>
          <w:rFonts w:hint="eastAsia" w:ascii="方正楷体_GBK" w:hAnsi="方正楷体_GBK" w:eastAsia="方正楷体_GBK" w:cs="方正楷体_GBK"/>
          <w:spacing w:val="16"/>
          <w:sz w:val="32"/>
          <w:szCs w:val="32"/>
          <w:lang w:eastAsia="zh-CN"/>
        </w:rPr>
        <w:t>阶段（</w:t>
      </w:r>
      <w:r>
        <w:rPr>
          <w:rFonts w:hint="eastAsia" w:ascii="方正楷体_GBK" w:hAnsi="方正楷体_GBK" w:eastAsia="方正楷体_GBK" w:cs="方正楷体_GBK"/>
          <w:spacing w:val="16"/>
          <w:sz w:val="32"/>
          <w:szCs w:val="32"/>
        </w:rPr>
        <w:t>即日起—</w:t>
      </w:r>
      <w:r>
        <w:rPr>
          <w:rFonts w:hint="eastAsia" w:ascii="Times New Roman" w:hAnsi="Times New Roman" w:eastAsia="方正仿宋_GBK" w:cs="Times New Roman"/>
          <w:spacing w:val="12"/>
          <w:sz w:val="32"/>
          <w:szCs w:val="32"/>
        </w:rPr>
        <w:t>12</w:t>
      </w:r>
      <w:r>
        <w:rPr>
          <w:rFonts w:hint="eastAsia" w:ascii="方正楷体_GBK" w:hAnsi="方正楷体_GBK" w:eastAsia="方正楷体_GBK" w:cs="方正楷体_GBK"/>
          <w:spacing w:val="16"/>
          <w:sz w:val="32"/>
          <w:szCs w:val="32"/>
        </w:rPr>
        <w:t>月</w:t>
      </w:r>
      <w:r>
        <w:rPr>
          <w:rFonts w:hint="eastAsia" w:ascii="Times New Roman" w:hAnsi="Times New Roman" w:eastAsia="方正仿宋_GBK" w:cs="Times New Roman"/>
          <w:spacing w:val="12"/>
          <w:sz w:val="32"/>
          <w:szCs w:val="32"/>
        </w:rPr>
        <w:t>31</w:t>
      </w:r>
      <w:r>
        <w:rPr>
          <w:rFonts w:hint="eastAsia" w:ascii="方正楷体_GBK" w:hAnsi="方正楷体_GBK" w:eastAsia="方正楷体_GBK" w:cs="方正楷体_GBK"/>
          <w:spacing w:val="16"/>
          <w:sz w:val="32"/>
          <w:szCs w:val="32"/>
        </w:rPr>
        <w:t>日</w:t>
      </w:r>
      <w:r>
        <w:rPr>
          <w:rFonts w:hint="eastAsia" w:ascii="方正楷体_GBK" w:hAnsi="方正楷体_GBK" w:eastAsia="方正楷体_GBK" w:cs="方正楷体_GBK"/>
          <w:spacing w:val="16"/>
          <w:sz w:val="32"/>
          <w:szCs w:val="32"/>
          <w:lang w:eastAsia="zh-CN"/>
        </w:rPr>
        <w:t>）</w:t>
      </w:r>
      <w:r>
        <w:rPr>
          <w:rFonts w:hint="eastAsia" w:ascii="方正楷体_GBK" w:hAnsi="方正楷体_GBK" w:eastAsia="方正楷体_GBK" w:cs="方正楷体_GBK"/>
          <w:spacing w:val="1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3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1.</w:t>
      </w:r>
      <w:r>
        <w:rPr>
          <w:rFonts w:hint="default" w:ascii="Times New Roman" w:hAnsi="Times New Roman" w:eastAsia="方正仿宋_GBK" w:cs="Times New Roman"/>
          <w:spacing w:val="-3"/>
          <w:sz w:val="32"/>
          <w:szCs w:val="32"/>
        </w:rPr>
        <w:t>印制足量宣传资料，</w:t>
      </w:r>
      <w:r>
        <w:rPr>
          <w:rFonts w:hint="eastAsia" w:ascii="Times New Roman" w:hAnsi="Times New Roman" w:eastAsia="方正仿宋_GBK" w:cs="Times New Roman"/>
          <w:spacing w:val="-3"/>
          <w:sz w:val="32"/>
          <w:szCs w:val="32"/>
          <w:lang w:eastAsia="zh-CN"/>
        </w:rPr>
        <w:t>在场镇及老乡场</w:t>
      </w:r>
      <w:r>
        <w:rPr>
          <w:rFonts w:hint="default" w:ascii="Times New Roman" w:hAnsi="Times New Roman" w:eastAsia="方正仿宋_GBK" w:cs="Times New Roman"/>
          <w:spacing w:val="-3"/>
          <w:sz w:val="32"/>
          <w:szCs w:val="32"/>
        </w:rPr>
        <w:t>、村口、农家</w:t>
      </w:r>
      <w:r>
        <w:rPr>
          <w:rFonts w:hint="default" w:ascii="Times New Roman" w:hAnsi="Times New Roman" w:eastAsia="方正仿宋_GBK" w:cs="Times New Roman"/>
          <w:spacing w:val="5"/>
          <w:sz w:val="32"/>
          <w:szCs w:val="32"/>
        </w:rPr>
        <w:t>乐、学校周边等车流、人流密集区域张贴宣传海报</w:t>
      </w:r>
      <w:r>
        <w:rPr>
          <w:rFonts w:hint="default" w:ascii="Times New Roman" w:hAnsi="Times New Roman" w:eastAsia="方正仿宋_GBK" w:cs="Times New Roman"/>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70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6"/>
          <w:sz w:val="32"/>
          <w:szCs w:val="32"/>
          <w:lang w:val="en-US" w:eastAsia="zh-CN"/>
        </w:rPr>
        <w:t>2</w:t>
      </w:r>
      <w:r>
        <w:rPr>
          <w:rFonts w:hint="default" w:ascii="Times New Roman" w:hAnsi="Times New Roman" w:eastAsia="方正仿宋_GBK" w:cs="Times New Roman"/>
          <w:spacing w:val="9"/>
          <w:sz w:val="32"/>
          <w:szCs w:val="32"/>
        </w:rPr>
        <w:t>.</w:t>
      </w:r>
      <w:r>
        <w:rPr>
          <w:rFonts w:hint="default" w:ascii="Times New Roman" w:hAnsi="Times New Roman" w:eastAsia="方正仿宋_GBK" w:cs="Times New Roman"/>
          <w:spacing w:val="8"/>
          <w:sz w:val="32"/>
          <w:szCs w:val="32"/>
        </w:rPr>
        <w:t>在辖区场镇设置摩托车临时停放场地,方便停车</w:t>
      </w:r>
      <w:r>
        <w:rPr>
          <w:rFonts w:hint="default" w:ascii="Times New Roman" w:hAnsi="Times New Roman" w:eastAsia="方正仿宋_GBK" w:cs="Times New Roman"/>
          <w:spacing w:val="-6"/>
          <w:sz w:val="32"/>
          <w:szCs w:val="32"/>
        </w:rPr>
        <w:t>学习的车辆临时停放。同时，</w:t>
      </w:r>
      <w:r>
        <w:rPr>
          <w:rFonts w:hint="default" w:ascii="Times New Roman" w:hAnsi="Times New Roman" w:eastAsia="方正仿宋_GBK" w:cs="Times New Roman"/>
          <w:spacing w:val="-6"/>
          <w:sz w:val="32"/>
          <w:szCs w:val="32"/>
          <w:lang w:eastAsia="zh-CN"/>
        </w:rPr>
        <w:t>根据村居实际，合理</w:t>
      </w:r>
      <w:r>
        <w:rPr>
          <w:rFonts w:hint="default" w:ascii="Times New Roman" w:hAnsi="Times New Roman" w:eastAsia="方正仿宋_GBK" w:cs="Times New Roman"/>
          <w:spacing w:val="-6"/>
          <w:sz w:val="32"/>
          <w:szCs w:val="32"/>
        </w:rPr>
        <w:t>设置交通安全学习点</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方</w:t>
      </w:r>
      <w:r>
        <w:rPr>
          <w:rFonts w:hint="default" w:ascii="Times New Roman" w:hAnsi="Times New Roman" w:eastAsia="方正仿宋_GBK" w:cs="Times New Roman"/>
          <w:spacing w:val="-5"/>
          <w:sz w:val="32"/>
          <w:szCs w:val="32"/>
        </w:rPr>
        <w:t>便</w:t>
      </w:r>
      <w:r>
        <w:rPr>
          <w:rFonts w:hint="default" w:ascii="Times New Roman" w:hAnsi="Times New Roman" w:eastAsia="方正仿宋_GBK" w:cs="Times New Roman"/>
          <w:spacing w:val="8"/>
          <w:sz w:val="32"/>
          <w:szCs w:val="32"/>
        </w:rPr>
        <w:t>违法</w:t>
      </w:r>
      <w:r>
        <w:rPr>
          <w:rFonts w:hint="default" w:ascii="Times New Roman" w:hAnsi="Times New Roman" w:eastAsia="方正仿宋_GBK" w:cs="Times New Roman"/>
          <w:spacing w:val="7"/>
          <w:sz w:val="32"/>
          <w:szCs w:val="32"/>
        </w:rPr>
        <w:t>驾</w:t>
      </w:r>
      <w:r>
        <w:rPr>
          <w:rFonts w:hint="default" w:ascii="Times New Roman" w:hAnsi="Times New Roman" w:eastAsia="方正仿宋_GBK" w:cs="Times New Roman"/>
          <w:spacing w:val="4"/>
          <w:sz w:val="32"/>
          <w:szCs w:val="32"/>
        </w:rPr>
        <w:t>驶人就近参加交通安全学习。</w:t>
      </w:r>
    </w:p>
    <w:p>
      <w:pPr>
        <w:keepNext w:val="0"/>
        <w:keepLines w:val="0"/>
        <w:pageBreakBefore w:val="0"/>
        <w:widowControl/>
        <w:tabs>
          <w:tab w:val="left" w:pos="760"/>
        </w:tabs>
        <w:kinsoku w:val="0"/>
        <w:wordWrap/>
        <w:overflowPunct/>
        <w:topLinePunct w:val="0"/>
        <w:autoSpaceDE w:val="0"/>
        <w:autoSpaceDN w:val="0"/>
        <w:bidi w:val="0"/>
        <w:adjustRightInd w:val="0"/>
        <w:snapToGrid w:val="0"/>
        <w:spacing w:line="576" w:lineRule="exact"/>
        <w:ind w:right="0" w:firstLine="708" w:firstLineChars="200"/>
        <w:jc w:val="both"/>
        <w:textAlignment w:val="baseline"/>
        <w:rPr>
          <w:rFonts w:hint="default" w:ascii="方正楷体_GBK" w:hAnsi="方正楷体_GBK" w:eastAsia="方正楷体_GBK" w:cs="方正楷体_GBK"/>
          <w:spacing w:val="17"/>
          <w:sz w:val="32"/>
          <w:szCs w:val="32"/>
        </w:rPr>
      </w:pP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二</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全面宣传劝导</w:t>
      </w:r>
      <w:r>
        <w:rPr>
          <w:rFonts w:hint="eastAsia" w:ascii="方正楷体_GBK" w:hAnsi="方正楷体_GBK" w:eastAsia="方正楷体_GBK" w:cs="方正楷体_GBK"/>
          <w:spacing w:val="17"/>
          <w:sz w:val="32"/>
          <w:szCs w:val="32"/>
          <w:lang w:eastAsia="zh-CN"/>
        </w:rPr>
        <w:t>（</w:t>
      </w:r>
      <w:r>
        <w:rPr>
          <w:rFonts w:hint="default" w:ascii="Times New Roman" w:hAnsi="Times New Roman" w:eastAsia="方正仿宋_GBK" w:cs="Times New Roman"/>
          <w:spacing w:val="12"/>
          <w:sz w:val="32"/>
          <w:szCs w:val="32"/>
        </w:rPr>
        <w:t>2023</w:t>
      </w:r>
      <w:r>
        <w:rPr>
          <w:rFonts w:hint="default" w:ascii="方正楷体_GBK" w:hAnsi="方正楷体_GBK" w:eastAsia="方正楷体_GBK" w:cs="方正楷体_GBK"/>
          <w:spacing w:val="17"/>
          <w:sz w:val="32"/>
          <w:szCs w:val="32"/>
        </w:rPr>
        <w:t>年</w:t>
      </w:r>
      <w:r>
        <w:rPr>
          <w:rFonts w:hint="default" w:ascii="Times New Roman" w:hAnsi="Times New Roman" w:eastAsia="方正仿宋_GBK" w:cs="Times New Roman"/>
          <w:spacing w:val="12"/>
          <w:sz w:val="32"/>
          <w:szCs w:val="32"/>
        </w:rPr>
        <w:t>1</w:t>
      </w:r>
      <w:r>
        <w:rPr>
          <w:rFonts w:hint="default" w:ascii="方正楷体_GBK" w:hAnsi="方正楷体_GBK" w:eastAsia="方正楷体_GBK" w:cs="方正楷体_GBK"/>
          <w:spacing w:val="17"/>
          <w:sz w:val="32"/>
          <w:szCs w:val="32"/>
        </w:rPr>
        <w:t>月</w:t>
      </w:r>
      <w:r>
        <w:rPr>
          <w:rFonts w:hint="default" w:ascii="Times New Roman" w:hAnsi="Times New Roman" w:eastAsia="方正仿宋_GBK" w:cs="Times New Roman"/>
          <w:spacing w:val="12"/>
          <w:sz w:val="32"/>
          <w:szCs w:val="32"/>
        </w:rPr>
        <w:t>1</w:t>
      </w:r>
      <w:r>
        <w:rPr>
          <w:rFonts w:hint="default" w:ascii="方正楷体_GBK" w:hAnsi="方正楷体_GBK" w:eastAsia="方正楷体_GBK" w:cs="方正楷体_GBK"/>
          <w:spacing w:val="17"/>
          <w:sz w:val="32"/>
          <w:szCs w:val="32"/>
        </w:rPr>
        <w:t>日—</w:t>
      </w:r>
      <w:r>
        <w:rPr>
          <w:rFonts w:hint="default" w:ascii="Times New Roman" w:hAnsi="Times New Roman" w:eastAsia="方正仿宋_GBK" w:cs="Times New Roman"/>
          <w:spacing w:val="12"/>
          <w:sz w:val="32"/>
          <w:szCs w:val="32"/>
        </w:rPr>
        <w:t>1</w:t>
      </w:r>
      <w:r>
        <w:rPr>
          <w:rFonts w:hint="default" w:ascii="方正楷体_GBK" w:hAnsi="方正楷体_GBK" w:eastAsia="方正楷体_GBK" w:cs="方正楷体_GBK"/>
          <w:spacing w:val="17"/>
          <w:sz w:val="32"/>
          <w:szCs w:val="32"/>
        </w:rPr>
        <w:t>月</w:t>
      </w:r>
      <w:r>
        <w:rPr>
          <w:rFonts w:hint="default" w:ascii="Times New Roman" w:hAnsi="Times New Roman" w:eastAsia="方正仿宋_GBK" w:cs="Times New Roman"/>
          <w:spacing w:val="12"/>
          <w:sz w:val="32"/>
          <w:szCs w:val="32"/>
        </w:rPr>
        <w:t>28</w:t>
      </w:r>
      <w:r>
        <w:rPr>
          <w:rFonts w:hint="default" w:ascii="方正楷体_GBK" w:hAnsi="方正楷体_GBK" w:eastAsia="方正楷体_GBK" w:cs="方正楷体_GBK"/>
          <w:spacing w:val="17"/>
          <w:sz w:val="32"/>
          <w:szCs w:val="32"/>
        </w:rPr>
        <w:t>日</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w:t>
      </w:r>
    </w:p>
    <w:p>
      <w:pPr>
        <w:keepNext w:val="0"/>
        <w:keepLines w:val="0"/>
        <w:pageBreakBefore w:val="0"/>
        <w:widowControl/>
        <w:tabs>
          <w:tab w:val="left" w:pos="785"/>
        </w:tabs>
        <w:kinsoku w:val="0"/>
        <w:wordWrap/>
        <w:overflowPunct/>
        <w:topLinePunct w:val="0"/>
        <w:autoSpaceDE w:val="0"/>
        <w:autoSpaceDN w:val="0"/>
        <w:bidi w:val="0"/>
        <w:adjustRightInd w:val="0"/>
        <w:snapToGrid w:val="0"/>
        <w:spacing w:line="576" w:lineRule="exact"/>
        <w:ind w:right="0" w:firstLine="584" w:firstLineChars="200"/>
        <w:jc w:val="both"/>
        <w:textAlignment w:val="baseline"/>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14"/>
          <w:sz w:val="32"/>
          <w:szCs w:val="32"/>
        </w:rPr>
        <w:t>—</w:t>
      </w:r>
      <w:r>
        <w:rPr>
          <w:rFonts w:hint="default" w:ascii="Times New Roman" w:hAnsi="Times New Roman" w:eastAsia="方正仿宋_GBK" w:cs="Times New Roman"/>
          <w:spacing w:val="-12"/>
          <w:sz w:val="32"/>
          <w:szCs w:val="32"/>
        </w:rPr>
        <w:t>—</w:t>
      </w:r>
      <w:r>
        <w:rPr>
          <w:rFonts w:hint="default" w:ascii="Times New Roman" w:hAnsi="Times New Roman" w:eastAsia="方正仿宋_GBK" w:cs="Times New Roman"/>
          <w:spacing w:val="-3"/>
          <w:sz w:val="32"/>
          <w:szCs w:val="32"/>
        </w:rPr>
        <w:t>大宣传工作</w:t>
      </w:r>
    </w:p>
    <w:p>
      <w:pPr>
        <w:keepNext w:val="0"/>
        <w:keepLines w:val="0"/>
        <w:pageBreakBefore w:val="0"/>
        <w:widowControl/>
        <w:tabs>
          <w:tab w:val="left" w:pos="785"/>
        </w:tabs>
        <w:kinsoku w:val="0"/>
        <w:wordWrap/>
        <w:overflowPunct/>
        <w:topLinePunct w:val="0"/>
        <w:autoSpaceDE w:val="0"/>
        <w:autoSpaceDN w:val="0"/>
        <w:bidi w:val="0"/>
        <w:adjustRightInd w:val="0"/>
        <w:snapToGrid w:val="0"/>
        <w:spacing w:line="576" w:lineRule="exact"/>
        <w:ind w:left="0" w:right="0" w:firstLine="64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以</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不违载不</w:t>
      </w:r>
      <w:r>
        <w:rPr>
          <w:rFonts w:hint="default" w:ascii="Times New Roman" w:hAnsi="Times New Roman" w:eastAsia="方正仿宋_GBK" w:cs="Times New Roman"/>
          <w:sz w:val="32"/>
          <w:szCs w:val="32"/>
        </w:rPr>
        <w:t>超员戴头盔靠右行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为主题，突出摩托车、电动车驾驶人及车主，通过微信、短信、大喇叭、海报、宣传资</w:t>
      </w:r>
      <w:r>
        <w:rPr>
          <w:rFonts w:hint="default" w:ascii="Times New Roman" w:hAnsi="Times New Roman" w:eastAsia="方正仿宋_GBK" w:cs="Times New Roman"/>
          <w:spacing w:val="-12"/>
          <w:sz w:val="32"/>
          <w:szCs w:val="32"/>
        </w:rPr>
        <w:t>料</w:t>
      </w:r>
      <w:r>
        <w:rPr>
          <w:rFonts w:hint="default" w:ascii="Times New Roman" w:hAnsi="Times New Roman" w:eastAsia="方正仿宋_GBK" w:cs="Times New Roman"/>
          <w:spacing w:val="-10"/>
          <w:sz w:val="32"/>
          <w:szCs w:val="32"/>
        </w:rPr>
        <w:t>、</w:t>
      </w:r>
      <w:r>
        <w:rPr>
          <w:rFonts w:hint="default" w:ascii="Times New Roman" w:hAnsi="Times New Roman" w:eastAsia="方正仿宋_GBK" w:cs="Times New Roman"/>
          <w:spacing w:val="-6"/>
          <w:sz w:val="32"/>
          <w:szCs w:val="32"/>
        </w:rPr>
        <w:t>广泛发放和广播倡议书等方式，多渠道、</w:t>
      </w:r>
      <w:r>
        <w:rPr>
          <w:rFonts w:hint="default" w:ascii="Times New Roman" w:hAnsi="Times New Roman" w:eastAsia="方正仿宋_GBK" w:cs="Times New Roman"/>
          <w:sz w:val="32"/>
          <w:szCs w:val="32"/>
        </w:rPr>
        <w:t>多手段广泛开展针对性宣传警示提示，并持续宣传发动群众监督</w:t>
      </w:r>
      <w:r>
        <w:rPr>
          <w:rFonts w:hint="default" w:ascii="Times New Roman" w:hAnsi="Times New Roman" w:eastAsia="方正仿宋_GBK" w:cs="Times New Roman"/>
          <w:spacing w:val="5"/>
          <w:sz w:val="32"/>
          <w:szCs w:val="32"/>
        </w:rPr>
        <w:t>举</w:t>
      </w:r>
      <w:r>
        <w:rPr>
          <w:rFonts w:hint="default" w:ascii="Times New Roman" w:hAnsi="Times New Roman" w:eastAsia="方正仿宋_GBK" w:cs="Times New Roman"/>
          <w:spacing w:val="3"/>
          <w:sz w:val="32"/>
          <w:szCs w:val="32"/>
        </w:rPr>
        <w:t>报违法行为</w:t>
      </w:r>
      <w:r>
        <w:rPr>
          <w:rFonts w:hint="default" w:ascii="Times New Roman" w:hAnsi="Times New Roman" w:eastAsia="方正仿宋_GBK" w:cs="Times New Roman"/>
          <w:spacing w:val="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8"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具体措施：</w:t>
      </w:r>
    </w:p>
    <w:p>
      <w:pPr>
        <w:keepNext w:val="0"/>
        <w:keepLines w:val="0"/>
        <w:pageBreakBefore w:val="0"/>
        <w:widowControl/>
        <w:tabs>
          <w:tab w:val="left" w:pos="155"/>
        </w:tabs>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1.</w:t>
      </w:r>
      <w:r>
        <w:rPr>
          <w:rFonts w:hint="default" w:ascii="Times New Roman" w:hAnsi="Times New Roman" w:eastAsia="方正仿宋_GBK" w:cs="Times New Roman"/>
          <w:spacing w:val="2"/>
          <w:sz w:val="32"/>
          <w:szCs w:val="32"/>
          <w:lang w:eastAsia="zh-CN"/>
        </w:rPr>
        <w:t>石角</w:t>
      </w:r>
      <w:r>
        <w:rPr>
          <w:rFonts w:hint="default" w:ascii="Times New Roman" w:hAnsi="Times New Roman" w:eastAsia="方正仿宋_GBK" w:cs="Times New Roman"/>
          <w:spacing w:val="2"/>
          <w:sz w:val="32"/>
          <w:szCs w:val="32"/>
        </w:rPr>
        <w:t>派出所要结合</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一标三实</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工作联合</w:t>
      </w:r>
      <w:r>
        <w:rPr>
          <w:rFonts w:hint="default" w:ascii="Times New Roman" w:hAnsi="Times New Roman" w:eastAsia="方正仿宋_GBK" w:cs="Times New Roman"/>
          <w:spacing w:val="2"/>
          <w:sz w:val="32"/>
          <w:szCs w:val="32"/>
          <w:lang w:eastAsia="zh-CN"/>
        </w:rPr>
        <w:t>道安办</w:t>
      </w:r>
      <w:r>
        <w:rPr>
          <w:rFonts w:hint="default" w:ascii="Times New Roman" w:hAnsi="Times New Roman" w:eastAsia="方正仿宋_GBK" w:cs="Times New Roman"/>
          <w:spacing w:val="2"/>
          <w:sz w:val="32"/>
          <w:szCs w:val="32"/>
        </w:rPr>
        <w:t>开展辖</w:t>
      </w:r>
      <w:r>
        <w:rPr>
          <w:rFonts w:hint="default" w:ascii="Times New Roman" w:hAnsi="Times New Roman" w:eastAsia="方正仿宋_GBK" w:cs="Times New Roman"/>
          <w:spacing w:val="1"/>
          <w:sz w:val="32"/>
          <w:szCs w:val="32"/>
        </w:rPr>
        <w:t>区实有摩托车、电动车驾驶人及车主排查登记，并同</w:t>
      </w:r>
      <w:r>
        <w:rPr>
          <w:rFonts w:hint="default" w:ascii="Times New Roman" w:hAnsi="Times New Roman" w:eastAsia="方正仿宋_GBK" w:cs="Times New Roman"/>
          <w:sz w:val="32"/>
          <w:szCs w:val="32"/>
        </w:rPr>
        <w:t>步进行交通</w:t>
      </w:r>
      <w:r>
        <w:rPr>
          <w:rFonts w:hint="default" w:ascii="Times New Roman" w:hAnsi="Times New Roman" w:eastAsia="方正仿宋_GBK" w:cs="Times New Roman"/>
          <w:spacing w:val="1"/>
          <w:sz w:val="32"/>
          <w:szCs w:val="32"/>
        </w:rPr>
        <w:t>安全宣传。在前期摸排清理的基础上，再次组</w:t>
      </w:r>
      <w:r>
        <w:rPr>
          <w:rFonts w:hint="default" w:ascii="Times New Roman" w:hAnsi="Times New Roman" w:eastAsia="方正仿宋_GBK" w:cs="Times New Roman"/>
          <w:sz w:val="32"/>
          <w:szCs w:val="32"/>
        </w:rPr>
        <w:t>织辖区三轮摩托车</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含三轮电动车</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z w:val="32"/>
          <w:szCs w:val="32"/>
        </w:rPr>
        <w:t>筛查，确定一批违法载人的重点三轮车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并逐</w:t>
      </w:r>
      <w:r>
        <w:rPr>
          <w:rFonts w:hint="default" w:ascii="Times New Roman" w:hAnsi="Times New Roman" w:eastAsia="方正仿宋_GBK" w:cs="Times New Roman"/>
          <w:spacing w:val="40"/>
          <w:sz w:val="32"/>
          <w:szCs w:val="32"/>
        </w:rPr>
        <w:t>一</w:t>
      </w:r>
      <w:r>
        <w:rPr>
          <w:rFonts w:hint="default" w:ascii="Times New Roman" w:hAnsi="Times New Roman" w:eastAsia="方正仿宋_GBK" w:cs="Times New Roman"/>
          <w:spacing w:val="22"/>
          <w:sz w:val="32"/>
          <w:szCs w:val="32"/>
        </w:rPr>
        <w:t>落</w:t>
      </w:r>
      <w:r>
        <w:rPr>
          <w:rFonts w:hint="default" w:ascii="Times New Roman" w:hAnsi="Times New Roman" w:eastAsia="方正仿宋_GBK" w:cs="Times New Roman"/>
          <w:spacing w:val="20"/>
          <w:sz w:val="32"/>
          <w:szCs w:val="32"/>
        </w:rPr>
        <w:t>实镇、村</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lang w:eastAsia="zh-CN"/>
        </w:rPr>
        <w:t>社区</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pacing w:val="20"/>
          <w:sz w:val="32"/>
          <w:szCs w:val="32"/>
          <w:lang w:eastAsia="zh-CN"/>
        </w:rPr>
        <w:t>社</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lang w:eastAsia="zh-CN"/>
        </w:rPr>
        <w:t>组</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一对一</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的安全监管责任</w:t>
      </w:r>
      <w:r>
        <w:rPr>
          <w:rFonts w:hint="default" w:ascii="Times New Roman" w:hAnsi="Times New Roman" w:eastAsia="方正仿宋_GBK" w:cs="Times New Roman"/>
          <w:spacing w:val="-20"/>
          <w:sz w:val="32"/>
          <w:szCs w:val="32"/>
        </w:rPr>
        <w:t>体</w:t>
      </w:r>
      <w:r>
        <w:rPr>
          <w:rFonts w:hint="default" w:ascii="Times New Roman" w:hAnsi="Times New Roman" w:eastAsia="方正仿宋_GBK" w:cs="Times New Roman"/>
          <w:spacing w:val="-11"/>
          <w:sz w:val="32"/>
          <w:szCs w:val="32"/>
        </w:rPr>
        <w:t>系</w:t>
      </w:r>
      <w:r>
        <w:rPr>
          <w:rFonts w:hint="default" w:ascii="Times New Roman" w:hAnsi="Times New Roman" w:eastAsia="方正仿宋_GBK" w:cs="Times New Roman"/>
          <w:spacing w:val="-10"/>
          <w:sz w:val="32"/>
          <w:szCs w:val="32"/>
        </w:rPr>
        <w:t>，做到知动向、知轨迹，不漏管、不脱管、不失管，从源头</w:t>
      </w:r>
      <w:r>
        <w:rPr>
          <w:rFonts w:hint="default" w:ascii="Times New Roman" w:hAnsi="Times New Roman" w:eastAsia="方正仿宋_GBK" w:cs="Times New Roman"/>
          <w:spacing w:val="16"/>
          <w:sz w:val="32"/>
          <w:szCs w:val="32"/>
        </w:rPr>
        <w:t>上杜绝三轮车违法载人。镇道安办、村</w:t>
      </w:r>
      <w:r>
        <w:rPr>
          <w:rFonts w:hint="eastAsia" w:ascii="Times New Roman" w:hAnsi="Times New Roman" w:eastAsia="方正仿宋_GBK" w:cs="Times New Roman"/>
          <w:spacing w:val="16"/>
          <w:sz w:val="32"/>
          <w:szCs w:val="32"/>
          <w:lang w:eastAsia="zh-CN"/>
        </w:rPr>
        <w:t>（社区）</w:t>
      </w:r>
      <w:r>
        <w:rPr>
          <w:rFonts w:hint="default" w:ascii="Times New Roman" w:hAnsi="Times New Roman" w:eastAsia="方正仿宋_GBK" w:cs="Times New Roman"/>
          <w:spacing w:val="7"/>
          <w:sz w:val="32"/>
          <w:szCs w:val="32"/>
        </w:rPr>
        <w:t>等通过赶场日集中宣传、院坝会、下乡提供</w:t>
      </w:r>
      <w:r>
        <w:rPr>
          <w:rFonts w:hint="default" w:ascii="Times New Roman" w:hAnsi="Times New Roman" w:eastAsia="方正仿宋_GBK" w:cs="Times New Roman"/>
          <w:spacing w:val="1"/>
          <w:sz w:val="32"/>
          <w:szCs w:val="32"/>
        </w:rPr>
        <w:t>审验服务等活动，广泛深入宣传违法驾驶和搭乘摩托</w:t>
      </w:r>
      <w:r>
        <w:rPr>
          <w:rFonts w:hint="default" w:ascii="Times New Roman" w:hAnsi="Times New Roman" w:eastAsia="方正仿宋_GBK" w:cs="Times New Roman"/>
          <w:sz w:val="32"/>
          <w:szCs w:val="32"/>
        </w:rPr>
        <w:t>车、电动车</w:t>
      </w:r>
      <w:r>
        <w:rPr>
          <w:rFonts w:hint="default" w:ascii="Times New Roman" w:hAnsi="Times New Roman" w:eastAsia="方正仿宋_GBK" w:cs="Times New Roman"/>
          <w:spacing w:val="13"/>
          <w:sz w:val="32"/>
          <w:szCs w:val="32"/>
        </w:rPr>
        <w:t>危</w:t>
      </w:r>
      <w:r>
        <w:rPr>
          <w:rFonts w:hint="default" w:ascii="Times New Roman" w:hAnsi="Times New Roman" w:eastAsia="方正仿宋_GBK" w:cs="Times New Roman"/>
          <w:spacing w:val="7"/>
          <w:sz w:val="32"/>
          <w:szCs w:val="32"/>
        </w:rPr>
        <w:t>害、法律后果以及下阶段将开展集中整治和教育学习的要求，</w:t>
      </w:r>
      <w:r>
        <w:rPr>
          <w:rFonts w:hint="default" w:ascii="Times New Roman" w:hAnsi="Times New Roman" w:eastAsia="方正仿宋_GBK" w:cs="Times New Roman"/>
          <w:spacing w:val="-2"/>
          <w:sz w:val="32"/>
          <w:szCs w:val="32"/>
        </w:rPr>
        <w:t>要做到安</w:t>
      </w:r>
      <w:r>
        <w:rPr>
          <w:rFonts w:hint="default" w:ascii="Times New Roman" w:hAnsi="Times New Roman" w:eastAsia="方正仿宋_GBK" w:cs="Times New Roman"/>
          <w:spacing w:val="-1"/>
          <w:sz w:val="32"/>
          <w:szCs w:val="32"/>
        </w:rPr>
        <w:t>全短信</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一旬一提示</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有效提升社会知晓度。</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2.</w:t>
      </w:r>
      <w:r>
        <w:rPr>
          <w:rFonts w:hint="default" w:ascii="Times New Roman" w:hAnsi="Times New Roman" w:eastAsia="方正仿宋_GBK" w:cs="Times New Roman"/>
          <w:spacing w:val="6"/>
          <w:sz w:val="32"/>
          <w:szCs w:val="32"/>
          <w:lang w:eastAsia="zh-CN"/>
        </w:rPr>
        <w:t>镇道安办</w:t>
      </w:r>
      <w:r>
        <w:rPr>
          <w:rFonts w:hint="default" w:ascii="Times New Roman" w:hAnsi="Times New Roman" w:eastAsia="方正仿宋_GBK" w:cs="Times New Roman"/>
          <w:spacing w:val="3"/>
          <w:sz w:val="32"/>
          <w:szCs w:val="32"/>
        </w:rPr>
        <w:t>牵头组织农村</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六支力量</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做到逢赶场、红白喜</w:t>
      </w:r>
      <w:r>
        <w:rPr>
          <w:rFonts w:hint="default" w:ascii="Times New Roman" w:hAnsi="Times New Roman" w:eastAsia="方正仿宋_GBK" w:cs="Times New Roman"/>
          <w:spacing w:val="-1"/>
          <w:sz w:val="32"/>
          <w:szCs w:val="32"/>
        </w:rPr>
        <w:t>事、宰年猪聚会等活</w:t>
      </w:r>
      <w:r>
        <w:rPr>
          <w:rFonts w:hint="default" w:ascii="Times New Roman" w:hAnsi="Times New Roman" w:eastAsia="方正仿宋_GBK" w:cs="Times New Roman"/>
          <w:sz w:val="32"/>
          <w:szCs w:val="32"/>
        </w:rPr>
        <w:t>动必宣传提示，要每天通过短信或微信向驾</w:t>
      </w:r>
      <w:r>
        <w:rPr>
          <w:rFonts w:hint="default" w:ascii="Times New Roman" w:hAnsi="Times New Roman" w:eastAsia="方正仿宋_GBK" w:cs="Times New Roman"/>
          <w:spacing w:val="6"/>
          <w:sz w:val="32"/>
          <w:szCs w:val="32"/>
        </w:rPr>
        <w:t>驶人</w:t>
      </w:r>
      <w:r>
        <w:rPr>
          <w:rFonts w:hint="default" w:ascii="Times New Roman" w:hAnsi="Times New Roman" w:eastAsia="方正仿宋_GBK" w:cs="Times New Roman"/>
          <w:spacing w:val="3"/>
          <w:sz w:val="32"/>
          <w:szCs w:val="32"/>
        </w:rPr>
        <w:t>发送提示信息。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3</w:t>
      </w:r>
      <w:r>
        <w:rPr>
          <w:rFonts w:hint="default" w:ascii="Times New Roman" w:hAnsi="Times New Roman" w:eastAsia="方正仿宋_GBK" w:cs="Times New Roman"/>
          <w:spacing w:val="3"/>
          <w:sz w:val="32"/>
          <w:szCs w:val="32"/>
        </w:rPr>
        <w:t>.每个劝导站和专职化劝导站以及镇口、村口、场口均要悬</w:t>
      </w:r>
      <w:r>
        <w:rPr>
          <w:rFonts w:hint="default" w:ascii="Times New Roman" w:hAnsi="Times New Roman" w:eastAsia="方正仿宋_GBK" w:cs="Times New Roman"/>
          <w:spacing w:val="-1"/>
          <w:sz w:val="32"/>
          <w:szCs w:val="32"/>
        </w:rPr>
        <w:t>挂摩托车、</w:t>
      </w:r>
      <w:r>
        <w:rPr>
          <w:rFonts w:hint="default" w:ascii="Times New Roman" w:hAnsi="Times New Roman" w:eastAsia="方正仿宋_GBK" w:cs="Times New Roman"/>
          <w:sz w:val="32"/>
          <w:szCs w:val="32"/>
        </w:rPr>
        <w:t>电动车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交通安全宣传横幅，农村大喇叭每天</w:t>
      </w:r>
      <w:r>
        <w:rPr>
          <w:rFonts w:hint="default" w:ascii="Times New Roman" w:hAnsi="Times New Roman" w:eastAsia="方正仿宋_GBK" w:cs="Times New Roman"/>
          <w:spacing w:val="8"/>
          <w:sz w:val="32"/>
          <w:szCs w:val="32"/>
        </w:rPr>
        <w:t>播放</w:t>
      </w:r>
      <w:r>
        <w:rPr>
          <w:rFonts w:hint="default" w:ascii="Times New Roman" w:hAnsi="Times New Roman" w:eastAsia="方正仿宋_GBK" w:cs="Times New Roman"/>
          <w:spacing w:val="5"/>
          <w:sz w:val="32"/>
          <w:szCs w:val="32"/>
        </w:rPr>
        <w:t>宣</w:t>
      </w:r>
      <w:r>
        <w:rPr>
          <w:rFonts w:hint="default" w:ascii="Times New Roman" w:hAnsi="Times New Roman" w:eastAsia="方正仿宋_GBK" w:cs="Times New Roman"/>
          <w:spacing w:val="4"/>
          <w:sz w:val="32"/>
          <w:szCs w:val="32"/>
        </w:rPr>
        <w:t>传音频不少于两小时。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2"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4.加强有奖举报宣传</w:t>
      </w:r>
      <w:r>
        <w:rPr>
          <w:rFonts w:hint="default" w:ascii="Times New Roman" w:hAnsi="Times New Roman" w:eastAsia="方正仿宋_GBK" w:cs="Times New Roman"/>
          <w:spacing w:val="-1"/>
          <w:sz w:val="32"/>
          <w:szCs w:val="32"/>
        </w:rPr>
        <w:t>。在派出所、镇</w:t>
      </w:r>
      <w:r>
        <w:rPr>
          <w:rFonts w:hint="default" w:ascii="Times New Roman" w:hAnsi="Times New Roman" w:eastAsia="方正仿宋_GBK" w:cs="Times New Roman"/>
          <w:spacing w:val="-1"/>
          <w:sz w:val="32"/>
          <w:szCs w:val="32"/>
          <w:lang w:eastAsia="zh-CN"/>
        </w:rPr>
        <w:t>政</w:t>
      </w:r>
      <w:r>
        <w:rPr>
          <w:rFonts w:hint="eastAsia" w:ascii="Times New Roman" w:hAnsi="Times New Roman" w:eastAsia="方正仿宋_GBK" w:cs="Times New Roman"/>
          <w:spacing w:val="-1"/>
          <w:sz w:val="32"/>
          <w:szCs w:val="32"/>
          <w:lang w:eastAsia="zh-CN"/>
        </w:rPr>
        <w:t>政务服务中心</w:t>
      </w:r>
      <w:r>
        <w:rPr>
          <w:rFonts w:hint="default" w:ascii="Times New Roman" w:hAnsi="Times New Roman" w:eastAsia="方正仿宋_GBK" w:cs="Times New Roman"/>
          <w:spacing w:val="-1"/>
          <w:sz w:val="32"/>
          <w:szCs w:val="32"/>
        </w:rPr>
        <w:t>、场口</w:t>
      </w: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2"/>
          <w:sz w:val="32"/>
          <w:szCs w:val="32"/>
        </w:rPr>
        <w:t>村口</w:t>
      </w:r>
      <w:r>
        <w:rPr>
          <w:rFonts w:hint="default" w:ascii="Times New Roman" w:hAnsi="Times New Roman" w:eastAsia="方正仿宋_GBK" w:cs="Times New Roman"/>
          <w:spacing w:val="6"/>
          <w:sz w:val="32"/>
          <w:szCs w:val="32"/>
        </w:rPr>
        <w:t>、村委会、学校及周边、用工大户、农家乐及餐饮场所张贴</w:t>
      </w:r>
      <w:r>
        <w:rPr>
          <w:rFonts w:hint="default" w:ascii="Times New Roman" w:hAnsi="Times New Roman" w:eastAsia="方正仿宋_GBK" w:cs="Times New Roman"/>
          <w:spacing w:val="10"/>
          <w:sz w:val="32"/>
          <w:szCs w:val="32"/>
        </w:rPr>
        <w:t>农</w:t>
      </w:r>
      <w:r>
        <w:rPr>
          <w:rFonts w:hint="default" w:ascii="Times New Roman" w:hAnsi="Times New Roman" w:eastAsia="方正仿宋_GBK" w:cs="Times New Roman"/>
          <w:spacing w:val="7"/>
          <w:sz w:val="32"/>
          <w:szCs w:val="32"/>
        </w:rPr>
        <w:t>村</w:t>
      </w:r>
      <w:r>
        <w:rPr>
          <w:rFonts w:hint="default" w:ascii="Times New Roman" w:hAnsi="Times New Roman" w:eastAsia="方正仿宋_GBK" w:cs="Times New Roman"/>
          <w:spacing w:val="5"/>
          <w:sz w:val="32"/>
          <w:szCs w:val="32"/>
        </w:rPr>
        <w:t>道路严重交通安全违法行为有奖举报和交通安全宣传海报</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58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4"/>
          <w:sz w:val="32"/>
          <w:szCs w:val="32"/>
        </w:rPr>
        <w:t>—</w:t>
      </w:r>
      <w:r>
        <w:rPr>
          <w:rFonts w:hint="default" w:ascii="Times New Roman" w:hAnsi="Times New Roman" w:eastAsia="方正仿宋_GBK" w:cs="Times New Roman"/>
          <w:spacing w:val="-12"/>
          <w:sz w:val="32"/>
          <w:szCs w:val="32"/>
        </w:rPr>
        <w:t>—大劝导工作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2"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派出所、镇道安办要结合路检</w:t>
      </w:r>
      <w:r>
        <w:rPr>
          <w:rFonts w:hint="default" w:ascii="Times New Roman" w:hAnsi="Times New Roman" w:eastAsia="方正仿宋_GBK" w:cs="Times New Roman"/>
          <w:spacing w:val="-1"/>
          <w:sz w:val="32"/>
          <w:szCs w:val="32"/>
        </w:rPr>
        <w:t>路查开展宣传劝导。</w:t>
      </w:r>
      <w:r>
        <w:rPr>
          <w:rFonts w:hint="default" w:ascii="Times New Roman" w:hAnsi="Times New Roman" w:eastAsia="方正仿宋_GBK" w:cs="Times New Roman"/>
          <w:spacing w:val="8"/>
          <w:sz w:val="32"/>
          <w:szCs w:val="32"/>
        </w:rPr>
        <w:t>农</w:t>
      </w:r>
      <w:r>
        <w:rPr>
          <w:rFonts w:hint="default" w:ascii="Times New Roman" w:hAnsi="Times New Roman" w:eastAsia="方正仿宋_GBK" w:cs="Times New Roman"/>
          <w:spacing w:val="6"/>
          <w:sz w:val="32"/>
          <w:szCs w:val="32"/>
        </w:rPr>
        <w:t>村劝导站在劝导、制止、纠正摩托车、电动车</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两违</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交通违</w:t>
      </w:r>
      <w:r>
        <w:rPr>
          <w:rFonts w:hint="default" w:ascii="Times New Roman" w:hAnsi="Times New Roman" w:eastAsia="方正仿宋_GBK" w:cs="Times New Roman"/>
          <w:spacing w:val="-8"/>
          <w:sz w:val="32"/>
          <w:szCs w:val="32"/>
        </w:rPr>
        <w:t>法行</w:t>
      </w:r>
      <w:r>
        <w:rPr>
          <w:rFonts w:hint="default" w:ascii="Times New Roman" w:hAnsi="Times New Roman" w:eastAsia="方正仿宋_GBK" w:cs="Times New Roman"/>
          <w:spacing w:val="-7"/>
          <w:sz w:val="32"/>
          <w:szCs w:val="32"/>
        </w:rPr>
        <w:t>为</w:t>
      </w:r>
      <w:r>
        <w:rPr>
          <w:rFonts w:hint="default" w:ascii="Times New Roman" w:hAnsi="Times New Roman" w:eastAsia="方正仿宋_GBK" w:cs="Times New Roman"/>
          <w:spacing w:val="-4"/>
          <w:sz w:val="32"/>
          <w:szCs w:val="32"/>
        </w:rPr>
        <w:t>时，开展</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面对面</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交通安全宣传。</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8"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具体措施：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1.</w:t>
      </w:r>
      <w:r>
        <w:rPr>
          <w:rFonts w:hint="default" w:ascii="Times New Roman" w:hAnsi="Times New Roman" w:eastAsia="方正仿宋_GBK" w:cs="Times New Roman"/>
          <w:spacing w:val="4"/>
          <w:sz w:val="32"/>
          <w:szCs w:val="32"/>
          <w:lang w:eastAsia="zh-CN"/>
        </w:rPr>
        <w:t>镇道安办牵头，</w:t>
      </w:r>
      <w:r>
        <w:rPr>
          <w:rFonts w:hint="eastAsia" w:ascii="Times New Roman" w:hAnsi="Times New Roman" w:eastAsia="方正仿宋_GBK" w:cs="Times New Roman"/>
          <w:spacing w:val="4"/>
          <w:sz w:val="32"/>
          <w:szCs w:val="32"/>
          <w:lang w:eastAsia="zh-CN"/>
        </w:rPr>
        <w:t>各村（社区）配合，</w:t>
      </w:r>
      <w:r>
        <w:rPr>
          <w:rFonts w:hint="default" w:ascii="Times New Roman" w:hAnsi="Times New Roman" w:eastAsia="方正仿宋_GBK" w:cs="Times New Roman"/>
          <w:spacing w:val="2"/>
          <w:sz w:val="32"/>
          <w:szCs w:val="32"/>
        </w:rPr>
        <w:t>要走村入户对摩托车、电动车开展交通安全劝导提</w:t>
      </w:r>
      <w:r>
        <w:rPr>
          <w:rFonts w:hint="default" w:ascii="Times New Roman" w:hAnsi="Times New Roman" w:eastAsia="方正仿宋_GBK" w:cs="Times New Roman"/>
          <w:spacing w:val="-22"/>
          <w:sz w:val="32"/>
          <w:szCs w:val="32"/>
        </w:rPr>
        <w:t>示，</w:t>
      </w:r>
      <w:r>
        <w:rPr>
          <w:rFonts w:hint="default" w:ascii="Times New Roman" w:hAnsi="Times New Roman" w:eastAsia="方正仿宋_GBK" w:cs="Times New Roman"/>
          <w:spacing w:val="-11"/>
          <w:sz w:val="32"/>
          <w:szCs w:val="32"/>
        </w:rPr>
        <w:t>掌握车主、上牌、购买保险</w:t>
      </w:r>
      <w:r>
        <w:rPr>
          <w:rFonts w:hint="eastAsia"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车辆所有人驾驶资格、联系电</w:t>
      </w:r>
      <w:r>
        <w:rPr>
          <w:rFonts w:hint="default" w:ascii="Times New Roman" w:hAnsi="Times New Roman" w:eastAsia="方正仿宋_GBK" w:cs="Times New Roman"/>
          <w:spacing w:val="-1"/>
          <w:sz w:val="32"/>
          <w:szCs w:val="32"/>
        </w:rPr>
        <w:t>话等信息并建立相应的台账，</w:t>
      </w:r>
      <w:r>
        <w:rPr>
          <w:rFonts w:hint="default" w:ascii="Times New Roman" w:hAnsi="Times New Roman" w:eastAsia="方正仿宋_GBK" w:cs="Times New Roman"/>
          <w:sz w:val="32"/>
          <w:szCs w:val="32"/>
        </w:rPr>
        <w:t>并将摸底掌握的情况录入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重庆道</w:t>
      </w:r>
      <w:r>
        <w:rPr>
          <w:rFonts w:hint="default" w:ascii="Times New Roman" w:hAnsi="Times New Roman" w:eastAsia="方正仿宋_GBK" w:cs="Times New Roman"/>
          <w:spacing w:val="-14"/>
          <w:sz w:val="32"/>
          <w:szCs w:val="32"/>
        </w:rPr>
        <w:t>交</w:t>
      </w:r>
      <w:r>
        <w:rPr>
          <w:rFonts w:hint="default" w:ascii="Times New Roman" w:hAnsi="Times New Roman" w:eastAsia="方正仿宋_GBK" w:cs="Times New Roman"/>
          <w:spacing w:val="-10"/>
          <w:sz w:val="32"/>
          <w:szCs w:val="32"/>
        </w:rPr>
        <w:t>安</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系统。同时，要摸清三轮车分布集中区域、行驶集中线路，</w:t>
      </w:r>
      <w:r>
        <w:rPr>
          <w:rFonts w:hint="default" w:ascii="Times New Roman" w:hAnsi="Times New Roman" w:eastAsia="方正仿宋_GBK" w:cs="Times New Roman"/>
          <w:spacing w:val="14"/>
          <w:sz w:val="32"/>
          <w:szCs w:val="32"/>
        </w:rPr>
        <w:t>掌握主动权</w:t>
      </w:r>
      <w:r>
        <w:rPr>
          <w:rFonts w:hint="default" w:ascii="Times New Roman" w:hAnsi="Times New Roman" w:eastAsia="方正仿宋_GBK" w:cs="Times New Roman"/>
          <w:spacing w:val="1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2.</w:t>
      </w:r>
      <w:r>
        <w:rPr>
          <w:rFonts w:hint="default" w:ascii="Times New Roman" w:hAnsi="Times New Roman" w:eastAsia="方正仿宋_GBK" w:cs="Times New Roman"/>
          <w:spacing w:val="5"/>
          <w:sz w:val="32"/>
          <w:szCs w:val="32"/>
          <w:lang w:eastAsia="zh-CN"/>
        </w:rPr>
        <w:t>石角</w:t>
      </w:r>
      <w:r>
        <w:rPr>
          <w:rFonts w:hint="default" w:ascii="Times New Roman" w:hAnsi="Times New Roman" w:eastAsia="方正仿宋_GBK" w:cs="Times New Roman"/>
          <w:spacing w:val="5"/>
          <w:sz w:val="32"/>
          <w:szCs w:val="32"/>
        </w:rPr>
        <w:t>派出所、</w:t>
      </w:r>
      <w:r>
        <w:rPr>
          <w:rFonts w:hint="default" w:ascii="Times New Roman" w:hAnsi="Times New Roman" w:eastAsia="方正仿宋_GBK" w:cs="Times New Roman"/>
          <w:spacing w:val="5"/>
          <w:sz w:val="32"/>
          <w:szCs w:val="32"/>
          <w:lang w:eastAsia="zh-CN"/>
        </w:rPr>
        <w:t>镇</w:t>
      </w:r>
      <w:r>
        <w:rPr>
          <w:rFonts w:hint="default" w:ascii="Times New Roman" w:hAnsi="Times New Roman" w:eastAsia="方正仿宋_GBK" w:cs="Times New Roman"/>
          <w:spacing w:val="5"/>
          <w:sz w:val="32"/>
          <w:szCs w:val="32"/>
        </w:rPr>
        <w:t>道安办要对执勤过程中发现的摩托车</w:t>
      </w:r>
      <w:r>
        <w:rPr>
          <w:rFonts w:hint="default" w:ascii="Times New Roman" w:hAnsi="Times New Roman" w:eastAsia="方正仿宋_GBK" w:cs="Times New Roman"/>
          <w:spacing w:val="1"/>
          <w:sz w:val="32"/>
          <w:szCs w:val="32"/>
        </w:rPr>
        <w:t>、</w:t>
      </w:r>
      <w:r>
        <w:rPr>
          <w:rFonts w:hint="default" w:ascii="Times New Roman" w:hAnsi="Times New Roman" w:eastAsia="方正仿宋_GBK" w:cs="Times New Roman"/>
          <w:spacing w:val="-1"/>
          <w:sz w:val="32"/>
          <w:szCs w:val="32"/>
        </w:rPr>
        <w:t>电动车</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两违</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z w:val="32"/>
          <w:szCs w:val="32"/>
        </w:rPr>
        <w:t>行为开展宣传劝导，责令消除违法状态。对不听</w:t>
      </w:r>
      <w:r>
        <w:rPr>
          <w:rFonts w:hint="default" w:ascii="Times New Roman" w:hAnsi="Times New Roman" w:eastAsia="方正仿宋_GBK" w:cs="Times New Roman"/>
          <w:spacing w:val="-10"/>
          <w:sz w:val="32"/>
          <w:szCs w:val="32"/>
        </w:rPr>
        <w:t>从劝导的，严格依法处罚</w:t>
      </w:r>
      <w:r>
        <w:rPr>
          <w:rFonts w:hint="default" w:ascii="Times New Roman" w:hAnsi="Times New Roman" w:eastAsia="方正仿宋_GBK" w:cs="Times New Roman"/>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2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3.推动农村劝导站加强有效劝导。</w:t>
      </w:r>
      <w:r>
        <w:rPr>
          <w:rFonts w:hint="default" w:ascii="Times New Roman" w:hAnsi="Times New Roman" w:eastAsia="方正仿宋_GBK" w:cs="Times New Roman"/>
          <w:spacing w:val="-5"/>
          <w:sz w:val="32"/>
          <w:szCs w:val="32"/>
          <w:lang w:eastAsia="zh-CN"/>
        </w:rPr>
        <w:t>及时</w:t>
      </w:r>
      <w:r>
        <w:rPr>
          <w:rFonts w:hint="default" w:ascii="Times New Roman" w:hAnsi="Times New Roman" w:eastAsia="方正仿宋_GBK" w:cs="Times New Roman"/>
          <w:spacing w:val="-5"/>
          <w:sz w:val="32"/>
          <w:szCs w:val="32"/>
        </w:rPr>
        <w:t>劝导、</w:t>
      </w:r>
      <w:r>
        <w:rPr>
          <w:rFonts w:hint="default" w:ascii="Times New Roman" w:hAnsi="Times New Roman" w:eastAsia="方正仿宋_GBK" w:cs="Times New Roman"/>
          <w:spacing w:val="-2"/>
          <w:sz w:val="32"/>
          <w:szCs w:val="32"/>
        </w:rPr>
        <w:t>制</w:t>
      </w:r>
      <w:r>
        <w:rPr>
          <w:rFonts w:hint="default" w:ascii="Times New Roman" w:hAnsi="Times New Roman" w:eastAsia="方正仿宋_GBK" w:cs="Times New Roman"/>
          <w:spacing w:val="6"/>
          <w:sz w:val="32"/>
          <w:szCs w:val="32"/>
        </w:rPr>
        <w:t>止交通</w:t>
      </w:r>
      <w:r>
        <w:rPr>
          <w:rFonts w:hint="default" w:ascii="Times New Roman" w:hAnsi="Times New Roman" w:eastAsia="方正仿宋_GBK" w:cs="Times New Roman"/>
          <w:spacing w:val="3"/>
          <w:sz w:val="32"/>
          <w:szCs w:val="32"/>
        </w:rPr>
        <w:t>违法</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并将相关情况和照片上传</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重庆道交安</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系统。</w:t>
      </w:r>
      <w:r>
        <w:rPr>
          <w:rFonts w:hint="default" w:ascii="Times New Roman" w:hAnsi="Times New Roman" w:eastAsia="方正仿宋_GBK" w:cs="Times New Roman"/>
          <w:spacing w:val="-11"/>
          <w:sz w:val="32"/>
          <w:szCs w:val="32"/>
        </w:rPr>
        <w:t>对</w:t>
      </w:r>
      <w:r>
        <w:rPr>
          <w:rFonts w:hint="default" w:ascii="Times New Roman" w:hAnsi="Times New Roman" w:eastAsia="方正仿宋_GBK" w:cs="Times New Roman"/>
          <w:spacing w:val="-6"/>
          <w:sz w:val="32"/>
          <w:szCs w:val="32"/>
        </w:rPr>
        <w:t>不听从劝导的</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要视频固定证据，通知派出所或</w:t>
      </w:r>
      <w:r>
        <w:rPr>
          <w:rFonts w:hint="default" w:ascii="Times New Roman" w:hAnsi="Times New Roman" w:eastAsia="方正仿宋_GBK" w:cs="Times New Roman"/>
          <w:spacing w:val="-6"/>
          <w:sz w:val="32"/>
          <w:szCs w:val="32"/>
          <w:lang w:eastAsia="zh-CN"/>
        </w:rPr>
        <w:t>镇</w:t>
      </w:r>
      <w:r>
        <w:rPr>
          <w:rFonts w:hint="default" w:ascii="Times New Roman" w:hAnsi="Times New Roman" w:eastAsia="方正仿宋_GBK" w:cs="Times New Roman"/>
          <w:spacing w:val="-6"/>
          <w:sz w:val="32"/>
          <w:szCs w:val="32"/>
        </w:rPr>
        <w:t>道安办予</w:t>
      </w:r>
      <w:r>
        <w:rPr>
          <w:rFonts w:hint="default" w:ascii="Times New Roman" w:hAnsi="Times New Roman" w:eastAsia="方正仿宋_GBK" w:cs="Times New Roman"/>
          <w:sz w:val="32"/>
          <w:szCs w:val="32"/>
        </w:rPr>
        <w:t>以处罚。</w:t>
      </w:r>
    </w:p>
    <w:p>
      <w:pPr>
        <w:keepNext w:val="0"/>
        <w:keepLines w:val="0"/>
        <w:pageBreakBefore w:val="0"/>
        <w:widowControl/>
        <w:tabs>
          <w:tab w:val="left" w:pos="775"/>
        </w:tabs>
        <w:kinsoku w:val="0"/>
        <w:wordWrap/>
        <w:overflowPunct/>
        <w:topLinePunct w:val="0"/>
        <w:autoSpaceDE w:val="0"/>
        <w:autoSpaceDN w:val="0"/>
        <w:bidi w:val="0"/>
        <w:adjustRightInd w:val="0"/>
        <w:snapToGrid w:val="0"/>
        <w:spacing w:line="576" w:lineRule="exact"/>
        <w:ind w:left="0" w:right="0" w:firstLine="708" w:firstLineChars="200"/>
        <w:jc w:val="both"/>
        <w:rPr>
          <w:rFonts w:hint="default" w:ascii="Times New Roman" w:hAnsi="Times New Roman" w:eastAsia="方正仿宋_GBK" w:cs="Times New Roman"/>
          <w:sz w:val="32"/>
          <w:szCs w:val="32"/>
        </w:rPr>
      </w:pP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三</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强力整治教育</w:t>
      </w:r>
      <w:r>
        <w:rPr>
          <w:rFonts w:hint="eastAsia" w:ascii="方正楷体_GBK" w:hAnsi="方正楷体_GBK" w:eastAsia="方正楷体_GBK" w:cs="方正楷体_GBK"/>
          <w:spacing w:val="17"/>
          <w:sz w:val="32"/>
          <w:szCs w:val="32"/>
          <w:lang w:eastAsia="zh-CN"/>
        </w:rPr>
        <w:t>（</w:t>
      </w:r>
      <w:r>
        <w:rPr>
          <w:rFonts w:hint="default" w:ascii="Times New Roman" w:hAnsi="Times New Roman" w:eastAsia="方正仿宋_GBK" w:cs="Times New Roman"/>
          <w:spacing w:val="12"/>
          <w:sz w:val="32"/>
          <w:szCs w:val="32"/>
        </w:rPr>
        <w:t>2023</w:t>
      </w:r>
      <w:r>
        <w:rPr>
          <w:rFonts w:hint="default" w:ascii="方正楷体_GBK" w:hAnsi="方正楷体_GBK" w:eastAsia="方正楷体_GBK" w:cs="方正楷体_GBK"/>
          <w:spacing w:val="17"/>
          <w:sz w:val="32"/>
          <w:szCs w:val="32"/>
        </w:rPr>
        <w:t>年</w:t>
      </w:r>
      <w:r>
        <w:rPr>
          <w:rFonts w:hint="default" w:ascii="Times New Roman" w:hAnsi="Times New Roman" w:eastAsia="方正仿宋_GBK" w:cs="Times New Roman"/>
          <w:spacing w:val="12"/>
          <w:sz w:val="32"/>
          <w:szCs w:val="32"/>
        </w:rPr>
        <w:t>1</w:t>
      </w:r>
      <w:r>
        <w:rPr>
          <w:rFonts w:hint="default" w:ascii="方正楷体_GBK" w:hAnsi="方正楷体_GBK" w:eastAsia="方正楷体_GBK" w:cs="方正楷体_GBK"/>
          <w:spacing w:val="17"/>
          <w:sz w:val="32"/>
          <w:szCs w:val="32"/>
        </w:rPr>
        <w:t>月</w:t>
      </w:r>
      <w:r>
        <w:rPr>
          <w:rFonts w:hint="default" w:ascii="Times New Roman" w:hAnsi="Times New Roman" w:eastAsia="方正仿宋_GBK" w:cs="Times New Roman"/>
          <w:spacing w:val="12"/>
          <w:sz w:val="32"/>
          <w:szCs w:val="32"/>
        </w:rPr>
        <w:t>29</w:t>
      </w:r>
      <w:r>
        <w:rPr>
          <w:rFonts w:hint="default" w:ascii="方正楷体_GBK" w:hAnsi="方正楷体_GBK" w:eastAsia="方正楷体_GBK" w:cs="方正楷体_GBK"/>
          <w:spacing w:val="17"/>
          <w:sz w:val="32"/>
          <w:szCs w:val="32"/>
        </w:rPr>
        <w:t>日至</w:t>
      </w:r>
      <w:r>
        <w:rPr>
          <w:rFonts w:hint="default" w:ascii="Times New Roman" w:hAnsi="Times New Roman" w:eastAsia="方正仿宋_GBK" w:cs="Times New Roman"/>
          <w:spacing w:val="12"/>
          <w:sz w:val="32"/>
          <w:szCs w:val="32"/>
        </w:rPr>
        <w:t>4</w:t>
      </w:r>
      <w:r>
        <w:rPr>
          <w:rFonts w:hint="default" w:ascii="方正楷体_GBK" w:hAnsi="方正楷体_GBK" w:eastAsia="方正楷体_GBK" w:cs="方正楷体_GBK"/>
          <w:spacing w:val="17"/>
          <w:sz w:val="32"/>
          <w:szCs w:val="32"/>
        </w:rPr>
        <w:t>月</w:t>
      </w:r>
      <w:r>
        <w:rPr>
          <w:rFonts w:hint="default" w:ascii="Times New Roman" w:hAnsi="Times New Roman" w:eastAsia="方正仿宋_GBK" w:cs="Times New Roman"/>
          <w:spacing w:val="12"/>
          <w:sz w:val="32"/>
          <w:szCs w:val="32"/>
        </w:rPr>
        <w:t>28</w:t>
      </w:r>
      <w:r>
        <w:rPr>
          <w:rFonts w:hint="default" w:ascii="方正楷体_GBK" w:hAnsi="方正楷体_GBK" w:eastAsia="方正楷体_GBK" w:cs="方正楷体_GBK"/>
          <w:spacing w:val="17"/>
          <w:sz w:val="32"/>
          <w:szCs w:val="32"/>
        </w:rPr>
        <w:t>日</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58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4"/>
          <w:sz w:val="32"/>
          <w:szCs w:val="32"/>
        </w:rPr>
        <w:t>—</w:t>
      </w:r>
      <w:r>
        <w:rPr>
          <w:rFonts w:hint="default" w:ascii="Times New Roman" w:hAnsi="Times New Roman" w:eastAsia="方正仿宋_GBK" w:cs="Times New Roman"/>
          <w:spacing w:val="-12"/>
          <w:sz w:val="32"/>
          <w:szCs w:val="32"/>
        </w:rPr>
        <w:t>—大整治工作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按照</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月旬</w:t>
      </w:r>
      <w:r>
        <w:rPr>
          <w:rFonts w:hint="default" w:ascii="Times New Roman" w:hAnsi="Times New Roman" w:eastAsia="方正仿宋_GBK" w:cs="Times New Roman"/>
          <w:sz w:val="32"/>
          <w:szCs w:val="32"/>
        </w:rPr>
        <w:t>周日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整治日历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重点加强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一早一晚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、周一、</w:t>
      </w:r>
      <w:r>
        <w:rPr>
          <w:rFonts w:hint="default" w:ascii="Times New Roman" w:hAnsi="Times New Roman" w:eastAsia="方正仿宋_GBK" w:cs="Times New Roman"/>
          <w:spacing w:val="-5"/>
          <w:sz w:val="32"/>
          <w:szCs w:val="32"/>
        </w:rPr>
        <w:t>周</w:t>
      </w:r>
      <w:r>
        <w:rPr>
          <w:rFonts w:hint="default" w:ascii="Times New Roman" w:hAnsi="Times New Roman" w:eastAsia="方正仿宋_GBK" w:cs="Times New Roman"/>
          <w:spacing w:val="-4"/>
          <w:sz w:val="32"/>
          <w:szCs w:val="32"/>
        </w:rPr>
        <w:t>二、周五、周末</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，采取</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集中+调度</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区域+联合</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等整治</w:t>
      </w:r>
      <w:r>
        <w:rPr>
          <w:rFonts w:hint="default" w:ascii="Times New Roman" w:hAnsi="Times New Roman" w:eastAsia="方正仿宋_GBK" w:cs="Times New Roman"/>
          <w:spacing w:val="1"/>
          <w:sz w:val="32"/>
          <w:szCs w:val="32"/>
        </w:rPr>
        <w:t>模式，</w:t>
      </w:r>
      <w:r>
        <w:rPr>
          <w:rFonts w:hint="default" w:ascii="Times New Roman" w:hAnsi="Times New Roman" w:eastAsia="方正仿宋_GBK" w:cs="Times New Roman"/>
          <w:sz w:val="32"/>
          <w:szCs w:val="32"/>
        </w:rPr>
        <w:t>强力整治农村地区超员、违法载人、酒驾等突出交通违法</w:t>
      </w:r>
      <w:r>
        <w:rPr>
          <w:rFonts w:hint="default" w:ascii="Times New Roman" w:hAnsi="Times New Roman" w:eastAsia="方正仿宋_GBK" w:cs="Times New Roman"/>
          <w:spacing w:val="-10"/>
          <w:sz w:val="32"/>
          <w:szCs w:val="32"/>
        </w:rPr>
        <w:t>行</w:t>
      </w:r>
      <w:r>
        <w:rPr>
          <w:rFonts w:hint="default" w:ascii="Times New Roman" w:hAnsi="Times New Roman" w:eastAsia="方正仿宋_GBK" w:cs="Times New Roman"/>
          <w:spacing w:val="-7"/>
          <w:sz w:val="32"/>
          <w:szCs w:val="32"/>
        </w:rPr>
        <w:t>为</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营造严管整治高压氛围。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8"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具体措施：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92"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3"/>
          <w:sz w:val="32"/>
          <w:szCs w:val="32"/>
          <w:lang w:val="en-US" w:eastAsia="zh-CN"/>
        </w:rPr>
        <w:t>1</w:t>
      </w:r>
      <w:r>
        <w:rPr>
          <w:rFonts w:hint="default" w:ascii="Times New Roman" w:hAnsi="Times New Roman" w:eastAsia="方正仿宋_GBK" w:cs="Times New Roman"/>
          <w:spacing w:val="13"/>
          <w:sz w:val="32"/>
          <w:szCs w:val="32"/>
        </w:rPr>
        <w:t>.</w:t>
      </w:r>
      <w:r>
        <w:rPr>
          <w:rFonts w:hint="default" w:ascii="Times New Roman" w:hAnsi="Times New Roman" w:eastAsia="方正仿宋_GBK" w:cs="Times New Roman"/>
          <w:spacing w:val="13"/>
          <w:sz w:val="32"/>
          <w:szCs w:val="32"/>
          <w:lang w:eastAsia="zh-CN"/>
        </w:rPr>
        <w:t>镇道安办</w:t>
      </w:r>
      <w:r>
        <w:rPr>
          <w:rFonts w:hint="eastAsia" w:ascii="Times New Roman" w:hAnsi="Times New Roman" w:eastAsia="方正仿宋_GBK" w:cs="Times New Roman"/>
          <w:spacing w:val="13"/>
          <w:sz w:val="32"/>
          <w:szCs w:val="32"/>
          <w:lang w:eastAsia="zh-CN"/>
        </w:rPr>
        <w:t>牵头</w:t>
      </w:r>
      <w:r>
        <w:rPr>
          <w:rFonts w:hint="default" w:ascii="Times New Roman" w:hAnsi="Times New Roman" w:eastAsia="方正仿宋_GBK" w:cs="Times New Roman"/>
          <w:spacing w:val="13"/>
          <w:sz w:val="32"/>
          <w:szCs w:val="32"/>
          <w:lang w:eastAsia="zh-CN"/>
        </w:rPr>
        <w:t>，</w:t>
      </w:r>
      <w:r>
        <w:rPr>
          <w:rFonts w:hint="default" w:ascii="Times New Roman" w:hAnsi="Times New Roman" w:eastAsia="方正仿宋_GBK" w:cs="Times New Roman"/>
          <w:spacing w:val="5"/>
          <w:sz w:val="32"/>
          <w:szCs w:val="32"/>
        </w:rPr>
        <w:t>组织农村</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六支力量</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每旬开展不少于1次</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交安</w:t>
      </w:r>
      <w:r>
        <w:rPr>
          <w:rFonts w:hint="default" w:ascii="Times New Roman" w:hAnsi="Times New Roman" w:eastAsia="方正仿宋_GBK" w:cs="Times New Roman"/>
          <w:spacing w:val="-7"/>
          <w:sz w:val="32"/>
          <w:szCs w:val="32"/>
        </w:rPr>
        <w:t>联</w:t>
      </w:r>
      <w:r>
        <w:rPr>
          <w:rFonts w:hint="default" w:ascii="Times New Roman" w:hAnsi="Times New Roman" w:eastAsia="方正仿宋_GBK" w:cs="Times New Roman"/>
          <w:spacing w:val="-6"/>
          <w:sz w:val="32"/>
          <w:szCs w:val="32"/>
        </w:rPr>
        <w:t>合执法行动</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，每次行动时长不少于4小时；</w:t>
      </w:r>
      <w:r>
        <w:rPr>
          <w:rFonts w:hint="default" w:ascii="Times New Roman" w:hAnsi="Times New Roman" w:eastAsia="方正仿宋_GBK" w:cs="Times New Roman"/>
          <w:spacing w:val="-6"/>
          <w:sz w:val="32"/>
          <w:szCs w:val="32"/>
          <w:lang w:eastAsia="zh-CN"/>
        </w:rPr>
        <w:t>石角</w:t>
      </w:r>
      <w:r>
        <w:rPr>
          <w:rFonts w:hint="default" w:ascii="Times New Roman" w:hAnsi="Times New Roman" w:eastAsia="方正仿宋_GBK" w:cs="Times New Roman"/>
          <w:spacing w:val="-6"/>
          <w:sz w:val="32"/>
          <w:szCs w:val="32"/>
        </w:rPr>
        <w:t>派出所每周</w:t>
      </w:r>
      <w:r>
        <w:rPr>
          <w:rFonts w:hint="default" w:ascii="Times New Roman" w:hAnsi="Times New Roman" w:eastAsia="方正仿宋_GBK" w:cs="Times New Roman"/>
          <w:spacing w:val="6"/>
          <w:sz w:val="32"/>
          <w:szCs w:val="32"/>
        </w:rPr>
        <w:t>组织其他6</w:t>
      </w:r>
      <w:r>
        <w:rPr>
          <w:rFonts w:hint="default" w:ascii="Times New Roman" w:hAnsi="Times New Roman" w:eastAsia="方正仿宋_GBK" w:cs="Times New Roman"/>
          <w:spacing w:val="3"/>
          <w:sz w:val="32"/>
          <w:szCs w:val="32"/>
        </w:rPr>
        <w:t>+5支力量开展不少于1次辖区内的</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交安联合执法行</w:t>
      </w:r>
      <w:r>
        <w:rPr>
          <w:rFonts w:hint="default" w:ascii="Times New Roman" w:hAnsi="Times New Roman" w:eastAsia="方正仿宋_GBK" w:cs="Times New Roman"/>
          <w:spacing w:val="-7"/>
          <w:sz w:val="32"/>
          <w:szCs w:val="32"/>
        </w:rPr>
        <w:t>动</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，每次行动时长不少于4小时</w:t>
      </w:r>
      <w:r>
        <w:rPr>
          <w:rFonts w:hint="default" w:ascii="Times New Roman" w:hAnsi="Times New Roman" w:eastAsia="方正仿宋_GBK" w:cs="Times New Roman"/>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lang w:val="en-US" w:eastAsia="zh-CN"/>
        </w:rPr>
        <w:t>2</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lang w:eastAsia="zh-CN"/>
        </w:rPr>
        <w:t>镇道安办</w:t>
      </w:r>
      <w:r>
        <w:rPr>
          <w:rFonts w:hint="default" w:ascii="Times New Roman" w:hAnsi="Times New Roman" w:eastAsia="方正仿宋_GBK" w:cs="Times New Roman"/>
          <w:spacing w:val="3"/>
          <w:sz w:val="32"/>
          <w:szCs w:val="32"/>
        </w:rPr>
        <w:t>要联合</w:t>
      </w:r>
      <w:r>
        <w:rPr>
          <w:rFonts w:hint="default" w:ascii="Times New Roman" w:hAnsi="Times New Roman" w:eastAsia="方正仿宋_GBK" w:cs="Times New Roman"/>
          <w:spacing w:val="3"/>
          <w:sz w:val="32"/>
          <w:szCs w:val="32"/>
          <w:lang w:eastAsia="zh-CN"/>
        </w:rPr>
        <w:t>石角</w:t>
      </w:r>
      <w:r>
        <w:rPr>
          <w:rFonts w:hint="default" w:ascii="Times New Roman" w:hAnsi="Times New Roman" w:eastAsia="方正仿宋_GBK" w:cs="Times New Roman"/>
          <w:spacing w:val="3"/>
          <w:sz w:val="32"/>
          <w:szCs w:val="32"/>
        </w:rPr>
        <w:t>派出所每天在场镇、学校周边、农村用</w:t>
      </w:r>
      <w:r>
        <w:rPr>
          <w:rFonts w:hint="default" w:ascii="Times New Roman" w:hAnsi="Times New Roman" w:eastAsia="方正仿宋_GBK" w:cs="Times New Roman"/>
          <w:spacing w:val="10"/>
          <w:sz w:val="32"/>
          <w:szCs w:val="32"/>
        </w:rPr>
        <w:t>工</w:t>
      </w:r>
      <w:r>
        <w:rPr>
          <w:rFonts w:hint="default" w:ascii="Times New Roman" w:hAnsi="Times New Roman" w:eastAsia="方正仿宋_GBK" w:cs="Times New Roman"/>
          <w:spacing w:val="8"/>
          <w:sz w:val="32"/>
          <w:szCs w:val="32"/>
        </w:rPr>
        <w:t>大户周边、摩托车及电动车通行量大的乡村公路设置不少于1</w:t>
      </w:r>
      <w:r>
        <w:rPr>
          <w:rFonts w:hint="default" w:ascii="Times New Roman" w:hAnsi="Times New Roman" w:eastAsia="方正仿宋_GBK" w:cs="Times New Roman"/>
          <w:spacing w:val="-9"/>
          <w:sz w:val="32"/>
          <w:szCs w:val="32"/>
        </w:rPr>
        <w:t>个</w:t>
      </w:r>
      <w:r>
        <w:rPr>
          <w:rFonts w:hint="default" w:ascii="Times New Roman" w:hAnsi="Times New Roman" w:eastAsia="方正仿宋_GBK" w:cs="Times New Roman"/>
          <w:spacing w:val="-6"/>
          <w:sz w:val="32"/>
          <w:szCs w:val="32"/>
        </w:rPr>
        <w:t>检查点，每个检查点每天开展不少于4小时执勤，重点在早晚</w:t>
      </w:r>
      <w:r>
        <w:rPr>
          <w:rFonts w:hint="default" w:ascii="Times New Roman" w:hAnsi="Times New Roman" w:eastAsia="方正仿宋_GBK" w:cs="Times New Roman"/>
          <w:spacing w:val="-2"/>
          <w:sz w:val="32"/>
          <w:szCs w:val="32"/>
        </w:rPr>
        <w:t>学生上学和用工出行高峰时段开展</w:t>
      </w:r>
      <w:r>
        <w:rPr>
          <w:rFonts w:hint="default" w:ascii="Times New Roman" w:hAnsi="Times New Roman" w:eastAsia="方正仿宋_GBK" w:cs="Times New Roman"/>
          <w:spacing w:val="-1"/>
          <w:sz w:val="32"/>
          <w:szCs w:val="32"/>
        </w:rPr>
        <w:t>摩托车、电动</w:t>
      </w:r>
      <w:r>
        <w:rPr>
          <w:rFonts w:hint="eastAsia" w:ascii="Times New Roman" w:hAnsi="Times New Roman" w:eastAsia="方正仿宋_GBK" w:cs="Times New Roman"/>
          <w:spacing w:val="-1"/>
          <w:sz w:val="32"/>
          <w:szCs w:val="32"/>
          <w:lang w:eastAsia="zh-CN"/>
        </w:rPr>
        <w:t>车“</w:t>
      </w:r>
      <w:r>
        <w:rPr>
          <w:rFonts w:hint="default" w:ascii="Times New Roman" w:hAnsi="Times New Roman" w:eastAsia="方正仿宋_GBK" w:cs="Times New Roman"/>
          <w:spacing w:val="-1"/>
          <w:sz w:val="32"/>
          <w:szCs w:val="32"/>
        </w:rPr>
        <w:t>两违</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检查。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6"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1"/>
          <w:sz w:val="32"/>
          <w:szCs w:val="32"/>
        </w:rPr>
        <w:t>对工作发现的摩托车、电动车</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两违</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交通违法，要</w:t>
      </w:r>
      <w:r>
        <w:rPr>
          <w:rFonts w:hint="default" w:ascii="Times New Roman" w:hAnsi="Times New Roman" w:eastAsia="方正仿宋_GBK" w:cs="Times New Roman"/>
          <w:sz w:val="32"/>
          <w:szCs w:val="32"/>
        </w:rPr>
        <w:t>以教育</w:t>
      </w:r>
      <w:r>
        <w:rPr>
          <w:rFonts w:hint="default" w:ascii="Times New Roman" w:hAnsi="Times New Roman" w:eastAsia="方正仿宋_GBK" w:cs="Times New Roman"/>
          <w:spacing w:val="-1"/>
          <w:sz w:val="32"/>
          <w:szCs w:val="32"/>
        </w:rPr>
        <w:t>为</w:t>
      </w:r>
      <w:r>
        <w:rPr>
          <w:rFonts w:hint="default" w:ascii="Times New Roman" w:hAnsi="Times New Roman" w:eastAsia="方正仿宋_GBK" w:cs="Times New Roman"/>
          <w:sz w:val="32"/>
          <w:szCs w:val="32"/>
        </w:rPr>
        <w:t>主、处罚为辅，对违法驾驶人承诺不再违法并申请参加交通安</w:t>
      </w:r>
      <w:r>
        <w:rPr>
          <w:rFonts w:hint="default" w:ascii="Times New Roman" w:hAnsi="Times New Roman" w:eastAsia="方正仿宋_GBK" w:cs="Times New Roman"/>
          <w:spacing w:val="-1"/>
          <w:sz w:val="32"/>
          <w:szCs w:val="32"/>
        </w:rPr>
        <w:t>全集中学习教育的，暂不予处罚，参加学习期</w:t>
      </w:r>
      <w:r>
        <w:rPr>
          <w:rFonts w:hint="default" w:ascii="Times New Roman" w:hAnsi="Times New Roman" w:eastAsia="方正仿宋_GBK" w:cs="Times New Roman"/>
          <w:sz w:val="32"/>
          <w:szCs w:val="32"/>
        </w:rPr>
        <w:t>间要妥善保管车辆。</w:t>
      </w:r>
      <w:r>
        <w:rPr>
          <w:rFonts w:hint="default" w:ascii="Times New Roman" w:hAnsi="Times New Roman" w:eastAsia="方正仿宋_GBK" w:cs="Times New Roman"/>
          <w:spacing w:val="-1"/>
          <w:sz w:val="32"/>
          <w:szCs w:val="32"/>
        </w:rPr>
        <w:t>对违法驾驶人不愿参加学</w:t>
      </w:r>
      <w:r>
        <w:rPr>
          <w:rFonts w:hint="default" w:ascii="Times New Roman" w:hAnsi="Times New Roman" w:eastAsia="方正仿宋_GBK" w:cs="Times New Roman"/>
          <w:sz w:val="32"/>
          <w:szCs w:val="32"/>
        </w:rPr>
        <w:t>习教育的，要在落实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面对面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警示教</w:t>
      </w:r>
      <w:r>
        <w:rPr>
          <w:rFonts w:hint="default" w:ascii="Times New Roman" w:hAnsi="Times New Roman" w:eastAsia="方正仿宋_GBK" w:cs="Times New Roman"/>
          <w:spacing w:val="-11"/>
          <w:sz w:val="32"/>
          <w:szCs w:val="32"/>
        </w:rPr>
        <w:t>育</w:t>
      </w:r>
      <w:r>
        <w:rPr>
          <w:rFonts w:hint="default" w:ascii="Times New Roman" w:hAnsi="Times New Roman" w:eastAsia="方正仿宋_GBK" w:cs="Times New Roman"/>
          <w:spacing w:val="-6"/>
          <w:sz w:val="32"/>
          <w:szCs w:val="32"/>
        </w:rPr>
        <w:t>后，依法依规进行处罚。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1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3"/>
          <w:sz w:val="32"/>
          <w:szCs w:val="32"/>
        </w:rPr>
        <w:t>—大教育工作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32"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以农村地区</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两违</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违法驾驶人为重点，全面启动集中学</w:t>
      </w:r>
      <w:r>
        <w:rPr>
          <w:rFonts w:hint="default" w:ascii="Times New Roman" w:hAnsi="Times New Roman" w:eastAsia="方正仿宋_GBK" w:cs="Times New Roman"/>
          <w:spacing w:val="-1"/>
          <w:sz w:val="32"/>
          <w:szCs w:val="32"/>
        </w:rPr>
        <w:t>习</w:t>
      </w:r>
      <w:r>
        <w:rPr>
          <w:rFonts w:hint="default" w:ascii="Times New Roman" w:hAnsi="Times New Roman" w:eastAsia="方正仿宋_GBK" w:cs="Times New Roman"/>
          <w:spacing w:val="-10"/>
          <w:sz w:val="32"/>
          <w:szCs w:val="32"/>
        </w:rPr>
        <w:t>教育，</w:t>
      </w:r>
      <w:r>
        <w:rPr>
          <w:rFonts w:hint="default" w:ascii="Times New Roman" w:hAnsi="Times New Roman" w:eastAsia="方正仿宋_GBK" w:cs="Times New Roman"/>
          <w:spacing w:val="-5"/>
          <w:sz w:val="32"/>
          <w:szCs w:val="32"/>
        </w:rPr>
        <w:t>发动村社、学校和用工单位协同加强帮扶教育，多措并举</w:t>
      </w:r>
      <w:r>
        <w:rPr>
          <w:rFonts w:hint="default" w:ascii="Times New Roman" w:hAnsi="Times New Roman" w:eastAsia="方正仿宋_GBK" w:cs="Times New Roman"/>
          <w:spacing w:val="8"/>
          <w:sz w:val="32"/>
          <w:szCs w:val="32"/>
        </w:rPr>
        <w:t>提升</w:t>
      </w:r>
      <w:r>
        <w:rPr>
          <w:rFonts w:hint="default" w:ascii="Times New Roman" w:hAnsi="Times New Roman" w:eastAsia="方正仿宋_GBK" w:cs="Times New Roman"/>
          <w:spacing w:val="6"/>
          <w:sz w:val="32"/>
          <w:szCs w:val="32"/>
        </w:rPr>
        <w:t>安</w:t>
      </w:r>
      <w:r>
        <w:rPr>
          <w:rFonts w:hint="default" w:ascii="Times New Roman" w:hAnsi="Times New Roman" w:eastAsia="方正仿宋_GBK" w:cs="Times New Roman"/>
          <w:spacing w:val="4"/>
          <w:sz w:val="32"/>
          <w:szCs w:val="32"/>
        </w:rPr>
        <w:t>全文明驾驶和守法意识。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8"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具体措施：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1.全</w:t>
      </w:r>
      <w:r>
        <w:rPr>
          <w:rFonts w:hint="default" w:ascii="Times New Roman" w:hAnsi="Times New Roman" w:eastAsia="方正仿宋_GBK" w:cs="Times New Roman"/>
          <w:spacing w:val="2"/>
          <w:sz w:val="32"/>
          <w:szCs w:val="32"/>
        </w:rPr>
        <w:t>面启用摩托车、电动车</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两违</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交通违法集中学习点</w:t>
      </w:r>
      <w:r>
        <w:rPr>
          <w:rFonts w:hint="default"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根据违法人数和居住分</w:t>
      </w:r>
      <w:r>
        <w:rPr>
          <w:rFonts w:hint="default" w:ascii="Times New Roman" w:hAnsi="Times New Roman" w:eastAsia="方正仿宋_GBK" w:cs="Times New Roman"/>
          <w:spacing w:val="-1"/>
          <w:sz w:val="32"/>
          <w:szCs w:val="32"/>
        </w:rPr>
        <w:t>布，科学合理组织交通安全学习，通过观看</w:t>
      </w:r>
      <w:r>
        <w:rPr>
          <w:rFonts w:hint="default" w:ascii="Times New Roman" w:hAnsi="Times New Roman" w:eastAsia="方正仿宋_GBK" w:cs="Times New Roman"/>
          <w:sz w:val="32"/>
          <w:szCs w:val="32"/>
        </w:rPr>
        <w:t>警示教育视频、学习交通安全法律法规等方式，帮助违</w:t>
      </w:r>
      <w:r>
        <w:rPr>
          <w:rFonts w:hint="default" w:ascii="Times New Roman" w:hAnsi="Times New Roman" w:eastAsia="方正仿宋_GBK" w:cs="Times New Roman"/>
          <w:spacing w:val="4"/>
          <w:sz w:val="32"/>
          <w:szCs w:val="32"/>
        </w:rPr>
        <w:t>法驾驶人取得学习实效</w:t>
      </w:r>
      <w:r>
        <w:rPr>
          <w:rFonts w:hint="default" w:ascii="Times New Roman" w:hAnsi="Times New Roman" w:eastAsia="方正仿宋_GBK" w:cs="Times New Roman"/>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8"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2.注重协同</w:t>
      </w:r>
      <w:r>
        <w:rPr>
          <w:rFonts w:hint="default" w:ascii="Times New Roman" w:hAnsi="Times New Roman" w:eastAsia="方正仿宋_GBK" w:cs="Times New Roman"/>
          <w:spacing w:val="1"/>
          <w:sz w:val="32"/>
          <w:szCs w:val="32"/>
        </w:rPr>
        <w:t>教育帮扶，要充分发挥社会共治作用，及时将</w:t>
      </w:r>
      <w:r>
        <w:rPr>
          <w:rFonts w:hint="eastAsia" w:ascii="Times New Roman" w:hAnsi="Times New Roman" w:eastAsia="方正仿宋_GBK" w:cs="Times New Roman"/>
          <w:spacing w:val="12"/>
          <w:sz w:val="32"/>
          <w:szCs w:val="32"/>
          <w:lang w:eastAsia="zh-CN"/>
        </w:rPr>
        <w:t>“</w:t>
      </w:r>
      <w:r>
        <w:rPr>
          <w:rFonts w:hint="default" w:ascii="Times New Roman" w:hAnsi="Times New Roman" w:eastAsia="方正仿宋_GBK" w:cs="Times New Roman"/>
          <w:spacing w:val="12"/>
          <w:sz w:val="32"/>
          <w:szCs w:val="32"/>
        </w:rPr>
        <w:t>两违</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6"/>
          <w:sz w:val="32"/>
          <w:szCs w:val="32"/>
        </w:rPr>
        <w:t>驾驶人和搭乘人通报其所在的村社、学校、用工单位</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1"/>
          <w:sz w:val="32"/>
          <w:szCs w:val="32"/>
        </w:rPr>
        <w:t>协调单位组织采取宣传教</w:t>
      </w:r>
      <w:r>
        <w:rPr>
          <w:rFonts w:hint="default" w:ascii="Times New Roman" w:hAnsi="Times New Roman" w:eastAsia="方正仿宋_GBK" w:cs="Times New Roman"/>
          <w:sz w:val="32"/>
          <w:szCs w:val="32"/>
        </w:rPr>
        <w:t>育、道德评价、警示提醒等方式，增强</w:t>
      </w:r>
      <w:r>
        <w:rPr>
          <w:rFonts w:hint="default" w:ascii="Times New Roman" w:hAnsi="Times New Roman" w:eastAsia="方正仿宋_GBK" w:cs="Times New Roman"/>
          <w:spacing w:val="10"/>
          <w:sz w:val="32"/>
          <w:szCs w:val="32"/>
        </w:rPr>
        <w:t>交</w:t>
      </w:r>
      <w:r>
        <w:rPr>
          <w:rFonts w:hint="default" w:ascii="Times New Roman" w:hAnsi="Times New Roman" w:eastAsia="方正仿宋_GBK" w:cs="Times New Roman"/>
          <w:spacing w:val="5"/>
          <w:sz w:val="32"/>
          <w:szCs w:val="32"/>
        </w:rPr>
        <w:t>通违法人员的守法意识。</w:t>
      </w:r>
    </w:p>
    <w:p>
      <w:pPr>
        <w:keepNext w:val="0"/>
        <w:keepLines w:val="0"/>
        <w:pageBreakBefore w:val="0"/>
        <w:widowControl/>
        <w:tabs>
          <w:tab w:val="left" w:pos="775"/>
        </w:tabs>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default" w:ascii="方正楷体_GBK" w:hAnsi="方正楷体_GBK" w:eastAsia="方正楷体_GBK" w:cs="方正楷体_GBK"/>
          <w:spacing w:val="17"/>
          <w:sz w:val="32"/>
          <w:szCs w:val="32"/>
        </w:rPr>
      </w:pP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四</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持续巩固提升</w:t>
      </w:r>
      <w:r>
        <w:rPr>
          <w:rFonts w:hint="eastAsia" w:ascii="方正楷体_GBK" w:hAnsi="方正楷体_GBK" w:eastAsia="方正楷体_GBK" w:cs="方正楷体_GBK"/>
          <w:spacing w:val="17"/>
          <w:sz w:val="32"/>
          <w:szCs w:val="32"/>
          <w:lang w:eastAsia="zh-CN"/>
        </w:rPr>
        <w:t>（</w:t>
      </w:r>
      <w:r>
        <w:rPr>
          <w:rFonts w:hint="default" w:ascii="Times New Roman" w:hAnsi="Times New Roman" w:eastAsia="方正仿宋_GBK" w:cs="Times New Roman"/>
          <w:spacing w:val="12"/>
          <w:sz w:val="32"/>
          <w:szCs w:val="32"/>
        </w:rPr>
        <w:t>2023年4</w:t>
      </w:r>
      <w:r>
        <w:rPr>
          <w:rFonts w:hint="default" w:ascii="方正楷体_GBK" w:hAnsi="方正楷体_GBK" w:eastAsia="方正楷体_GBK" w:cs="方正楷体_GBK"/>
          <w:spacing w:val="17"/>
          <w:sz w:val="32"/>
          <w:szCs w:val="32"/>
        </w:rPr>
        <w:t>月</w:t>
      </w:r>
      <w:r>
        <w:rPr>
          <w:rFonts w:hint="default" w:ascii="Times New Roman" w:hAnsi="Times New Roman" w:eastAsia="方正仿宋_GBK" w:cs="Times New Roman"/>
          <w:spacing w:val="12"/>
          <w:sz w:val="32"/>
          <w:szCs w:val="32"/>
        </w:rPr>
        <w:t>29</w:t>
      </w:r>
      <w:r>
        <w:rPr>
          <w:rFonts w:hint="default" w:ascii="方正楷体_GBK" w:hAnsi="方正楷体_GBK" w:eastAsia="方正楷体_GBK" w:cs="方正楷体_GBK"/>
          <w:spacing w:val="17"/>
          <w:sz w:val="32"/>
          <w:szCs w:val="32"/>
        </w:rPr>
        <w:t>日及以后</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58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5"/>
          <w:sz w:val="32"/>
          <w:szCs w:val="32"/>
        </w:rPr>
        <w:t>1</w:t>
      </w:r>
      <w:r>
        <w:rPr>
          <w:rFonts w:hint="default" w:ascii="Times New Roman" w:hAnsi="Times New Roman" w:eastAsia="方正仿宋_GBK" w:cs="Times New Roman"/>
          <w:spacing w:val="-9"/>
          <w:sz w:val="32"/>
          <w:szCs w:val="32"/>
        </w:rPr>
        <w:t>.全面总结工作做法和阶段成效，固化有效做法，完善工作</w:t>
      </w:r>
      <w:r>
        <w:rPr>
          <w:rFonts w:hint="default" w:ascii="Times New Roman" w:hAnsi="Times New Roman" w:eastAsia="方正仿宋_GBK" w:cs="Times New Roman"/>
          <w:spacing w:val="-14"/>
          <w:sz w:val="32"/>
          <w:szCs w:val="32"/>
        </w:rPr>
        <w:t>措</w:t>
      </w:r>
      <w:r>
        <w:rPr>
          <w:rFonts w:hint="default" w:ascii="Times New Roman" w:hAnsi="Times New Roman" w:eastAsia="方正仿宋_GBK" w:cs="Times New Roman"/>
          <w:spacing w:val="-10"/>
          <w:sz w:val="32"/>
          <w:szCs w:val="32"/>
        </w:rPr>
        <w:t>施</w:t>
      </w:r>
      <w:r>
        <w:rPr>
          <w:rFonts w:hint="default" w:ascii="Times New Roman" w:hAnsi="Times New Roman" w:eastAsia="方正仿宋_GBK" w:cs="Times New Roman"/>
          <w:spacing w:val="-7"/>
          <w:sz w:val="32"/>
          <w:szCs w:val="32"/>
        </w:rPr>
        <w:t>，健全常态长效工作机制。</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28"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2.持续深化实施，以两轮、三轮摩托车和电动自行车、</w:t>
      </w:r>
      <w:r>
        <w:rPr>
          <w:rFonts w:hint="default" w:ascii="Times New Roman" w:hAnsi="Times New Roman" w:eastAsia="方正仿宋_GBK" w:cs="Times New Roman"/>
          <w:spacing w:val="-2"/>
          <w:sz w:val="32"/>
          <w:szCs w:val="32"/>
        </w:rPr>
        <w:t>低</w:t>
      </w:r>
      <w:r>
        <w:rPr>
          <w:rFonts w:hint="default" w:ascii="Times New Roman" w:hAnsi="Times New Roman" w:eastAsia="方正仿宋_GBK" w:cs="Times New Roman"/>
          <w:sz w:val="32"/>
          <w:szCs w:val="32"/>
        </w:rPr>
        <w:t>速</w:t>
      </w:r>
      <w:r>
        <w:rPr>
          <w:rFonts w:hint="default" w:ascii="Times New Roman" w:hAnsi="Times New Roman" w:eastAsia="方正仿宋_GBK" w:cs="Times New Roman"/>
          <w:spacing w:val="-1"/>
          <w:sz w:val="32"/>
          <w:szCs w:val="32"/>
        </w:rPr>
        <w:t>电动车为重</w:t>
      </w:r>
      <w:r>
        <w:rPr>
          <w:rFonts w:hint="default" w:ascii="Times New Roman" w:hAnsi="Times New Roman" w:eastAsia="方正仿宋_GBK" w:cs="Times New Roman"/>
          <w:sz w:val="32"/>
          <w:szCs w:val="32"/>
        </w:rPr>
        <w:t>点，持续深化开展大宣传大劝导大整治大教育工作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1"/>
          <w:sz w:val="32"/>
          <w:szCs w:val="32"/>
        </w:rPr>
        <w:t>进一</w:t>
      </w:r>
      <w:r>
        <w:rPr>
          <w:rFonts w:hint="default" w:ascii="Times New Roman" w:hAnsi="Times New Roman" w:eastAsia="方正仿宋_GBK" w:cs="Times New Roman"/>
          <w:sz w:val="32"/>
          <w:szCs w:val="32"/>
        </w:rPr>
        <w:t>步强化源头、宣传、路面综合治理措施，常态长效开展集中</w:t>
      </w:r>
      <w:r>
        <w:rPr>
          <w:rFonts w:hint="default" w:ascii="Times New Roman" w:hAnsi="Times New Roman" w:eastAsia="方正仿宋_GBK" w:cs="Times New Roman"/>
          <w:spacing w:val="4"/>
          <w:sz w:val="32"/>
          <w:szCs w:val="32"/>
        </w:rPr>
        <w:t>学</w:t>
      </w:r>
      <w:r>
        <w:rPr>
          <w:rFonts w:hint="default" w:ascii="Times New Roman" w:hAnsi="Times New Roman" w:eastAsia="方正仿宋_GBK" w:cs="Times New Roman"/>
          <w:spacing w:val="3"/>
          <w:sz w:val="32"/>
          <w:szCs w:val="32"/>
        </w:rPr>
        <w:t>习</w:t>
      </w:r>
      <w:r>
        <w:rPr>
          <w:rFonts w:hint="default" w:ascii="Times New Roman" w:hAnsi="Times New Roman" w:eastAsia="方正仿宋_GBK" w:cs="Times New Roman"/>
          <w:spacing w:val="2"/>
          <w:sz w:val="32"/>
          <w:szCs w:val="32"/>
        </w:rPr>
        <w:t>劝导。</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五、工作要</w:t>
      </w:r>
      <w:r>
        <w:rPr>
          <w:rFonts w:hint="default" w:ascii="Times New Roman" w:hAnsi="Times New Roman" w:eastAsia="方正黑体_GBK" w:cs="Times New Roman"/>
          <w:spacing w:val="3"/>
          <w:sz w:val="32"/>
          <w:szCs w:val="32"/>
        </w:rPr>
        <w:t>求</w:t>
      </w:r>
    </w:p>
    <w:p>
      <w:pPr>
        <w:keepNext w:val="0"/>
        <w:keepLines w:val="0"/>
        <w:pageBreakBefore w:val="0"/>
        <w:widowControl/>
        <w:tabs>
          <w:tab w:val="left" w:pos="775"/>
        </w:tabs>
        <w:kinsoku w:val="0"/>
        <w:wordWrap/>
        <w:overflowPunct/>
        <w:topLinePunct w:val="0"/>
        <w:autoSpaceDE w:val="0"/>
        <w:autoSpaceDN w:val="0"/>
        <w:bidi w:val="0"/>
        <w:adjustRightInd w:val="0"/>
        <w:snapToGrid w:val="0"/>
        <w:spacing w:line="576" w:lineRule="exact"/>
        <w:ind w:right="0" w:firstLine="708" w:firstLineChars="200"/>
        <w:jc w:val="both"/>
        <w:textAlignment w:val="baseline"/>
        <w:rPr>
          <w:rFonts w:hint="default" w:ascii="Times New Roman" w:hAnsi="Times New Roman" w:eastAsia="方正仿宋_GBK" w:cs="Times New Roman"/>
          <w:spacing w:val="1"/>
          <w:sz w:val="32"/>
          <w:szCs w:val="32"/>
        </w:rPr>
      </w:pP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一</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提高思想认识。</w:t>
      </w:r>
      <w:r>
        <w:rPr>
          <w:rFonts w:hint="default" w:ascii="Times New Roman" w:hAnsi="Times New Roman" w:eastAsia="方正仿宋_GBK" w:cs="Times New Roman"/>
          <w:spacing w:val="6"/>
          <w:sz w:val="32"/>
          <w:szCs w:val="32"/>
        </w:rPr>
        <w:t>当前，农村地区摩托车、电动车保有</w:t>
      </w:r>
      <w:r>
        <w:rPr>
          <w:rFonts w:hint="default" w:ascii="Times New Roman" w:hAnsi="Times New Roman" w:eastAsia="方正仿宋_GBK" w:cs="Times New Roman"/>
          <w:spacing w:val="-7"/>
          <w:sz w:val="32"/>
          <w:szCs w:val="32"/>
        </w:rPr>
        <w:t>量</w:t>
      </w:r>
      <w:r>
        <w:rPr>
          <w:rFonts w:hint="default" w:ascii="Times New Roman" w:hAnsi="Times New Roman" w:eastAsia="方正仿宋_GBK" w:cs="Times New Roman"/>
          <w:spacing w:val="-6"/>
          <w:sz w:val="32"/>
          <w:szCs w:val="32"/>
        </w:rPr>
        <w:t>大、</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两违</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违法突出，引发恶性事故风险高，直接决定着农</w:t>
      </w:r>
      <w:r>
        <w:rPr>
          <w:rFonts w:hint="default" w:ascii="Times New Roman" w:hAnsi="Times New Roman" w:eastAsia="方正仿宋_GBK" w:cs="Times New Roman"/>
          <w:spacing w:val="-1"/>
          <w:sz w:val="32"/>
          <w:szCs w:val="32"/>
        </w:rPr>
        <w:t>村地区防控</w:t>
      </w:r>
      <w:r>
        <w:rPr>
          <w:rFonts w:hint="default" w:ascii="Times New Roman" w:hAnsi="Times New Roman" w:eastAsia="方正仿宋_GBK" w:cs="Times New Roman"/>
          <w:sz w:val="32"/>
          <w:szCs w:val="32"/>
        </w:rPr>
        <w:t>较大事故工作成效，要充分认识抓好此项工作</w:t>
      </w:r>
      <w:r>
        <w:rPr>
          <w:rFonts w:hint="default" w:ascii="Times New Roman" w:hAnsi="Times New Roman" w:eastAsia="方正仿宋_GBK" w:cs="Times New Roman"/>
          <w:spacing w:val="-6"/>
          <w:sz w:val="32"/>
          <w:szCs w:val="32"/>
        </w:rPr>
        <w:t>的重要意义，坚决守牢安全底线，全力维护农村道路交通安全</w:t>
      </w:r>
      <w:r>
        <w:rPr>
          <w:rFonts w:hint="default" w:ascii="Times New Roman" w:hAnsi="Times New Roman" w:eastAsia="方正仿宋_GBK" w:cs="Times New Roman"/>
          <w:spacing w:val="-2"/>
          <w:sz w:val="32"/>
          <w:szCs w:val="32"/>
        </w:rPr>
        <w:t>形</w:t>
      </w:r>
      <w:r>
        <w:rPr>
          <w:rFonts w:hint="default" w:ascii="Times New Roman" w:hAnsi="Times New Roman" w:eastAsia="方正仿宋_GBK" w:cs="Times New Roman"/>
          <w:spacing w:val="2"/>
          <w:sz w:val="32"/>
          <w:szCs w:val="32"/>
        </w:rPr>
        <w:t>势持续稳定</w:t>
      </w:r>
      <w:r>
        <w:rPr>
          <w:rFonts w:hint="default" w:ascii="Times New Roman" w:hAnsi="Times New Roman" w:eastAsia="方正仿宋_GBK" w:cs="Times New Roman"/>
          <w:spacing w:val="1"/>
          <w:sz w:val="32"/>
          <w:szCs w:val="32"/>
        </w:rPr>
        <w:t>。</w:t>
      </w:r>
    </w:p>
    <w:p>
      <w:pPr>
        <w:keepNext w:val="0"/>
        <w:keepLines w:val="0"/>
        <w:pageBreakBefore w:val="0"/>
        <w:widowControl/>
        <w:tabs>
          <w:tab w:val="left" w:pos="775"/>
        </w:tabs>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二</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加强组织推进。</w:t>
      </w:r>
      <w:r>
        <w:rPr>
          <w:rFonts w:hint="default" w:ascii="Times New Roman" w:hAnsi="Times New Roman" w:eastAsia="方正仿宋_GBK" w:cs="Times New Roman"/>
          <w:spacing w:val="13"/>
          <w:sz w:val="32"/>
          <w:szCs w:val="32"/>
          <w:lang w:eastAsia="zh-CN"/>
        </w:rPr>
        <w:t>有关办（站、所、中心）</w:t>
      </w:r>
      <w:r>
        <w:rPr>
          <w:rFonts w:hint="default" w:ascii="Times New Roman" w:hAnsi="Times New Roman" w:eastAsia="方正仿宋_GBK" w:cs="Times New Roman"/>
          <w:spacing w:val="-17"/>
          <w:sz w:val="32"/>
          <w:szCs w:val="32"/>
        </w:rPr>
        <w:t>结合</w:t>
      </w:r>
      <w:r>
        <w:rPr>
          <w:rFonts w:hint="default" w:ascii="Times New Roman" w:hAnsi="Times New Roman" w:eastAsia="方正仿宋_GBK" w:cs="Times New Roman"/>
          <w:spacing w:val="-17"/>
          <w:sz w:val="32"/>
          <w:szCs w:val="32"/>
          <w:lang w:eastAsia="zh-CN"/>
        </w:rPr>
        <w:t>工作</w:t>
      </w:r>
      <w:r>
        <w:rPr>
          <w:rFonts w:hint="default" w:ascii="Times New Roman" w:hAnsi="Times New Roman" w:eastAsia="方正仿宋_GBK" w:cs="Times New Roman"/>
          <w:spacing w:val="-17"/>
          <w:sz w:val="32"/>
          <w:szCs w:val="32"/>
        </w:rPr>
        <w:t>实际</w:t>
      </w:r>
      <w:r>
        <w:rPr>
          <w:rFonts w:hint="default" w:ascii="Times New Roman" w:hAnsi="Times New Roman" w:eastAsia="方正仿宋_GBK" w:cs="Times New Roman"/>
          <w:spacing w:val="-13"/>
          <w:sz w:val="32"/>
          <w:szCs w:val="32"/>
        </w:rPr>
        <w:t>，</w:t>
      </w:r>
      <w:r>
        <w:rPr>
          <w:rFonts w:hint="default" w:ascii="Times New Roman" w:hAnsi="Times New Roman" w:eastAsia="方正仿宋_GBK" w:cs="Times New Roman"/>
          <w:spacing w:val="9"/>
          <w:sz w:val="32"/>
          <w:szCs w:val="32"/>
        </w:rPr>
        <w:t>组</w:t>
      </w:r>
      <w:r>
        <w:rPr>
          <w:rFonts w:hint="default" w:ascii="Times New Roman" w:hAnsi="Times New Roman" w:eastAsia="方正仿宋_GBK" w:cs="Times New Roman"/>
          <w:spacing w:val="5"/>
          <w:sz w:val="32"/>
          <w:szCs w:val="32"/>
        </w:rPr>
        <w:t>织农村地区道路交通安全六支力量有力推进实施。</w:t>
      </w:r>
    </w:p>
    <w:p>
      <w:pPr>
        <w:keepNext w:val="0"/>
        <w:keepLines w:val="0"/>
        <w:pageBreakBefore w:val="0"/>
        <w:widowControl/>
        <w:tabs>
          <w:tab w:val="left" w:pos="763"/>
        </w:tabs>
        <w:kinsoku w:val="0"/>
        <w:wordWrap/>
        <w:overflowPunct/>
        <w:topLinePunct w:val="0"/>
        <w:autoSpaceDE w:val="0"/>
        <w:autoSpaceDN w:val="0"/>
        <w:bidi w:val="0"/>
        <w:adjustRightInd w:val="0"/>
        <w:snapToGrid w:val="0"/>
        <w:spacing w:line="576" w:lineRule="exact"/>
        <w:ind w:right="0" w:firstLine="708"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三</w:t>
      </w:r>
      <w:r>
        <w:rPr>
          <w:rFonts w:hint="eastAsia" w:ascii="方正楷体_GBK" w:hAnsi="方正楷体_GBK" w:eastAsia="方正楷体_GBK" w:cs="方正楷体_GBK"/>
          <w:spacing w:val="17"/>
          <w:sz w:val="32"/>
          <w:szCs w:val="32"/>
          <w:lang w:eastAsia="zh-CN"/>
        </w:rPr>
        <w:t>）</w:t>
      </w:r>
      <w:r>
        <w:rPr>
          <w:rFonts w:hint="default" w:ascii="方正楷体_GBK" w:hAnsi="方正楷体_GBK" w:eastAsia="方正楷体_GBK" w:cs="方正楷体_GBK"/>
          <w:spacing w:val="17"/>
          <w:sz w:val="32"/>
          <w:szCs w:val="32"/>
        </w:rPr>
        <w:t>规范文明实施。</w:t>
      </w:r>
      <w:r>
        <w:rPr>
          <w:rFonts w:hint="default" w:ascii="Times New Roman" w:hAnsi="Times New Roman" w:eastAsia="方正仿宋_GBK" w:cs="Times New Roman"/>
          <w:spacing w:val="6"/>
          <w:sz w:val="32"/>
          <w:szCs w:val="32"/>
        </w:rPr>
        <w:t>要注重工作方式方法，坚持理性平和</w:t>
      </w:r>
      <w:r>
        <w:rPr>
          <w:rFonts w:hint="default" w:ascii="Times New Roman" w:hAnsi="Times New Roman" w:eastAsia="方正仿宋_GBK" w:cs="Times New Roman"/>
          <w:spacing w:val="-7"/>
          <w:sz w:val="32"/>
          <w:szCs w:val="32"/>
        </w:rPr>
        <w:t>公</w:t>
      </w:r>
      <w:r>
        <w:rPr>
          <w:rFonts w:hint="default" w:ascii="Times New Roman" w:hAnsi="Times New Roman" w:eastAsia="方正仿宋_GBK" w:cs="Times New Roman"/>
          <w:spacing w:val="-6"/>
          <w:sz w:val="32"/>
          <w:szCs w:val="32"/>
        </w:rPr>
        <w:t>正文明执法和劝导，规范执勤执法用语，严禁强制拖移车辆</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1"/>
          <w:sz w:val="32"/>
          <w:szCs w:val="32"/>
        </w:rPr>
        <w:t>严禁收</w:t>
      </w:r>
      <w:r>
        <w:rPr>
          <w:rFonts w:hint="default" w:ascii="Times New Roman" w:hAnsi="Times New Roman" w:eastAsia="方正仿宋_GBK" w:cs="Times New Roman"/>
          <w:sz w:val="32"/>
          <w:szCs w:val="32"/>
        </w:rPr>
        <w:t>取停车保管费。要加强集中学习的规范管理，优化学习内</w:t>
      </w:r>
      <w:r>
        <w:rPr>
          <w:rFonts w:hint="default" w:ascii="Times New Roman" w:hAnsi="Times New Roman" w:eastAsia="方正仿宋_GBK" w:cs="Times New Roman"/>
          <w:spacing w:val="-10"/>
          <w:sz w:val="32"/>
          <w:szCs w:val="32"/>
        </w:rPr>
        <w:t>容，不</w:t>
      </w:r>
      <w:r>
        <w:rPr>
          <w:rFonts w:hint="default" w:ascii="Times New Roman" w:hAnsi="Times New Roman" w:eastAsia="方正仿宋_GBK" w:cs="Times New Roman"/>
          <w:spacing w:val="-6"/>
          <w:sz w:val="32"/>
          <w:szCs w:val="32"/>
        </w:rPr>
        <w:t>得</w:t>
      </w:r>
      <w:r>
        <w:rPr>
          <w:rFonts w:hint="default" w:ascii="Times New Roman" w:hAnsi="Times New Roman" w:eastAsia="方正仿宋_GBK" w:cs="Times New Roman"/>
          <w:spacing w:val="-5"/>
          <w:sz w:val="32"/>
          <w:szCs w:val="32"/>
        </w:rPr>
        <w:t>收取任何学习费、资料费，不得超出学习范围或变相处罚。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0"/>
        <w:jc w:val="both"/>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（此页无正文）</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3840" w:firstLineChars="1200"/>
        <w:jc w:val="both"/>
        <w:textAlignment w:val="baseline"/>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highlight w:val="none"/>
        </w:rPr>
      </w:pPr>
      <w:r>
        <w:rPr>
          <w:rFonts w:hint="eastAsia" w:ascii="仿宋_GB2312" w:hAnsi="Times New Roman" w:eastAsia="仿宋_GB2312"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重庆市綦江区石角镇人民政府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年1</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26</w:t>
      </w:r>
      <w:r>
        <w:rPr>
          <w:rFonts w:hint="default" w:ascii="Times New Roman" w:hAnsi="Times New Roman" w:eastAsia="方正仿宋_GBK" w:cs="Times New Roman"/>
          <w:sz w:val="32"/>
          <w:szCs w:val="32"/>
          <w:highlight w:val="none"/>
        </w:rPr>
        <w:t>日</w:t>
      </w:r>
    </w:p>
    <w:p>
      <w:pPr>
        <w:pStyle w:val="2"/>
        <w:ind w:firstLine="640" w:firstLineChars="200"/>
        <w:rPr>
          <w:rFonts w:hint="default" w:eastAsia="方正仿宋_GBK"/>
          <w:lang w:val="en-US" w:eastAsia="zh-CN"/>
        </w:rPr>
      </w:pPr>
      <w:r>
        <w:rPr>
          <w:rFonts w:hint="eastAsia" w:ascii="Times New Roman" w:hAnsi="Times New Roman" w:eastAsia="方正仿宋_GBK" w:cs="Times New Roman"/>
          <w:sz w:val="32"/>
          <w:szCs w:val="32"/>
          <w:highlight w:val="none"/>
          <w:lang w:val="en-US" w:eastAsia="zh-CN"/>
        </w:rPr>
        <w:t>（此件公开发布）</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3840" w:firstLineChars="1200"/>
        <w:jc w:val="both"/>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ordWrap/>
        <w:overflowPunct/>
        <w:topLinePunct w:val="0"/>
        <w:bidi w:val="0"/>
        <w:spacing w:after="0" w:afterLines="0" w:line="576" w:lineRule="exact"/>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right="0" w:rightChars="0"/>
        <w:textAlignment w:val="baseline"/>
        <w:rPr>
          <w:rFonts w:hint="default" w:ascii="Times New Roman" w:hAnsi="Times New Roman" w:cs="Times New Roman"/>
        </w:rPr>
      </w:pPr>
    </w:p>
    <w:p>
      <w:pPr>
        <w:keepNext w:val="0"/>
        <w:keepLines w:val="0"/>
        <w:pageBreakBefore w:val="0"/>
        <w:widowControl w:val="0"/>
        <w:pBdr>
          <w:top w:val="single" w:color="auto" w:sz="4" w:space="1"/>
          <w:bottom w:val="single" w:color="auto" w:sz="4" w:space="1"/>
        </w:pBdr>
        <w:kinsoku/>
        <w:overflowPunct/>
        <w:topLinePunct w:val="0"/>
        <w:autoSpaceDE/>
        <w:autoSpaceDN/>
        <w:bidi w:val="0"/>
        <w:adjustRightInd/>
        <w:snapToGrid/>
        <w:spacing w:line="576" w:lineRule="exact"/>
        <w:ind w:right="0" w:rightChars="0" w:firstLine="417" w:firstLineChars="14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28"/>
          <w:szCs w:val="28"/>
          <w:lang w:eastAsia="zh-CN"/>
        </w:rPr>
        <w:t>重庆市綦江区石角镇党政办公室</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2022年</w:t>
      </w:r>
      <w:r>
        <w:rPr>
          <w:rFonts w:hint="default"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2</w:t>
      </w: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日印发</w:t>
      </w:r>
    </w:p>
    <w:sectPr>
      <w:footerReference r:id="rId5" w:type="default"/>
      <w:pgSz w:w="11906" w:h="16838"/>
      <w:pgMar w:top="2098" w:right="1474" w:bottom="1984" w:left="1587" w:header="85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A2F6"/>
    <w:multiLevelType w:val="singleLevel"/>
    <w:tmpl w:val="8760A2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M5NDhjNjM0NWJlYTI0OTJiYWZkMjRhNDU5ZDkxOTcifQ=="/>
  </w:docVars>
  <w:rsids>
    <w:rsidRoot w:val="00000000"/>
    <w:rsid w:val="02867E41"/>
    <w:rsid w:val="02E84657"/>
    <w:rsid w:val="040C25C7"/>
    <w:rsid w:val="05043648"/>
    <w:rsid w:val="05151950"/>
    <w:rsid w:val="061A561D"/>
    <w:rsid w:val="089118DD"/>
    <w:rsid w:val="0AB8072D"/>
    <w:rsid w:val="0B3348DE"/>
    <w:rsid w:val="0EEA668C"/>
    <w:rsid w:val="0EF31833"/>
    <w:rsid w:val="10D10E21"/>
    <w:rsid w:val="157A10BF"/>
    <w:rsid w:val="158C22C9"/>
    <w:rsid w:val="1683496B"/>
    <w:rsid w:val="17173305"/>
    <w:rsid w:val="173431B6"/>
    <w:rsid w:val="1AE41750"/>
    <w:rsid w:val="1B643DEB"/>
    <w:rsid w:val="1B72073F"/>
    <w:rsid w:val="1B79458F"/>
    <w:rsid w:val="1BB92BDD"/>
    <w:rsid w:val="1CC6080C"/>
    <w:rsid w:val="1DAD297C"/>
    <w:rsid w:val="20270FDB"/>
    <w:rsid w:val="20346CD6"/>
    <w:rsid w:val="228C2DF9"/>
    <w:rsid w:val="23DC1B5F"/>
    <w:rsid w:val="2652435A"/>
    <w:rsid w:val="26C03072"/>
    <w:rsid w:val="26E6697F"/>
    <w:rsid w:val="27027B2E"/>
    <w:rsid w:val="2A26016F"/>
    <w:rsid w:val="2B944ACD"/>
    <w:rsid w:val="2EFA1AD4"/>
    <w:rsid w:val="326E1CEC"/>
    <w:rsid w:val="346E05B1"/>
    <w:rsid w:val="35D07049"/>
    <w:rsid w:val="368F0FA9"/>
    <w:rsid w:val="372C6501"/>
    <w:rsid w:val="388F4F9A"/>
    <w:rsid w:val="38B82E0A"/>
    <w:rsid w:val="3AC74B56"/>
    <w:rsid w:val="3BC205C4"/>
    <w:rsid w:val="42332306"/>
    <w:rsid w:val="42405173"/>
    <w:rsid w:val="437E1E93"/>
    <w:rsid w:val="453B44DF"/>
    <w:rsid w:val="464C10EC"/>
    <w:rsid w:val="49F16B62"/>
    <w:rsid w:val="4AD351BA"/>
    <w:rsid w:val="4C101AF6"/>
    <w:rsid w:val="4EBE7F2F"/>
    <w:rsid w:val="4EDD20B9"/>
    <w:rsid w:val="532272D6"/>
    <w:rsid w:val="537868FE"/>
    <w:rsid w:val="5697709C"/>
    <w:rsid w:val="574216FD"/>
    <w:rsid w:val="59BC506B"/>
    <w:rsid w:val="5D4635C9"/>
    <w:rsid w:val="5EE4309A"/>
    <w:rsid w:val="627625F6"/>
    <w:rsid w:val="65D774B5"/>
    <w:rsid w:val="69E421A0"/>
    <w:rsid w:val="6A9A4F55"/>
    <w:rsid w:val="70A95EF1"/>
    <w:rsid w:val="70B54946"/>
    <w:rsid w:val="716F3B61"/>
    <w:rsid w:val="72A7712E"/>
    <w:rsid w:val="747C2C1E"/>
    <w:rsid w:val="74C652C4"/>
    <w:rsid w:val="755E5AEA"/>
    <w:rsid w:val="76286F0E"/>
    <w:rsid w:val="76B778D2"/>
    <w:rsid w:val="77ED0DBA"/>
    <w:rsid w:val="78A74AFF"/>
    <w:rsid w:val="7A0D129F"/>
    <w:rsid w:val="7A7B50B2"/>
    <w:rsid w:val="7DA41F1A"/>
    <w:rsid w:val="7F455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3202</Words>
  <Characters>3258</Characters>
  <TotalTime>3</TotalTime>
  <ScaleCrop>false</ScaleCrop>
  <LinksUpToDate>false</LinksUpToDate>
  <CharactersWithSpaces>3329</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2022-12-26T09:28:00Z</dcterms:created>
  <dc:creator>Lenovo User</dc:creator>
  <cp:lastModifiedBy>Administrator</cp:lastModifiedBy>
  <cp:lastPrinted>2022-12-26T07:17:00Z</cp:lastPrinted>
  <dcterms:modified xsi:type="dcterms:W3CDTF">2023-01-05T03:42:15Z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2022-12-26T09:40:15Z</vt:filetime>
  </property>
  <property fmtid="{D5CDD505-2E9C-101B-9397-08002B2CF9AE}" pid="4" name="KSOProductBuildVer">
    <vt:lpwstr>2052-11.1.0.12980</vt:lpwstr>
  </property>
  <property fmtid="{D5CDD505-2E9C-101B-9397-08002B2CF9AE}" pid="5" name="ICV">
    <vt:lpwstr>9749A51258DB421295081A81B8E1F1D9</vt:lpwstr>
  </property>
</Properties>
</file>