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A9" w:rsidRPr="003B63A5" w:rsidRDefault="006B5BA9" w:rsidP="006B5BA9">
      <w:pPr>
        <w:widowControl/>
        <w:spacing w:after="180" w:line="450" w:lineRule="atLeast"/>
        <w:ind w:firstLine="645"/>
        <w:jc w:val="center"/>
        <w:rPr>
          <w:rFonts w:ascii="Times New Roman" w:eastAsia="方正仿宋_GBK" w:hAnsi="Times New Roman" w:cs="Times New Roman"/>
          <w:color w:val="333300"/>
          <w:kern w:val="0"/>
          <w:sz w:val="44"/>
          <w:szCs w:val="32"/>
          <w:shd w:val="clear" w:color="auto" w:fill="FFFFFF"/>
        </w:rPr>
      </w:pPr>
      <w:bookmarkStart w:id="0" w:name="_GoBack"/>
      <w:r w:rsidRPr="003B63A5">
        <w:rPr>
          <w:rFonts w:ascii="Times New Roman" w:eastAsia="方正仿宋_GBK" w:hAnsi="Times New Roman" w:cs="Times New Roman"/>
          <w:color w:val="333300"/>
          <w:kern w:val="0"/>
          <w:sz w:val="44"/>
          <w:szCs w:val="32"/>
          <w:shd w:val="clear" w:color="auto" w:fill="FFFFFF"/>
        </w:rPr>
        <w:t>农民教育培训申请指南</w:t>
      </w:r>
    </w:p>
    <w:bookmarkEnd w:id="0"/>
    <w:p w:rsidR="006B5BA9" w:rsidRPr="003B63A5" w:rsidRDefault="006B5BA9" w:rsidP="006B5BA9">
      <w:pPr>
        <w:widowControl/>
        <w:spacing w:after="180" w:line="450" w:lineRule="atLeast"/>
        <w:ind w:firstLine="645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1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、任务下达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: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《重庆市农业农村委员会办公室关于下达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2021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年度农民教育培训任务的通知》（渝农办发〔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2021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〕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10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号）下达我区开展高素质农民教育培训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900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人，其中经营管理型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360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人，专业生产型、技能服务型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500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人，农村实用人才带头人和大学生村官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40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.</w:t>
      </w:r>
    </w:p>
    <w:p w:rsidR="006B5BA9" w:rsidRPr="003B63A5" w:rsidRDefault="006B5BA9" w:rsidP="006B5BA9">
      <w:pPr>
        <w:widowControl/>
        <w:spacing w:after="180" w:line="450" w:lineRule="atLeast"/>
        <w:ind w:firstLine="645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2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、专业设定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: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2021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年高素质农民培训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900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人，开设培训班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18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个。其中经营管理型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400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人，开设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8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个班，专业生产型和专业技能型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500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人，开设</w:t>
      </w:r>
      <w:r w:rsidRPr="003B63A5">
        <w:rPr>
          <w:rFonts w:ascii="Times New Roman" w:eastAsia="宋体" w:hAnsi="Times New Roman" w:cs="Times New Roman"/>
          <w:color w:val="333300"/>
          <w:kern w:val="0"/>
          <w:sz w:val="32"/>
          <w:szCs w:val="32"/>
          <w:shd w:val="clear" w:color="auto" w:fill="FFFFFF"/>
        </w:rPr>
        <w:t>10</w:t>
      </w:r>
      <w:r w:rsidRPr="003B63A5">
        <w:rPr>
          <w:rFonts w:ascii="Times New Roman" w:eastAsia="方正仿宋_GBK" w:hAnsi="Times New Roman" w:cs="Times New Roman"/>
          <w:color w:val="333300"/>
          <w:kern w:val="0"/>
          <w:sz w:val="32"/>
          <w:szCs w:val="32"/>
          <w:shd w:val="clear" w:color="auto" w:fill="FFFFFF"/>
        </w:rPr>
        <w:t>个班。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1"/>
        <w:gridCol w:w="1049"/>
        <w:gridCol w:w="511"/>
        <w:gridCol w:w="950"/>
        <w:gridCol w:w="5245"/>
      </w:tblGrid>
      <w:tr w:rsidR="006B5BA9" w:rsidRPr="003B63A5" w:rsidTr="006B5BA9">
        <w:trPr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班级个数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綦江府发〔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2020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〕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6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号产业规划为依据</w:t>
            </w:r>
          </w:p>
        </w:tc>
      </w:tr>
      <w:tr w:rsidR="006B5BA9" w:rsidRPr="003B63A5" w:rsidTr="006B5BA9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经营管理型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经果生产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160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面向永城、三角、永新等海拔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450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米以下柑橘产业区开设现代农业产业发展班</w:t>
            </w:r>
          </w:p>
        </w:tc>
      </w:tr>
      <w:tr w:rsidR="006B5BA9" w:rsidRPr="003B63A5" w:rsidTr="006B5B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蔬菜生产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以东溪、赶水为核心，扶欢、石角、三角、文龙等镇发展的萝卜、辣椒产业区开设现代农业产业发展班</w:t>
            </w:r>
          </w:p>
        </w:tc>
      </w:tr>
      <w:tr w:rsidR="006B5BA9" w:rsidRPr="003B63A5" w:rsidTr="006B5BA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山羊养殖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南部四镇为重点发展的草食畜牧养殖区开设产业转型发展班</w:t>
            </w:r>
          </w:p>
        </w:tc>
      </w:tr>
      <w:tr w:rsidR="006B5BA9" w:rsidRPr="003B63A5" w:rsidTr="006B5B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产业带头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lastRenderedPageBreak/>
              <w:t>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由组织部和农业农村委选送到中组部培训基地参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lastRenderedPageBreak/>
              <w:t>加培训，对象为农村实用人才带头人和大学生村官（渝农办发〔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2021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〕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10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号）</w:t>
            </w:r>
          </w:p>
        </w:tc>
      </w:tr>
      <w:tr w:rsidR="006B5BA9" w:rsidRPr="003B63A5" w:rsidTr="006B5BA9">
        <w:trPr>
          <w:trHeight w:val="555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lastRenderedPageBreak/>
              <w:t>专业生产型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中蜂养殖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永新、中峰、石壕、打通等优质禽蜂养殖业区开设特色养殖发展班</w:t>
            </w:r>
          </w:p>
        </w:tc>
      </w:tr>
      <w:tr w:rsidR="006B5BA9" w:rsidRPr="003B63A5" w:rsidTr="006B5BA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经果生产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面向全区经果种植优势产业和区域开展生产工人培训</w:t>
            </w:r>
          </w:p>
        </w:tc>
      </w:tr>
      <w:tr w:rsidR="006B5BA9" w:rsidRPr="003B63A5" w:rsidTr="006B5B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新盛街道开设生态养殖发展班</w:t>
            </w:r>
          </w:p>
        </w:tc>
      </w:tr>
      <w:tr w:rsidR="006B5BA9" w:rsidRPr="003B63A5" w:rsidTr="006B5BA9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技能服务型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农村电商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实施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“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互联网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+”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农产品出村进城工程，加强农村电子商务平台合作</w:t>
            </w:r>
          </w:p>
        </w:tc>
      </w:tr>
      <w:tr w:rsidR="006B5BA9" w:rsidRPr="003B63A5" w:rsidTr="006B5B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乡村旅游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200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围绕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“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三养綦江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·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三想之地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”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主题，深入推进特色旅游镇、村建设，打造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5</w:t>
            </w: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条乡村旅游精品线路，培育创建一批美丽休闲乡村</w:t>
            </w:r>
          </w:p>
        </w:tc>
      </w:tr>
      <w:tr w:rsidR="006B5BA9" w:rsidRPr="003B63A5" w:rsidTr="006B5B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BA9" w:rsidRPr="003B63A5" w:rsidRDefault="006B5BA9" w:rsidP="006B5B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农机应用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推广植保无人机、水稻直播、智慧农业等新型农业技术，加大标准化、规模化发展，依托科技提高产业效益。</w:t>
            </w:r>
          </w:p>
        </w:tc>
      </w:tr>
      <w:tr w:rsidR="006B5BA9" w:rsidRPr="003B63A5" w:rsidTr="006B5BA9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spacing w:after="180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B63A5">
              <w:rPr>
                <w:rFonts w:ascii="Times New Roman" w:eastAsia="方正仿宋_GBK" w:hAnsi="Times New Roman" w:cs="Times New Roman"/>
                <w:color w:val="333300"/>
                <w:kern w:val="0"/>
                <w:sz w:val="24"/>
                <w:szCs w:val="24"/>
              </w:rPr>
              <w:t>900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5BA9" w:rsidRPr="003B63A5" w:rsidRDefault="006B5BA9" w:rsidP="006B5BA9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B5BA9" w:rsidRPr="003B63A5" w:rsidRDefault="006B5BA9" w:rsidP="006B5BA9">
      <w:pPr>
        <w:widowControl/>
        <w:spacing w:after="180" w:line="360" w:lineRule="atLeast"/>
        <w:ind w:firstLine="645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3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、工作措施：一是招标采购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4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家培训机构，和农广校一起开展高素质农民培训，农广校承担培训任务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60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人，重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lastRenderedPageBreak/>
        <w:t>庆市綦江英才职业培训学校承担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300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人，重庆市新起点职业技术培训学校承担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250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人，重庆市綦江职业技术学校承担培训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150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人，重庆市綦江区华伟职业技术培训学校承担培训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100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人，选送到市级培训的农村致富带头人和村社干部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40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人。二是严格按培训规范开展培训工作，经营管理型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15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天课程，专业生产型和技能服务型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7</w:t>
      </w:r>
      <w:r w:rsidRPr="003B63A5">
        <w:rPr>
          <w:rFonts w:ascii="Times New Roman" w:eastAsia="仿宋_GB2312" w:hAnsi="Times New Roman" w:cs="Times New Roman"/>
          <w:color w:val="333300"/>
          <w:kern w:val="0"/>
          <w:sz w:val="32"/>
          <w:szCs w:val="32"/>
          <w:shd w:val="clear" w:color="auto" w:fill="FFFFFF"/>
        </w:rPr>
        <w:t>天课程。三是加强监管和指导力度，确保培训质量。</w:t>
      </w:r>
    </w:p>
    <w:p w:rsidR="00C36B1E" w:rsidRPr="003B63A5" w:rsidRDefault="003B63A5" w:rsidP="006B5BA9">
      <w:pPr>
        <w:widowControl/>
        <w:spacing w:after="180" w:line="450" w:lineRule="atLeast"/>
        <w:ind w:firstLine="645"/>
        <w:rPr>
          <w:rFonts w:ascii="Times New Roman" w:hAnsi="Times New Roman" w:cs="Times New Roman"/>
        </w:rPr>
      </w:pPr>
      <w:r w:rsidRPr="003B63A5">
        <w:rPr>
          <w:rFonts w:ascii="Times New Roman" w:eastAsia="仿宋_GB2312" w:hAnsi="Times New Roman" w:cs="Times New Roman"/>
          <w:color w:val="333300"/>
          <w:sz w:val="32"/>
          <w:szCs w:val="32"/>
          <w:shd w:val="clear" w:color="auto" w:fill="FFFFFF"/>
        </w:rPr>
        <w:t>联系电话：</w:t>
      </w:r>
      <w:r w:rsidRPr="003B63A5">
        <w:rPr>
          <w:rFonts w:ascii="Times New Roman" w:eastAsia="仿宋_GB2312" w:hAnsi="Times New Roman" w:cs="Times New Roman"/>
          <w:color w:val="333300"/>
          <w:sz w:val="32"/>
          <w:szCs w:val="32"/>
          <w:shd w:val="clear" w:color="auto" w:fill="FFFFFF"/>
        </w:rPr>
        <w:t>023-48882736</w:t>
      </w:r>
    </w:p>
    <w:sectPr w:rsidR="00C36B1E" w:rsidRPr="003B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5F"/>
    <w:rsid w:val="003B63A5"/>
    <w:rsid w:val="00433806"/>
    <w:rsid w:val="004A255F"/>
    <w:rsid w:val="006B5BA9"/>
    <w:rsid w:val="00C36B1E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通惠街道</dc:creator>
  <cp:lastModifiedBy>通惠街道</cp:lastModifiedBy>
  <cp:revision>2</cp:revision>
  <dcterms:created xsi:type="dcterms:W3CDTF">2023-03-27T09:31:00Z</dcterms:created>
  <dcterms:modified xsi:type="dcterms:W3CDTF">2023-03-27T09:31:00Z</dcterms:modified>
</cp:coreProperties>
</file>