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57" w:rsidRDefault="00297357" w:rsidP="00297357">
      <w:pPr>
        <w:pStyle w:val="a3"/>
        <w:spacing w:before="0" w:beforeAutospacing="0" w:line="360" w:lineRule="atLeast"/>
        <w:jc w:val="center"/>
        <w:rPr>
          <w:rFonts w:ascii="Arial" w:hAnsi="Arial" w:cs="Arial"/>
          <w:color w:val="000000"/>
          <w:sz w:val="27"/>
          <w:szCs w:val="27"/>
        </w:rPr>
      </w:pPr>
      <w:bookmarkStart w:id="0" w:name="_GoBack"/>
      <w:r>
        <w:rPr>
          <w:rFonts w:ascii="方正小标宋_GBK" w:eastAsia="方正小标宋_GBK" w:hAnsi="Arial" w:cs="Arial" w:hint="eastAsia"/>
          <w:color w:val="000000"/>
          <w:sz w:val="44"/>
          <w:szCs w:val="44"/>
        </w:rPr>
        <w:t>文龙街道社区专职干部后备人才数据库</w:t>
      </w:r>
      <w:bookmarkEnd w:id="0"/>
    </w:p>
    <w:p w:rsidR="00297357" w:rsidRDefault="00297357" w:rsidP="00297357">
      <w:pPr>
        <w:pStyle w:val="a3"/>
        <w:spacing w:line="36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rPr>
        <w:t>考生须知</w:t>
      </w:r>
    </w:p>
    <w:p w:rsidR="00297357" w:rsidRDefault="00297357" w:rsidP="00297357">
      <w:pPr>
        <w:pStyle w:val="a3"/>
        <w:spacing w:line="57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为贯彻落实重庆市新冠肺炎疫情防控部署要求，保障广大考生和考试工作人员身体健康和生命安全，经研究：</w:t>
      </w:r>
    </w:p>
    <w:p w:rsidR="00297357" w:rsidRDefault="00297357" w:rsidP="00297357">
      <w:pPr>
        <w:pStyle w:val="a3"/>
        <w:spacing w:line="57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一、决定推迟原定于2022年4月22日举行的重庆市綦江区文龙街道社区专职干部后备人才数据库2022年度公开考试，具体笔试时间将根据我市疫情防控要求另行通知。</w:t>
      </w:r>
    </w:p>
    <w:p w:rsidR="00297357" w:rsidRDefault="00297357" w:rsidP="00297357">
      <w:pPr>
        <w:pStyle w:val="a3"/>
        <w:spacing w:line="57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二、我街道对报考文龙街道社区专职干部后备人才数据库的考生严格按照“关于建立社区专职干部后备人才数据库的公告”相关要求，对报名人员进行了初审，初审通过人员请详见附件。</w:t>
      </w:r>
    </w:p>
    <w:p w:rsidR="00297357" w:rsidRDefault="00297357" w:rsidP="00297357">
      <w:pPr>
        <w:pStyle w:val="a3"/>
        <w:spacing w:line="570" w:lineRule="atLeast"/>
        <w:ind w:firstLine="600"/>
        <w:rPr>
          <w:rFonts w:ascii="Arial" w:hAnsi="Arial" w:cs="Arial"/>
          <w:color w:val="000000"/>
          <w:sz w:val="27"/>
          <w:szCs w:val="27"/>
        </w:rPr>
      </w:pPr>
      <w:r>
        <w:rPr>
          <w:rFonts w:ascii="方正仿宋_GBK" w:eastAsia="方正仿宋_GBK" w:hAnsi="Arial" w:cs="Arial" w:hint="eastAsia"/>
          <w:color w:val="000000"/>
          <w:sz w:val="32"/>
          <w:szCs w:val="32"/>
        </w:rPr>
        <w:t>三、请初审通过考生下载考生须知附件并扫描文件中二维码加入微信群，了解笔试最新动态。因考生不及时扫码加群，错过相关消息，责任由考生自负。</w:t>
      </w:r>
    </w:p>
    <w:p w:rsidR="00EB3E37" w:rsidRDefault="00EB3E37"/>
    <w:sectPr w:rsidR="00EB3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8C"/>
    <w:rsid w:val="00297357"/>
    <w:rsid w:val="00B22A8C"/>
    <w:rsid w:val="00EB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35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3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文龙街道</dc:creator>
  <cp:keywords/>
  <dc:description/>
  <cp:lastModifiedBy>文龙街道</cp:lastModifiedBy>
  <cp:revision>3</cp:revision>
  <dcterms:created xsi:type="dcterms:W3CDTF">2022-08-18T03:08:00Z</dcterms:created>
  <dcterms:modified xsi:type="dcterms:W3CDTF">2022-08-18T03:09:00Z</dcterms:modified>
</cp:coreProperties>
</file>