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00" w:tblpY="2386"/>
        <w:tblOverlap w:val="never"/>
        <w:tblW w:w="84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414" w:type="dxa"/>
            <w:vAlign w:val="center"/>
          </w:tcPr>
          <w:p>
            <w:pPr>
              <w:widowControl w:val="0"/>
              <w:wordWrap/>
              <w:adjustRightInd/>
              <w:spacing w:before="0" w:after="0" w:line="580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方正楷体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永城府发〔2023〕</w:t>
            </w: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lang w:val="en-US" w:eastAsia="zh-CN"/>
              </w:rPr>
              <w:t>66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号</w:t>
            </w:r>
          </w:p>
          <w:p>
            <w:pPr>
              <w:widowControl w:val="0"/>
              <w:wordWrap/>
              <w:spacing w:before="0"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</w:pPr>
          </w:p>
          <w:p>
            <w:pPr>
              <w:widowControl w:val="0"/>
              <w:wordWrap/>
              <w:adjustRightInd/>
              <w:snapToGrid/>
              <w:spacing w:before="0"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color w:val="auto"/>
                <w:sz w:val="44"/>
                <w:szCs w:val="44"/>
              </w:rPr>
            </w:pPr>
          </w:p>
          <w:p>
            <w:pPr>
              <w:widowControl w:val="0"/>
              <w:wordWrap/>
              <w:adjustRightInd w:val="0"/>
              <w:snapToGrid w:val="0"/>
              <w:spacing w:before="0" w:after="0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永城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eastAsia="zh-CN"/>
              </w:rPr>
              <w:t>府发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〔20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</w:rPr>
              <w:t>号</w:t>
            </w:r>
          </w:p>
        </w:tc>
      </w:tr>
    </w:tbl>
    <w:p>
      <w:pPr>
        <w:widowControl w:val="0"/>
        <w:wordWrap/>
        <w:adjustRightInd/>
        <w:snapToGrid/>
        <w:spacing w:before="0" w:after="0" w:line="580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重庆市綦江区永城镇人民政府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关于表彰2023年度最美乡贤、好公公、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好婆婆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的决定</w:t>
      </w:r>
    </w:p>
    <w:bookmarkEnd w:id="0"/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76" w:lineRule="exact"/>
        <w:ind w:right="0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</w:rPr>
        <w:t>各村（居）、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各办（站、所、中心）：</w:t>
      </w:r>
    </w:p>
    <w:p>
      <w:pPr>
        <w:widowControl w:val="0"/>
        <w:wordWrap/>
        <w:adjustRightInd/>
        <w:snapToGrid/>
        <w:spacing w:before="0" w:after="0" w:line="576" w:lineRule="exact"/>
        <w:ind w:right="0" w:firstLine="64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为进一步为文明乡风注入新活力，以文明乡风滋养乡村振兴，通过表彰一批典范、树立一批榜样，在全镇营造崇德向善、争当先进浓厚氛围，经镇政府研究，决定对何明祥等6名最美乡贤、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王忠焱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等15名好公公好婆婆</w:t>
      </w:r>
      <w:r>
        <w:rPr>
          <w:rFonts w:hint="default" w:ascii="Times New Roman" w:hAnsi="Times New Roman" w:cs="Times New Roman"/>
          <w:color w:val="auto"/>
          <w:szCs w:val="32"/>
        </w:rPr>
        <w:t>予以表彰。</w:t>
      </w:r>
    </w:p>
    <w:p>
      <w:pPr>
        <w:widowControl w:val="0"/>
        <w:wordWrap/>
        <w:adjustRightInd/>
        <w:snapToGrid/>
        <w:spacing w:before="0" w:after="0" w:line="576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</w:rPr>
        <w:t>希望受到表彰的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个人充分</w:t>
      </w:r>
      <w:r>
        <w:rPr>
          <w:rFonts w:hint="default" w:ascii="Times New Roman" w:hAnsi="Times New Roman" w:cs="Times New Roman"/>
          <w:color w:val="auto"/>
          <w:szCs w:val="32"/>
        </w:rPr>
        <w:t>发挥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榜样示范</w:t>
      </w:r>
      <w:r>
        <w:rPr>
          <w:rFonts w:hint="default" w:ascii="Times New Roman" w:hAnsi="Times New Roman" w:cs="Times New Roman"/>
          <w:color w:val="auto"/>
          <w:szCs w:val="32"/>
        </w:rPr>
        <w:t>作用，带头弘扬中华民族传统美德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，弘扬好家教，树立好家风，以小家促大家，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进一步</w:t>
      </w:r>
      <w:r>
        <w:rPr>
          <w:rFonts w:hint="default" w:ascii="Times New Roman" w:hAnsi="Times New Roman" w:cs="Times New Roman"/>
          <w:color w:val="auto"/>
          <w:szCs w:val="32"/>
          <w:lang w:eastAsia="zh-CN"/>
        </w:rPr>
        <w:t>培育良好的社会文明乡风。</w:t>
      </w:r>
    </w:p>
    <w:p>
      <w:pPr>
        <w:widowControl w:val="0"/>
        <w:wordWrap/>
        <w:adjustRightInd/>
        <w:snapToGrid/>
        <w:spacing w:before="0" w:after="0" w:line="576" w:lineRule="exact"/>
        <w:ind w:left="1600" w:leftChars="200" w:right="0" w:hanging="960" w:hangingChars="300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t>附件：永城镇2023年度最美乡贤、好公公、好婆婆名单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w w:val="90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w w:val="90"/>
          <w:szCs w:val="32"/>
        </w:rPr>
        <w:t xml:space="preserve">   </w:t>
      </w:r>
      <w:r>
        <w:rPr>
          <w:rFonts w:hint="default" w:ascii="Times New Roman" w:hAnsi="Times New Roman" w:cs="Times New Roman"/>
          <w:color w:val="auto"/>
          <w:w w:val="90"/>
          <w:szCs w:val="32"/>
          <w:lang w:val="en-US" w:eastAsia="zh-CN"/>
        </w:rPr>
        <w:t xml:space="preserve">             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w w:val="90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6" w:lineRule="exact"/>
        <w:ind w:right="0"/>
        <w:jc w:val="right"/>
        <w:textAlignment w:val="auto"/>
        <w:outlineLvl w:val="9"/>
        <w:rPr>
          <w:rFonts w:hint="default" w:ascii="Times New Roman" w:hAnsi="Times New Roman" w:cs="Times New Roman"/>
          <w:color w:val="auto"/>
          <w:w w:val="90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default" w:ascii="Times New Roman" w:hAnsi="Times New Roman" w:cs="Times New Roman"/>
          <w:color w:val="auto"/>
          <w:w w:val="90"/>
          <w:szCs w:val="32"/>
          <w:lang w:val="en-US" w:eastAsia="zh-CN"/>
        </w:rPr>
        <w:t xml:space="preserve">      </w:t>
      </w:r>
      <w:r>
        <w:rPr>
          <w:rFonts w:hint="eastAsia" w:cs="Times New Roman"/>
          <w:color w:val="auto"/>
          <w:w w:val="90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color w:val="auto"/>
          <w:w w:val="90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Cs w:val="32"/>
        </w:rPr>
        <w:t>重庆市綦江区永城镇人民政府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</w:rPr>
      </w:pPr>
      <w:r>
        <w:rPr>
          <w:rFonts w:hint="eastAsia" w:cs="Times New Roman"/>
          <w:color w:val="auto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cs="Times New Roman"/>
          <w:color w:val="auto"/>
          <w:szCs w:val="32"/>
        </w:rPr>
        <w:t>20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23</w:t>
      </w:r>
      <w:r>
        <w:rPr>
          <w:rFonts w:hint="default" w:ascii="Times New Roman" w:hAnsi="Times New Roman" w:cs="Times New Roman"/>
          <w:color w:val="auto"/>
          <w:szCs w:val="32"/>
        </w:rPr>
        <w:t>年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Cs w:val="32"/>
        </w:rPr>
        <w:t>月</w:t>
      </w:r>
      <w:r>
        <w:rPr>
          <w:rFonts w:hint="default" w:ascii="Times New Roman" w:hAnsi="Times New Roman" w:cs="Times New Roman"/>
          <w:color w:val="auto"/>
          <w:szCs w:val="32"/>
          <w:lang w:val="en-US" w:eastAsia="zh-CN"/>
        </w:rPr>
        <w:t>17</w:t>
      </w:r>
      <w:r>
        <w:rPr>
          <w:rFonts w:hint="default" w:ascii="Times New Roman" w:hAnsi="Times New Roman" w:cs="Times New Roman"/>
          <w:color w:val="auto"/>
          <w:szCs w:val="32"/>
        </w:rPr>
        <w:t>日</w:t>
      </w:r>
    </w:p>
    <w:p>
      <w:pPr>
        <w:pStyle w:val="2"/>
        <w:ind w:firstLine="640" w:firstLineChars="200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eastAsia" w:cs="Times New Roman"/>
          <w:color w:val="auto"/>
          <w:sz w:val="32"/>
          <w:szCs w:val="32"/>
          <w:lang w:val="en-US" w:eastAsia="zh-CN"/>
        </w:rPr>
        <w:t>(此件公开发布)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</w:rPr>
        <w:t>附件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永城镇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2023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年度最美乡贤、好公公、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好婆婆名单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576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</w:rPr>
        <w:t>一、</w:t>
      </w: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最美乡贤</w:t>
      </w:r>
      <w:r>
        <w:rPr>
          <w:rFonts w:hint="default" w:ascii="Times New Roman" w:hAnsi="Times New Roman" w:eastAsia="方正黑体_GBK" w:cs="Times New Roman"/>
          <w:color w:val="auto"/>
          <w:szCs w:val="32"/>
        </w:rPr>
        <w:t>（</w:t>
      </w: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6</w:t>
      </w:r>
      <w:r>
        <w:rPr>
          <w:rFonts w:hint="default" w:ascii="Times New Roman" w:hAnsi="Times New Roman" w:eastAsia="方正黑体_GBK" w:cs="Times New Roman"/>
          <w:color w:val="auto"/>
          <w:szCs w:val="32"/>
        </w:rPr>
        <w:t>名）</w:t>
      </w:r>
    </w:p>
    <w:p>
      <w:pPr>
        <w:widowControl w:val="0"/>
        <w:wordWrap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何明祥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王忠育  胡云培  王显如  何成中  王德红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576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</w:rPr>
        <w:t>好公公、好婆婆（15名）</w:t>
      </w:r>
    </w:p>
    <w:p>
      <w:pPr>
        <w:widowControl w:val="0"/>
        <w:wordWrap/>
        <w:adjustRightInd/>
        <w:snapToGrid/>
        <w:spacing w:before="0" w:after="0" w:line="576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王忠焱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张享明  刘兆容  李振芳  霍永兰  王守书</w:t>
      </w:r>
    </w:p>
    <w:p>
      <w:pPr>
        <w:widowControl w:val="0"/>
        <w:wordWrap/>
        <w:adjustRightInd/>
        <w:snapToGrid/>
        <w:spacing w:before="0" w:after="0" w:line="576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李家群  罗家君  李异槐  霍长华  吴兆焱  李振书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color w:val="auto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王先兰  罗尉伟  王成容</w:t>
      </w:r>
    </w:p>
    <w:p>
      <w:pPr>
        <w:widowControl w:val="0"/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6" w:lineRule="exact"/>
        <w:ind w:right="0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pStyle w:val="2"/>
        <w:widowControl w:val="0"/>
        <w:wordWrap/>
        <w:adjustRightInd/>
        <w:spacing w:before="0" w:after="0" w:line="576" w:lineRule="exact"/>
        <w:ind w:left="0" w:leftChars="0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Cs w:val="33"/>
        </w:rPr>
      </w:pPr>
    </w:p>
    <w:p>
      <w:pPr>
        <w:widowControl w:val="0"/>
        <w:wordWrap/>
        <w:adjustRightInd/>
        <w:snapToGrid/>
        <w:spacing w:before="0" w:after="0" w:line="576" w:lineRule="exact"/>
        <w:ind w:left="0" w:leftChars="0" w:firstLine="140" w:firstLineChars="50"/>
        <w:textAlignment w:val="auto"/>
        <w:outlineLvl w:val="9"/>
        <w:rPr>
          <w:rFonts w:hint="default" w:ascii="Times New Roman" w:hAnsi="Times New Roman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 w:bidi="ar-SA"/>
        </w:rPr>
        <w:pict>
          <v:line id="直线 3" o:spid="_x0000_s1029" o:spt="20" style="position:absolute;left:0pt;flip:y;margin-left:0pt;margin-top:31.5pt;height:0.9pt;width:436.05pt;z-index:251661312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方正仿宋_GBK" w:cs="Times New Roman"/>
          <w:color w:val="auto"/>
          <w:kern w:val="0"/>
          <w:sz w:val="28"/>
          <w:szCs w:val="28"/>
          <w:lang w:val="en-US" w:eastAsia="zh-CN" w:bidi="ar-SA"/>
        </w:rPr>
        <w:pict>
          <v:line id="直线 2" o:spid="_x0000_s1030" o:spt="20" style="position:absolute;left:0pt;margin-left:1.6pt;margin-top:1pt;height:0.5pt;width:434.45pt;z-index:251660288;mso-width-relative:page;mso-height-relative:page;" fillcolor="#FFFFFF" filled="f" o:preferrelative="t" stroked="t" coordsize="21600,21600">
            <v:path arrowok="t"/>
            <v:fill on="f" color2="#FFFFFF" focussize="0,0"/>
            <v:stroke color="#000000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hint="default" w:ascii="Times New Roman" w:hAnsi="Times New Roman" w:eastAsia="方正仿宋_GBK" w:cs="Times New Roman"/>
          <w:snapToGrid w:val="0"/>
          <w:color w:val="auto"/>
          <w:kern w:val="0"/>
          <w:sz w:val="28"/>
          <w:szCs w:val="28"/>
        </w:rPr>
        <w:t xml:space="preserve">重庆市綦江区永城镇党政办公室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方正仿宋_GBK" w:cs="Times New Roman"/>
        <w:kern w:val="2"/>
        <w:sz w:val="18"/>
        <w:lang w:val="en-US" w:eastAsia="zh-CN" w:bidi="ar-SA"/>
      </w:rPr>
      <w:pict>
        <v:shape id="文本框 6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方正仿宋_GBK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19E70"/>
    <w:multiLevelType w:val="singleLevel"/>
    <w:tmpl w:val="3FF19E7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HorizontalSpacing w:val="0"/>
  <w:drawingGridVerticalSpacing w:val="220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8F324D3"/>
    <w:rsid w:val="27B607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2023-10-17T01:14:00Z</dcterms:created>
  <dc:creator>asus</dc:creator>
  <cp:lastModifiedBy>Xqis.d</cp:lastModifiedBy>
  <cp:lastPrinted>2023-10-17T08:13:00Z</cp:lastPrinted>
  <dcterms:modified xsi:type="dcterms:W3CDTF">2023-11-16T02:43:07Z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3D8BA8334B144988B7536C594B910FFB</vt:lpwstr>
  </property>
</Properties>
</file>