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永新府发﹝20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100" w:firstLine="1320" w:firstLineChars="3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重庆市綦江区永新镇人民政府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关于疑似撂荒耕地图斑现场核查和整治利用的实施方案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各村（社区）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为压实粮食安全党政同责，全面清理排查撂荒耕地，按时完成复耕复种，坚决守住粮食安全底线，根据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&lt;中共重庆市綦江区农村工作暨实施乡村振兴战略领导小组关于印发《疑似撂荒地图斑现场核查和整治利用实施方案》的通知&gt;文件要求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，结合我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市农业农村委反馈的5亩以上疑似撂荒耕地数据图斑开展外业核查，核实清楚每一个疑似图斑的具体情况，建立清晰完善的撂荒地数据台账，一户策、一地一策制定复耕复种具体方案，确保在2022年7月底前完成耕地地力较好、连片撂荒5亩以上撂荒地的复耕复种工作，确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级下达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的种粮面积100％完成。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二、方法步骤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）逐一现场核查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开展拉网式现场清理排查，分区分片网格化核实，责任到人，不留死角，摸清底数，掌握实情。查清每一个图斑是否属于真正撂荒，对实际不属于耕地的、未撂荒的、已复耕的，要如实记录填报并充分收集佐证资料备查。对确实属于撂荒耕地的图斑，要全面收集整理该图斑内撂荒地的基础条件、土地承包、经营权流转、撂荒原因、撂荒程度、复耕难度等相关档案信息，找出问题节点，追查问题根源，分图斑逐一建立到户到地块实际撂荒图斑台账，为下一步整治利用提供依据。10亩以上问题整改台账5月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日前报送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镇农服中心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，5亩以上10亩以下的问题整改台账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月底前报送。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）分类施策整治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针对实际撂荒图斑台账，按照《重庆市綦江区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永新镇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加强耕地撂荒排查整治利用工作方案》，因地制宜，采取适宜方法进行整治利用，选择复耕复种的作物品种和技术模式，一户一策、一地一策。对有劳动力、有耕种意愿的承包农户，要动员督促自行复耕；对缺乏劳动力的，要充分发挥村集体经济组织用，采取村集体代耕代种、托管服务、支持龙头企业（业主）订制等形式复耕；对缺乏带动产业的，组织新型经营主体发展优质稻、糯玉米、菜用和加工薯类等特色粮油品种和蔬菜订单种植；对耕地流转后业主弃耕的，及时组织弃耕业主复种，确不愿意耕种的，依法依规解除土地流转合同，并组织当地农户和村集体及时复耕复种；对零星偏远、耕作条件极差，确实不具备复耕条件的，可复耕用于种植蔬菜和饲草料等短经作物或暂缓复耕。对确实不适宜复耕复种的，必须要有充分理由和依据，并作好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）打表推进复垦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对实际撂荒图斑地块，各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要明确复垦、复种时间表，落实工作责任，打表推进工作，强化工作调度，确保今年7月底前全面完成复垦复种任务。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（一）落实工作责任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撂荒地整治工作专班要组织力量，加强对疑似撂荒图斑现场核实工作的督导和核查。责任落实到人，负责开展现场核查和整治利用工作，对辖区内的每一块撂荒地都要确定复耕复种责任人。街镇与村、村与农户要签订撂荒地复耕复种责任书（承诺书），层层压实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（二）强化考核奖惩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建立撂荒耕地排查利用旬调度、月通报制度。重点加强对5亩以上耕地撂荒情况跟踪监测和督促检查。督促撂荒耕地应种尽种，对进度迟缓的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进行通报、约谈。将撂荒耕地核查利用情况纳入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镇对村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综合目标考核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（三）用好法律政策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严格执行法律法规和相关文件规定，禁止任何单位和个人闲置、荒芜耕地，依法收回发包的连续两年弃耕抛荒的基本农田，依法由村集体经济组织代耕弃耕抛荒连续两年以上的一般耕地。严格落实补贴政策，对耕地撂荒的农户，依法依规告知后，暂停发放耕地地力保护补贴，不得申报实际种粮农民一次性补贴。对耕地撂荒农户扣除乡村治理“积分”、取消参评文明户或五好家庭资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（四）营造良好氛围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充分利用乡村大喇叭、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微信、QQ、横幅标语、会议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方式广泛宣传国家耕地保护法律法规和强农惠农富农政策，做到家喻户晓、人人皆知，让广大农民群众珍惜土地、用好耕地。认真总结遏制耕地撂荒和引导撂荒地复耕复种的有效做法，宣传耕撂荒典型案例，营造整治利用撂荒地的良好氛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附件：永新镇疑似撂荒耕地图斑核查和整治利用指导组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重庆市綦江区永新镇人民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840" w:rightChars="4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                            2022年5月17日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9664700</wp:posOffset>
                </wp:positionV>
                <wp:extent cx="876300" cy="3556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20" w:lineRule="exact"/>
                              <w:ind w:firstLine="0"/>
                              <w:jc w:val="right"/>
                            </w:pPr>
                          </w:p>
                          <w:p>
                            <w:pPr>
                              <w:spacing w:line="420" w:lineRule="exact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80pt;margin-top:761pt;height:28pt;width:69pt;mso-position-horizontal-relative:page;mso-position-vertical-relative:page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QTXqttkAAAAO&#10;AQAADwAAAGRycy9kb3ducmV2LnhtbE1PQU7DMBC8I/EHa5G4UTuRWtIQpwIkRBG9tNBydWMTR8Tr&#10;KHab9PdsTnCb2RnNzhSr0bXsbPrQeJSQzAQwg5XXDdYSPj9e7jJgISrUqvVoJFxMgFV5fVWoXPsB&#10;t+a8izWjEAy5kmBj7HLOQ2WNU2HmO4OkffveqUi0r7nu1UDhruWpEAvuVIP0warOPFtT/exOTsJT&#10;9roeHvdf76Odbw9vCYb1ZROkvL1JxAOwaMb4Z4apPlWHkjod/Ql1YK2E5ULQlkjCPE0JTRaxzAgd&#10;p9s9IV4W/P+M8hd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E16rbZAAAADg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20" w:lineRule="exact"/>
                        <w:ind w:firstLine="0"/>
                        <w:jc w:val="right"/>
                      </w:pPr>
                    </w:p>
                    <w:p>
                      <w:pPr>
                        <w:spacing w:line="420" w:lineRule="exact"/>
                        <w:ind w:firstLine="0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 w:eastAsiaTheme="minorEastAsia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pPr w:leftFromText="180" w:rightFromText="180" w:vertAnchor="text" w:horzAnchor="page" w:tblpX="1634" w:tblpY="36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noWrap w:val="0"/>
            <w:vAlign w:val="top"/>
          </w:tcPr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napToGrid w:val="0"/>
              <w:spacing w:line="4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noWrap w:val="0"/>
            <w:vAlign w:val="top"/>
          </w:tcPr>
          <w:p>
            <w:pPr>
              <w:snapToGrid w:val="0"/>
              <w:spacing w:line="460" w:lineRule="exact"/>
              <w:ind w:firstLine="160" w:firstLineChars="5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重庆市綦江区永新镇党政办公室      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ab/>
      </w:r>
    </w:p>
    <w:sectPr>
      <w:footerReference r:id="rId3" w:type="default"/>
      <w:footerReference r:id="rId4" w:type="even"/>
      <w:pgSz w:w="11900" w:h="16840"/>
      <w:pgMar w:top="2098" w:right="1474" w:bottom="1984" w:left="1587" w:header="0" w:footer="1100" w:gutter="0"/>
      <w:pgNumType w:fmt="numberInDash"/>
      <w:cols w:space="42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20" w:lineRule="exact"/>
      <w:ind w:firstLine="0"/>
      <w:jc w:val="righ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ZDI5ZDUxM2NjMTA2ZTNlZmY4ZGE1MmRkZDVkMDQifQ=="/>
  </w:docVars>
  <w:rsids>
    <w:rsidRoot w:val="00000000"/>
    <w:rsid w:val="0A8304BD"/>
    <w:rsid w:val="1F173E53"/>
    <w:rsid w:val="28D441E5"/>
    <w:rsid w:val="440E6130"/>
    <w:rsid w:val="4933432F"/>
    <w:rsid w:val="4DDE1EAC"/>
    <w:rsid w:val="57BE3E0A"/>
    <w:rsid w:val="63B631A6"/>
    <w:rsid w:val="7C720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1656</Words>
  <Characters>1677</Characters>
  <TotalTime>3</TotalTime>
  <ScaleCrop>false</ScaleCrop>
  <LinksUpToDate>false</LinksUpToDate>
  <CharactersWithSpaces>1745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2022-05-13T06:58:00Z</dcterms:created>
  <dc:creator>openxml-sdk </dc:creator>
  <dc:description>openxml-sdk, CCi Textin Word Converter, JL</dc:description>
  <cp:keywords>CCi</cp:keywords>
  <cp:lastModifiedBy>李科</cp:lastModifiedBy>
  <cp:lastPrinted>2022-05-16T03:53:00Z</cp:lastPrinted>
  <dcterms:modified xsi:type="dcterms:W3CDTF">2022-11-04T03:20:01Z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695673F87EB745869E7FC61E9245D88C</vt:lpwstr>
  </property>
</Properties>
</file>