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方正小标宋_GBK" w:hAnsi="Times New Roman" w:eastAsia="方正小标宋_GBK" w:cs="Times New Roman"/>
          <w:kern w:val="2"/>
          <w:sz w:val="44"/>
          <w:szCs w:val="44"/>
          <w:lang w:val="en-US" w:eastAsia="zh-CN" w:bidi="ar-SA"/>
        </w:rPr>
      </w:pPr>
      <w:r>
        <w:rPr>
          <w:rFonts w:hint="eastAsia" w:ascii="方正小标宋_GBK" w:hAnsi="Times New Roman" w:eastAsia="方正小标宋_GBK" w:cs="Times New Roman"/>
          <w:kern w:val="2"/>
          <w:sz w:val="44"/>
          <w:szCs w:val="44"/>
          <w:lang w:val="en-US" w:eastAsia="zh-CN" w:bidi="ar-SA"/>
        </w:rPr>
        <w:t>重庆市綦江区高庙学校</w:t>
      </w:r>
    </w:p>
    <w:p>
      <w:pPr>
        <w:pStyle w:val="4"/>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方正小标宋_GBK" w:hAnsi="Times New Roman" w:eastAsia="方正小标宋_GBK" w:cs="Times New Roman"/>
          <w:kern w:val="2"/>
          <w:sz w:val="44"/>
          <w:szCs w:val="44"/>
          <w:lang w:val="en-US" w:eastAsia="zh-CN" w:bidi="ar-SA"/>
        </w:rPr>
      </w:pPr>
      <w:r>
        <w:rPr>
          <w:rFonts w:hint="eastAsia" w:ascii="方正小标宋_GBK" w:hAnsi="Times New Roman" w:eastAsia="方正小标宋_GBK" w:cs="Times New Roman"/>
          <w:kern w:val="2"/>
          <w:sz w:val="44"/>
          <w:szCs w:val="44"/>
          <w:lang w:val="en-US" w:eastAsia="zh-CN" w:bidi="ar-SA"/>
        </w:rPr>
        <w:t>2020年度部门决算公开说明</w:t>
      </w:r>
    </w:p>
    <w:p>
      <w:pPr>
        <w:pStyle w:val="4"/>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方正小标宋_GBK" w:hAnsi="Times New Roman" w:eastAsia="方正小标宋_GBK" w:cs="Times New Roman"/>
          <w:kern w:val="2"/>
          <w:sz w:val="44"/>
          <w:szCs w:val="44"/>
          <w:lang w:val="en-US" w:eastAsia="zh-CN" w:bidi="ar-SA"/>
        </w:rPr>
      </w:pPr>
    </w:p>
    <w:p>
      <w:pPr>
        <w:pStyle w:val="10"/>
        <w:keepNext w:val="0"/>
        <w:keepLines w:val="0"/>
        <w:pageBreakBefore w:val="0"/>
        <w:tabs>
          <w:tab w:val="center" w:pos="4153"/>
          <w:tab w:val="left" w:pos="7275"/>
        </w:tabs>
        <w:kinsoku/>
        <w:wordWrap/>
        <w:overflowPunct/>
        <w:topLinePunct w:val="0"/>
        <w:autoSpaceDE/>
        <w:autoSpaceDN/>
        <w:bidi w:val="0"/>
        <w:adjustRightInd/>
        <w:snapToGrid/>
        <w:spacing w:beforeAutospacing="0" w:afterAutospacing="0" w:line="600" w:lineRule="exact"/>
        <w:ind w:firstLine="640"/>
        <w:textAlignment w:val="auto"/>
        <w:rPr>
          <w:rFonts w:hint="eastAsia" w:ascii="Times New Roman" w:hAnsi="Times New Roman" w:eastAsia="方正黑体_GBK" w:cs="Times New Roman"/>
          <w:sz w:val="32"/>
          <w:szCs w:val="32"/>
        </w:rPr>
      </w:pPr>
      <w:r>
        <w:rPr>
          <w:rFonts w:hint="eastAsia" w:ascii="Times New Roman" w:hAnsi="Times New Roman" w:eastAsia="方正黑体_GBK" w:cs="Times New Roman"/>
          <w:sz w:val="32"/>
          <w:szCs w:val="32"/>
        </w:rPr>
        <w:t>一、部门基本情况</w:t>
      </w: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宋体" w:hAnsi="宋体" w:eastAsia="宋体" w:cs="宋体"/>
          <w:sz w:val="27"/>
          <w:szCs w:val="27"/>
        </w:rPr>
        <w:t xml:space="preserve">  </w:t>
      </w:r>
      <w:r>
        <w:rPr>
          <w:rFonts w:hint="eastAsia" w:ascii="Times New Roman" w:hAnsi="Times New Roman" w:eastAsia="方正楷体_GBK" w:cs="Times New Roman"/>
          <w:color w:val="333333"/>
          <w:kern w:val="2"/>
          <w:sz w:val="32"/>
          <w:szCs w:val="32"/>
          <w:lang w:val="en-US" w:eastAsia="zh-CN" w:bidi="ar-SA"/>
        </w:rPr>
        <w:t>（一）职能职责</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1.实施九年义务教育，促进基础教育发展。</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pPr>
      <w:r>
        <w:rPr>
          <w:rFonts w:hint="eastAsia" w:ascii="Times New Roman" w:hAnsi="Times New Roman" w:eastAsia="方正仿宋_GBK" w:cs="宋体"/>
          <w:kern w:val="0"/>
          <w:sz w:val="32"/>
          <w:szCs w:val="32"/>
        </w:rPr>
        <w:t>2</w:t>
      </w:r>
      <w:r>
        <w:rPr>
          <w:rFonts w:hint="eastAsia" w:ascii="Times New Roman" w:hAnsi="Times New Roman" w:eastAsia="方正仿宋_GBK" w:cs="宋体"/>
          <w:kern w:val="0"/>
          <w:sz w:val="32"/>
          <w:szCs w:val="32"/>
          <w:lang w:eastAsia="zh-CN"/>
        </w:rPr>
        <w:t>.</w:t>
      </w:r>
      <w:r>
        <w:rPr>
          <w:rFonts w:hint="eastAsia" w:ascii="Times New Roman" w:hAnsi="Times New Roman" w:eastAsia="方正仿宋_GBK" w:cs="宋体"/>
          <w:kern w:val="0"/>
          <w:sz w:val="32"/>
          <w:szCs w:val="32"/>
        </w:rPr>
        <w:t>小学、初中学历教育（相关社会服务</w:t>
      </w:r>
      <w:r>
        <w:rPr>
          <w:rFonts w:hint="eastAsia" w:ascii="Times New Roman" w:hAnsi="Times New Roman" w:eastAsia="方正仿宋_GBK" w:cs="宋体"/>
          <w:kern w:val="0"/>
          <w:sz w:val="32"/>
          <w:szCs w:val="32"/>
          <w:lang w:eastAsia="zh-CN"/>
        </w:rPr>
        <w:t>）</w:t>
      </w:r>
      <w:r>
        <w:rPr>
          <w:rFonts w:hint="eastAsia" w:ascii="Times New Roman" w:hAnsi="Times New Roman" w:eastAsia="方正仿宋_GBK" w:cs="宋体"/>
          <w:kern w:val="0"/>
          <w:sz w:val="32"/>
          <w:szCs w:val="32"/>
        </w:rPr>
        <w:t>。</w:t>
      </w: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宋体" w:hAnsi="宋体" w:eastAsia="宋体" w:cs="宋体"/>
          <w:sz w:val="27"/>
          <w:szCs w:val="27"/>
        </w:rPr>
        <w:t xml:space="preserve">  </w:t>
      </w:r>
      <w:r>
        <w:rPr>
          <w:rFonts w:hint="eastAsia" w:ascii="Times New Roman" w:hAnsi="Times New Roman" w:eastAsia="方正楷体_GBK" w:cs="Times New Roman"/>
          <w:color w:val="333333"/>
          <w:kern w:val="2"/>
          <w:sz w:val="32"/>
          <w:szCs w:val="32"/>
          <w:lang w:val="en-US" w:eastAsia="zh-CN" w:bidi="ar-SA"/>
        </w:rPr>
        <w:t>（二）机构设置</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540" w:firstLineChars="200"/>
        <w:textAlignment w:val="auto"/>
        <w:rPr>
          <w:rFonts w:hint="eastAsia" w:ascii="Times New Roman" w:hAnsi="Times New Roman" w:eastAsia="方正仿宋_GBK" w:cs="宋体"/>
          <w:kern w:val="0"/>
          <w:sz w:val="32"/>
          <w:szCs w:val="32"/>
        </w:rPr>
      </w:pPr>
      <w:r>
        <w:rPr>
          <w:rFonts w:hint="eastAsia" w:ascii="宋体" w:hAnsi="宋体" w:eastAsia="宋体" w:cs="宋体"/>
          <w:color w:val="FF0000"/>
          <w:sz w:val="27"/>
          <w:szCs w:val="27"/>
        </w:rPr>
        <w:t> </w:t>
      </w:r>
      <w:r>
        <w:rPr>
          <w:rFonts w:hint="eastAsia" w:ascii="Times New Roman" w:hAnsi="Times New Roman" w:eastAsia="方正仿宋_GBK" w:cs="宋体"/>
          <w:kern w:val="0"/>
          <w:sz w:val="32"/>
          <w:szCs w:val="32"/>
        </w:rPr>
        <w:t>按照《中共重庆市綦江区委教育工作委员会重庆市綦江区教育委员会关于重新明确教育系统中小学幼儿园内设机构数量和中层干部职数的通知》（綦教工委〔2021〕59号）文件，本单位属事业单位，内设机构3个，分别为政教处、总务处、安保处。</w:t>
      </w: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  （三）单位构成</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本单位是重庆市綦江区教育委员会下属二级预算单位，无下级预算单位。我单位2020年年末有在职教职工35人，有小学教学班10个，学生251人，幼儿班3个，学生90人。</w:t>
      </w:r>
    </w:p>
    <w:p>
      <w:pPr>
        <w:pStyle w:val="10"/>
        <w:keepNext w:val="0"/>
        <w:keepLines w:val="0"/>
        <w:pageBreakBefore w:val="0"/>
        <w:tabs>
          <w:tab w:val="center" w:pos="4153"/>
          <w:tab w:val="left" w:pos="7275"/>
        </w:tabs>
        <w:kinsoku/>
        <w:wordWrap/>
        <w:overflowPunct/>
        <w:topLinePunct w:val="0"/>
        <w:autoSpaceDE/>
        <w:autoSpaceDN/>
        <w:bidi w:val="0"/>
        <w:adjustRightInd/>
        <w:snapToGrid/>
        <w:spacing w:beforeAutospacing="0" w:afterAutospacing="0" w:line="600" w:lineRule="exact"/>
        <w:ind w:firstLine="640"/>
        <w:textAlignment w:val="auto"/>
        <w:rPr>
          <w:rFonts w:hint="eastAsia" w:ascii="Times New Roman" w:hAnsi="Times New Roman" w:eastAsia="方正黑体_GBK" w:cs="Times New Roman"/>
          <w:sz w:val="32"/>
          <w:szCs w:val="32"/>
        </w:rPr>
      </w:pPr>
      <w:r>
        <w:rPr>
          <w:rFonts w:hint="eastAsia" w:ascii="Times New Roman" w:hAnsi="Times New Roman" w:eastAsia="方正黑体_GBK" w:cs="Times New Roman"/>
          <w:sz w:val="32"/>
          <w:szCs w:val="32"/>
        </w:rPr>
        <w:t>二、部门决算情况说明</w:t>
      </w: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（一）收入支出决算总体情况说明</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1.总体情况。2020年度收入总计1,296.70万元，支出总计1,296.70万元。收支较上年决算数减少76.40万元、下降5.6%，主要原因是2020年下半年初中部撤销，师生减少，各种收入支出减少。</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收入情况。2020年度收入合计1,038.77万元，较上年决算数减少188.14万元，下降15.3%，主要原因是我校2020年下半年初中部撤销，师生减少，各种收入减少。其中：财政拨款收入1,033.29万元，占99.5%；事业收入5.49万元，占0.5%；年初结转和结余257.92万元。</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 xml:space="preserve">3.支出情况。2020年度支出合计1,264.95万元，较上年决算数增加81.36万元，增长6.9%，主要原因是补发2018年目标考核奖和2019年目标考核奖标准提高。其中：基本支出1,071.93万元，占84.7%；项目支出193.01万元，占15.3%。 </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4.结转结余情况。2020年度年末结转和结余31.75万元，较上年决算数减少157.76万元，下降83.2%，主要原因是今年除未统发绩效工资（40%）外，其余财政全部收回。</w:t>
      </w: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（二）财政拨款收入支出决算总体情况说明</w:t>
      </w: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2020年度财政拨款收、支总计1,291.21万元。与2019年相比，财政拨款收、支总计各减少76.70万元，下降5.6%。主要原因是我校2020年下半年初中部撤销，师生减少，导致各种收入支出减少。</w:t>
      </w: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（三）一般公共预算财政拨款支出决算情况说明</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1.收入情况。2020年度一般公共预算财政拨款收入1,033.29万元，较上年决算数减少188.42万元，下降15.4%。主要原因是我校2020年下半年初中部撤销，师生减少，各种收入减少。较年初预算数增加80.62万元，增长8.5%。主要原因是补发2018年目标考核奖和2019年目标考核奖标准提高</w:t>
      </w:r>
      <w:r>
        <w:rPr>
          <w:rFonts w:hint="eastAsia" w:ascii="Times New Roman" w:hAnsi="Times New Roman" w:eastAsia="方正仿宋_GBK" w:cs="宋体"/>
          <w:kern w:val="0"/>
          <w:sz w:val="32"/>
          <w:szCs w:val="32"/>
          <w:lang w:eastAsia="zh-CN"/>
        </w:rPr>
        <w:t>。</w:t>
      </w:r>
      <w:r>
        <w:rPr>
          <w:rFonts w:hint="eastAsia" w:ascii="Times New Roman" w:hAnsi="Times New Roman" w:eastAsia="方正仿宋_GBK" w:cs="宋体"/>
          <w:kern w:val="0"/>
          <w:sz w:val="32"/>
          <w:szCs w:val="32"/>
        </w:rPr>
        <w:t>此外，年初财政拨款结转和结余257.92万元。</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2.支出情况。2020年度一般公共预算财政拨款支出1,259.46万元，较上年决算数增加81.06万元，增长6.9%。主要原因是补发2018年目标考核奖和2019年目标考核奖标准提高。较年初预算数增加117.28万 元，增长10.3%。主要原因是补发2018年目标考核奖和2019年目标考核奖标准提高。</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3.结转结余情况。2020年度年末一般公共预算财政拨款结转和结余31.75万元，较上年决算数减少157.76万元，下降83.2%，主要原因是今年除未统发绩效工资（40%）外，其余财政全部收回。</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4.比较情况。本部门2020年度一般公共预算财政拨款支出主要用于以下几个方面：</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（1）教育支出975.11万元，占77.4%，较年初预算数增加101.81万元，增长11.7%，主要原因是补发2018年目标考核奖和2019年目标考核奖标准提高。</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（2）社会保障与就业支出187.16万元，占14.9%，较年初预算数增加29.49万元，增长18.7%，主要原因是增人增资使社会保障与就业费用增加。</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（3）卫生健康支出50.45万元，占4%，较年初预算数减少6.79万元，下降11.9%，主要原因是初中部撤销，教师减少，导致医疗卫生支出减少。</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（4）住房保障支出46.74万元，占3.7%，较年初预算数减少7.22万元，下降13.4%，主要原因是初中部撤销，教师减少，导致住房公积金缴费减少。</w:t>
      </w: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（四）一般公共预算财政拨款基本支出决算情况说明</w:t>
      </w: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2020年度一般公共财政拨款基本支出1,071.93万元。其中：人员经费1,013.54万元，较上年决算数增加38.96万元，增长4%，主要原因是在职人员调资导致人员经费增加。人员经费用途主要包括支付在编教职工基本工资、绩效工资以及津补贴等公用经费58.39万元，较上年决算数减少25.89万元，下降30.7%，主要原因是初中部撤销，学生减少，公用经费减少。公用经费用途主要包括支付办公费、水电费、差旅费、维修费、培训费等必需的运转经费。</w:t>
      </w: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（五）政府性基金预算收支决算情况说明</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本单位2020年度无政府性基金预算财政拨款收支。</w:t>
      </w: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（六）国有资本经营预算财政拨款支出决算情况说明。</w:t>
      </w: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本单位2020年度无国有资本经营预算财政拨款支出。</w:t>
      </w:r>
    </w:p>
    <w:p>
      <w:pPr>
        <w:pStyle w:val="10"/>
        <w:keepNext w:val="0"/>
        <w:keepLines w:val="0"/>
        <w:pageBreakBefore w:val="0"/>
        <w:tabs>
          <w:tab w:val="center" w:pos="4153"/>
          <w:tab w:val="left" w:pos="7275"/>
        </w:tabs>
        <w:kinsoku/>
        <w:wordWrap/>
        <w:overflowPunct/>
        <w:topLinePunct w:val="0"/>
        <w:autoSpaceDE/>
        <w:autoSpaceDN/>
        <w:bidi w:val="0"/>
        <w:adjustRightInd/>
        <w:snapToGrid/>
        <w:spacing w:beforeAutospacing="0" w:afterAutospacing="0" w:line="600" w:lineRule="exact"/>
        <w:ind w:firstLine="640"/>
        <w:textAlignment w:val="auto"/>
        <w:rPr>
          <w:rFonts w:hint="eastAsia" w:ascii="Times New Roman" w:hAnsi="Times New Roman" w:eastAsia="方正黑体_GBK" w:cs="Times New Roman"/>
          <w:sz w:val="32"/>
          <w:szCs w:val="32"/>
        </w:rPr>
      </w:pPr>
      <w:r>
        <w:rPr>
          <w:rFonts w:hint="eastAsia" w:ascii="Times New Roman" w:hAnsi="Times New Roman" w:eastAsia="方正黑体_GBK" w:cs="Times New Roman"/>
          <w:sz w:val="32"/>
          <w:szCs w:val="32"/>
        </w:rPr>
        <w:t>三、“三公”经费情况说明</w:t>
      </w: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（一）“三公”经费支出总体情况说明</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2020年度“三公”经费支出共计0.00万元，较年初预算数增加0.00万元，增长</w:t>
      </w:r>
      <w:r>
        <w:rPr>
          <w:rFonts w:hint="eastAsia" w:ascii="Times New Roman" w:hAnsi="Times New Roman" w:eastAsia="方正仿宋_GBK" w:cs="宋体"/>
          <w:kern w:val="0"/>
          <w:sz w:val="32"/>
          <w:szCs w:val="32"/>
          <w:lang w:val="en-US" w:eastAsia="zh-CN"/>
        </w:rPr>
        <w:t>0</w:t>
      </w:r>
      <w:r>
        <w:rPr>
          <w:rFonts w:hint="eastAsia" w:ascii="Times New Roman" w:hAnsi="Times New Roman" w:eastAsia="方正仿宋_GBK" w:cs="宋体"/>
          <w:kern w:val="0"/>
          <w:sz w:val="32"/>
          <w:szCs w:val="32"/>
        </w:rPr>
        <w:t>%。较上年支出数增加0.00万元，增长</w:t>
      </w:r>
      <w:r>
        <w:rPr>
          <w:rFonts w:hint="eastAsia" w:ascii="Times New Roman" w:hAnsi="Times New Roman" w:eastAsia="方正仿宋_GBK" w:cs="宋体"/>
          <w:kern w:val="0"/>
          <w:sz w:val="32"/>
          <w:szCs w:val="32"/>
          <w:lang w:val="en-US" w:eastAsia="zh-CN"/>
        </w:rPr>
        <w:t>0</w:t>
      </w:r>
      <w:r>
        <w:rPr>
          <w:rFonts w:hint="eastAsia" w:ascii="Times New Roman" w:hAnsi="Times New Roman" w:eastAsia="方正仿宋_GBK" w:cs="宋体"/>
          <w:kern w:val="0"/>
          <w:sz w:val="32"/>
          <w:szCs w:val="32"/>
        </w:rPr>
        <w:t>%。</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本单位2020年度未发生因公出国（境）费用、公务车购置费、公务车运行维护费、公务接待费支出。</w:t>
      </w: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（二）“三公”经费分项支出情况</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2020年度本部门因公出国（境）费用0.00万元。费用支出较年初预算数增加0.00万元，增长</w:t>
      </w:r>
      <w:r>
        <w:rPr>
          <w:rFonts w:hint="eastAsia" w:ascii="Times New Roman" w:hAnsi="Times New Roman" w:eastAsia="方正仿宋_GBK" w:cs="宋体"/>
          <w:kern w:val="0"/>
          <w:sz w:val="32"/>
          <w:szCs w:val="32"/>
          <w:lang w:val="en-US" w:eastAsia="zh-CN"/>
        </w:rPr>
        <w:t>0</w:t>
      </w:r>
      <w:r>
        <w:rPr>
          <w:rFonts w:hint="eastAsia" w:ascii="Times New Roman" w:hAnsi="Times New Roman" w:eastAsia="方正仿宋_GBK" w:cs="宋体"/>
          <w:kern w:val="0"/>
          <w:sz w:val="32"/>
          <w:szCs w:val="32"/>
        </w:rPr>
        <w:t>%。较上年支出数增加0.00万元，增长</w:t>
      </w:r>
      <w:r>
        <w:rPr>
          <w:rFonts w:hint="eastAsia" w:ascii="Times New Roman" w:hAnsi="Times New Roman" w:eastAsia="方正仿宋_GBK" w:cs="宋体"/>
          <w:kern w:val="0"/>
          <w:sz w:val="32"/>
          <w:szCs w:val="32"/>
          <w:lang w:val="en-US" w:eastAsia="zh-CN"/>
        </w:rPr>
        <w:t>0</w:t>
      </w:r>
      <w:r>
        <w:rPr>
          <w:rFonts w:hint="eastAsia" w:ascii="Times New Roman" w:hAnsi="Times New Roman" w:eastAsia="方正仿宋_GBK" w:cs="宋体"/>
          <w:kern w:val="0"/>
          <w:sz w:val="32"/>
          <w:szCs w:val="32"/>
        </w:rPr>
        <w:t>%。</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本单位2020年度未发生因公出国（境）费用支出。</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公务车购置费0.00万元。费用支出较年初预算数增加0.00万元，增长</w:t>
      </w:r>
      <w:r>
        <w:rPr>
          <w:rFonts w:hint="eastAsia" w:ascii="Times New Roman" w:hAnsi="Times New Roman" w:eastAsia="方正仿宋_GBK" w:cs="宋体"/>
          <w:kern w:val="0"/>
          <w:sz w:val="32"/>
          <w:szCs w:val="32"/>
          <w:lang w:val="en-US" w:eastAsia="zh-CN"/>
        </w:rPr>
        <w:t>0</w:t>
      </w:r>
      <w:r>
        <w:rPr>
          <w:rFonts w:hint="eastAsia" w:ascii="Times New Roman" w:hAnsi="Times New Roman" w:eastAsia="方正仿宋_GBK" w:cs="宋体"/>
          <w:kern w:val="0"/>
          <w:sz w:val="32"/>
          <w:szCs w:val="32"/>
        </w:rPr>
        <w:t>%。较上年支出数增加0.00万元，增长</w:t>
      </w:r>
      <w:r>
        <w:rPr>
          <w:rFonts w:hint="eastAsia" w:ascii="Times New Roman" w:hAnsi="Times New Roman" w:eastAsia="方正仿宋_GBK" w:cs="宋体"/>
          <w:kern w:val="0"/>
          <w:sz w:val="32"/>
          <w:szCs w:val="32"/>
          <w:lang w:val="en-US" w:eastAsia="zh-CN"/>
        </w:rPr>
        <w:t>0</w:t>
      </w:r>
      <w:r>
        <w:rPr>
          <w:rFonts w:hint="eastAsia" w:ascii="Times New Roman" w:hAnsi="Times New Roman" w:eastAsia="方正仿宋_GBK" w:cs="宋体"/>
          <w:kern w:val="0"/>
          <w:sz w:val="32"/>
          <w:szCs w:val="32"/>
        </w:rPr>
        <w:t>%。</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本单位2020年度未发生公务车购置费支出。</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公务车运行维护费0.00万元。费用支出较年初预算数增加0.00万元，增长</w:t>
      </w:r>
      <w:r>
        <w:rPr>
          <w:rFonts w:hint="eastAsia" w:ascii="Times New Roman" w:hAnsi="Times New Roman" w:eastAsia="方正仿宋_GBK" w:cs="宋体"/>
          <w:kern w:val="0"/>
          <w:sz w:val="32"/>
          <w:szCs w:val="32"/>
          <w:lang w:val="en-US" w:eastAsia="zh-CN"/>
        </w:rPr>
        <w:t>0</w:t>
      </w:r>
      <w:r>
        <w:rPr>
          <w:rFonts w:hint="eastAsia" w:ascii="Times New Roman" w:hAnsi="Times New Roman" w:eastAsia="方正仿宋_GBK" w:cs="宋体"/>
          <w:kern w:val="0"/>
          <w:sz w:val="32"/>
          <w:szCs w:val="32"/>
        </w:rPr>
        <w:t>%。较上年支出数增加0.00万元，增长</w:t>
      </w:r>
      <w:r>
        <w:rPr>
          <w:rFonts w:hint="eastAsia" w:ascii="Times New Roman" w:hAnsi="Times New Roman" w:eastAsia="方正仿宋_GBK" w:cs="宋体"/>
          <w:kern w:val="0"/>
          <w:sz w:val="32"/>
          <w:szCs w:val="32"/>
          <w:lang w:val="en-US" w:eastAsia="zh-CN"/>
        </w:rPr>
        <w:t>0</w:t>
      </w:r>
      <w:r>
        <w:rPr>
          <w:rFonts w:hint="eastAsia" w:ascii="Times New Roman" w:hAnsi="Times New Roman" w:eastAsia="方正仿宋_GBK" w:cs="宋体"/>
          <w:kern w:val="0"/>
          <w:sz w:val="32"/>
          <w:szCs w:val="32"/>
        </w:rPr>
        <w:t>%。</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本单位2020年度未发生公务车运行维护费支出。</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公务接待费0.00万元。费用支出较年初预算数增加0.00万元，增长</w:t>
      </w:r>
      <w:r>
        <w:rPr>
          <w:rFonts w:hint="eastAsia" w:ascii="Times New Roman" w:hAnsi="Times New Roman" w:eastAsia="方正仿宋_GBK" w:cs="宋体"/>
          <w:kern w:val="0"/>
          <w:sz w:val="32"/>
          <w:szCs w:val="32"/>
          <w:lang w:val="en-US" w:eastAsia="zh-CN"/>
        </w:rPr>
        <w:t>0</w:t>
      </w:r>
      <w:r>
        <w:rPr>
          <w:rFonts w:hint="eastAsia" w:ascii="Times New Roman" w:hAnsi="Times New Roman" w:eastAsia="方正仿宋_GBK" w:cs="宋体"/>
          <w:kern w:val="0"/>
          <w:sz w:val="32"/>
          <w:szCs w:val="32"/>
        </w:rPr>
        <w:t>%。较上年支出数增加0.00万元，增长</w:t>
      </w:r>
      <w:r>
        <w:rPr>
          <w:rFonts w:hint="eastAsia" w:ascii="Times New Roman" w:hAnsi="Times New Roman" w:eastAsia="方正仿宋_GBK" w:cs="宋体"/>
          <w:kern w:val="0"/>
          <w:sz w:val="32"/>
          <w:szCs w:val="32"/>
          <w:lang w:val="en-US" w:eastAsia="zh-CN"/>
        </w:rPr>
        <w:t>0</w:t>
      </w:r>
      <w:r>
        <w:rPr>
          <w:rFonts w:hint="eastAsia" w:ascii="Times New Roman" w:hAnsi="Times New Roman" w:eastAsia="方正仿宋_GBK" w:cs="宋体"/>
          <w:kern w:val="0"/>
          <w:sz w:val="32"/>
          <w:szCs w:val="32"/>
        </w:rPr>
        <w:t>%。</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本单位2020年度未发生公务接待费支出。</w:t>
      </w: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（三）“三公”经费实物量情况</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2020年度本部门因公出国（境）共计0个团组，0人；公务用车购置0辆，公务车保有量为0辆；国内公务接待0批次0人，其中：国内外事接待0批次，0人；国（境）外公务接待0批次，0人。2020年本部门人均接待费0.00元，车均购置费0.00万元，车均维护费0.00万元。</w:t>
      </w:r>
    </w:p>
    <w:p>
      <w:pPr>
        <w:pStyle w:val="10"/>
        <w:keepNext w:val="0"/>
        <w:keepLines w:val="0"/>
        <w:pageBreakBefore w:val="0"/>
        <w:tabs>
          <w:tab w:val="center" w:pos="4153"/>
          <w:tab w:val="left" w:pos="7275"/>
        </w:tabs>
        <w:kinsoku/>
        <w:wordWrap/>
        <w:overflowPunct/>
        <w:topLinePunct w:val="0"/>
        <w:autoSpaceDE/>
        <w:autoSpaceDN/>
        <w:bidi w:val="0"/>
        <w:adjustRightInd/>
        <w:snapToGrid/>
        <w:spacing w:beforeAutospacing="0" w:afterAutospacing="0" w:line="600" w:lineRule="exact"/>
        <w:ind w:firstLine="640"/>
        <w:textAlignment w:val="auto"/>
        <w:rPr>
          <w:rFonts w:hint="eastAsia" w:ascii="Times New Roman" w:hAnsi="Times New Roman" w:eastAsia="方正黑体_GBK" w:cs="Times New Roman"/>
          <w:sz w:val="32"/>
          <w:szCs w:val="32"/>
        </w:rPr>
      </w:pPr>
      <w:r>
        <w:rPr>
          <w:rFonts w:hint="eastAsia" w:ascii="Times New Roman" w:hAnsi="Times New Roman" w:eastAsia="方正黑体_GBK" w:cs="Times New Roman"/>
          <w:sz w:val="32"/>
          <w:szCs w:val="32"/>
        </w:rPr>
        <w:t>四、其他需要说明的事项</w:t>
      </w: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（一）机关运行经费情况说明</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2020年度本部门机关运行经费支出0.00万元，机关运行经费较上年决算数增加0.00万元，增长</w:t>
      </w:r>
      <w:r>
        <w:rPr>
          <w:rFonts w:hint="eastAsia" w:ascii="Times New Roman" w:hAnsi="Times New Roman" w:eastAsia="方正仿宋_GBK" w:cs="宋体"/>
          <w:kern w:val="0"/>
          <w:sz w:val="32"/>
          <w:szCs w:val="32"/>
          <w:lang w:val="en-US" w:eastAsia="zh-CN"/>
        </w:rPr>
        <w:t>0</w:t>
      </w:r>
      <w:r>
        <w:rPr>
          <w:rFonts w:hint="eastAsia" w:ascii="Times New Roman" w:hAnsi="Times New Roman" w:eastAsia="方正仿宋_GBK" w:cs="宋体"/>
          <w:kern w:val="0"/>
          <w:sz w:val="32"/>
          <w:szCs w:val="32"/>
        </w:rPr>
        <w:t xml:space="preserve">%。 </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按照部门决算列报口径，我单位不在机关运行经费统计范围之内。</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本年度会议费支出0.00万元，较上年决算数减少1.38万元，下降100%，主要原因是疫情，会议采取视频会议形式，减少会议费。本年度培训费支出 1.32万元，较上年决算数减少1.84万元，下降58.2%，主要原因是疫情期间，线下培训次数减少，培训费减少。</w:t>
      </w: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（二）国有资产占用情况说明</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（三）政府采购支出情况说明</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2020年度本部门政府采购支出总额3.44万元，其中：政府采购货物支出3.44万元、政府采购工程支出0.00万元、政府采购服务支出0.00万元。授予中小企业合同 金额3.44万元，占政府采购支出总额的100%，其中：授予小微企业合同金额 3.44万元，占政府采购支出总额的100%。主要用于采购幼儿园学生用床。</w:t>
      </w:r>
    </w:p>
    <w:p>
      <w:pPr>
        <w:pStyle w:val="10"/>
        <w:keepNext w:val="0"/>
        <w:keepLines w:val="0"/>
        <w:pageBreakBefore w:val="0"/>
        <w:tabs>
          <w:tab w:val="center" w:pos="4153"/>
          <w:tab w:val="left" w:pos="7275"/>
        </w:tabs>
        <w:kinsoku/>
        <w:wordWrap/>
        <w:overflowPunct/>
        <w:topLinePunct w:val="0"/>
        <w:autoSpaceDE/>
        <w:autoSpaceDN/>
        <w:bidi w:val="0"/>
        <w:adjustRightInd/>
        <w:snapToGrid/>
        <w:spacing w:beforeAutospacing="0" w:afterAutospacing="0" w:line="600" w:lineRule="exact"/>
        <w:ind w:firstLine="640"/>
        <w:textAlignment w:val="auto"/>
        <w:rPr>
          <w:rFonts w:hint="eastAsia" w:ascii="Times New Roman" w:hAnsi="Times New Roman" w:eastAsia="方正黑体_GBK" w:cs="Times New Roman"/>
          <w:sz w:val="32"/>
          <w:szCs w:val="32"/>
        </w:rPr>
      </w:pPr>
      <w:r>
        <w:rPr>
          <w:rFonts w:hint="eastAsia" w:ascii="Times New Roman" w:hAnsi="Times New Roman" w:eastAsia="方正黑体_GBK" w:cs="Times New Roman"/>
          <w:sz w:val="32"/>
          <w:szCs w:val="32"/>
        </w:rPr>
        <w:t>五、预算绩效管理情况说明</w:t>
      </w: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（一）预算绩效管理工作开展情况</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根据预算绩效管理要求，本单位对单位整体和10个项目开展了绩效自评，其中，以填报目标自评表形式开展自评10项，涉及资金193.01万元；以委托第三方形式开展绩效自评0项，涉及资金0万元。从评价情况来看，取得了很好的绩效，改善了学校的硬软件办学条件，促进了均衡教育。</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1、2020年家庭经济困难幼儿资助资金3.88万元。</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2、龙泉村小厕所改扩建4.67万元。</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3、营养改善、寄宿生生活、非寄宿生生活补助类30.42万元。</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4、附设幼儿园设施改造和设备购置13.4万元。</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5、乡村教师岗位生活补助23.4万元。</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6、学校食堂临聘人员疫情防控期间生活费1.89万元。</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7、教师周转宿舍建设工程（存量资金）91.99万元。</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8、龙泉村小监控升级改造补助2.2万元。</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9、非税收入弥</w:t>
      </w:r>
      <w:r>
        <w:rPr>
          <w:rFonts w:hint="eastAsia" w:ascii="Times New Roman" w:hAnsi="Times New Roman" w:eastAsia="方正仿宋_GBK" w:cs="宋体"/>
          <w:kern w:val="0"/>
          <w:sz w:val="32"/>
          <w:szCs w:val="32"/>
          <w:lang w:eastAsia="zh-CN"/>
        </w:rPr>
        <w:t>补</w:t>
      </w:r>
      <w:r>
        <w:rPr>
          <w:rFonts w:hint="eastAsia" w:ascii="Times New Roman" w:hAnsi="Times New Roman" w:eastAsia="方正仿宋_GBK" w:cs="宋体"/>
          <w:kern w:val="0"/>
          <w:sz w:val="32"/>
          <w:szCs w:val="32"/>
        </w:rPr>
        <w:t>公用经费不足（5笔）、普惠幼儿园生均公用经费财政补助专项资金（4笔）15.53万元。</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10、教育公用经费</w:t>
      </w:r>
      <w:r>
        <w:rPr>
          <w:rFonts w:hint="eastAsia" w:ascii="Times New Roman" w:hAnsi="Times New Roman" w:eastAsia="方正仿宋_GBK" w:cs="宋体"/>
          <w:kern w:val="0"/>
          <w:sz w:val="32"/>
          <w:szCs w:val="32"/>
          <w:lang w:eastAsia="zh-CN"/>
        </w:rPr>
        <w:t>－</w:t>
      </w:r>
      <w:r>
        <w:rPr>
          <w:rFonts w:hint="eastAsia" w:ascii="Times New Roman" w:hAnsi="Times New Roman" w:eastAsia="方正仿宋_GBK" w:cs="宋体"/>
          <w:kern w:val="0"/>
          <w:sz w:val="32"/>
          <w:szCs w:val="32"/>
        </w:rPr>
        <w:t>小学、中学(各1笔)5.63万元。</w:t>
      </w: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（二）绩效自评结果</w:t>
      </w:r>
    </w:p>
    <w:tbl>
      <w:tblPr>
        <w:tblStyle w:val="5"/>
        <w:tblW w:w="9827" w:type="dxa"/>
        <w:tblInd w:w="93" w:type="dxa"/>
        <w:tblLayout w:type="autofit"/>
        <w:tblCellMar>
          <w:top w:w="0" w:type="dxa"/>
          <w:left w:w="108" w:type="dxa"/>
          <w:bottom w:w="0" w:type="dxa"/>
          <w:right w:w="108" w:type="dxa"/>
        </w:tblCellMar>
      </w:tblPr>
      <w:tblGrid>
        <w:gridCol w:w="520"/>
        <w:gridCol w:w="400"/>
        <w:gridCol w:w="20"/>
        <w:gridCol w:w="220"/>
        <w:gridCol w:w="700"/>
        <w:gridCol w:w="500"/>
        <w:gridCol w:w="240"/>
        <w:gridCol w:w="280"/>
        <w:gridCol w:w="600"/>
        <w:gridCol w:w="460"/>
        <w:gridCol w:w="420"/>
        <w:gridCol w:w="560"/>
        <w:gridCol w:w="320"/>
        <w:gridCol w:w="140"/>
        <w:gridCol w:w="200"/>
        <w:gridCol w:w="500"/>
        <w:gridCol w:w="40"/>
        <w:gridCol w:w="120"/>
        <w:gridCol w:w="556"/>
        <w:gridCol w:w="204"/>
        <w:gridCol w:w="42"/>
        <w:gridCol w:w="499"/>
        <w:gridCol w:w="129"/>
        <w:gridCol w:w="159"/>
        <w:gridCol w:w="87"/>
        <w:gridCol w:w="368"/>
        <w:gridCol w:w="208"/>
        <w:gridCol w:w="304"/>
        <w:gridCol w:w="311"/>
        <w:gridCol w:w="278"/>
        <w:gridCol w:w="127"/>
        <w:gridCol w:w="315"/>
      </w:tblGrid>
      <w:tr>
        <w:tblPrEx>
          <w:tblCellMar>
            <w:top w:w="0" w:type="dxa"/>
            <w:left w:w="108" w:type="dxa"/>
            <w:bottom w:w="0" w:type="dxa"/>
            <w:right w:w="108" w:type="dxa"/>
          </w:tblCellMar>
        </w:tblPrEx>
        <w:trPr>
          <w:trHeight w:val="540" w:hRule="atLeast"/>
        </w:trPr>
        <w:tc>
          <w:tcPr>
            <w:tcW w:w="9827" w:type="dxa"/>
            <w:gridSpan w:val="32"/>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kern w:val="0"/>
                <w:sz w:val="24"/>
              </w:rPr>
            </w:pPr>
            <w:r>
              <w:rPr>
                <w:rFonts w:hint="eastAsia" w:ascii="宋体" w:hAnsi="宋体" w:eastAsia="宋体" w:cs="宋体"/>
                <w:b/>
                <w:bCs/>
                <w:kern w:val="0"/>
                <w:sz w:val="24"/>
              </w:rPr>
              <w:t>部门（单位）整体支出绩效目标申报表</w:t>
            </w:r>
          </w:p>
        </w:tc>
      </w:tr>
      <w:tr>
        <w:tblPrEx>
          <w:tblCellMar>
            <w:top w:w="0" w:type="dxa"/>
            <w:left w:w="108" w:type="dxa"/>
            <w:bottom w:w="0" w:type="dxa"/>
            <w:right w:w="108" w:type="dxa"/>
          </w:tblCellMar>
        </w:tblPrEx>
        <w:trPr>
          <w:trHeight w:val="480" w:hRule="atLeast"/>
        </w:trPr>
        <w:tc>
          <w:tcPr>
            <w:tcW w:w="9827" w:type="dxa"/>
            <w:gridSpan w:val="32"/>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kern w:val="0"/>
                <w:sz w:val="24"/>
              </w:rPr>
            </w:pPr>
            <w:r>
              <w:rPr>
                <w:rFonts w:hint="eastAsia" w:ascii="宋体" w:hAnsi="宋体" w:eastAsia="宋体" w:cs="宋体"/>
                <w:b/>
                <w:bCs/>
                <w:kern w:val="0"/>
                <w:sz w:val="24"/>
              </w:rPr>
              <w:t>预算年度:2020</w:t>
            </w:r>
          </w:p>
        </w:tc>
      </w:tr>
      <w:tr>
        <w:tblPrEx>
          <w:tblCellMar>
            <w:top w:w="0" w:type="dxa"/>
            <w:left w:w="108" w:type="dxa"/>
            <w:bottom w:w="0" w:type="dxa"/>
            <w:right w:w="108" w:type="dxa"/>
          </w:tblCellMar>
        </w:tblPrEx>
        <w:trPr>
          <w:gridAfter w:val="2"/>
          <w:wAfter w:w="442" w:type="dxa"/>
          <w:trHeight w:val="510" w:hRule="atLeast"/>
        </w:trPr>
        <w:tc>
          <w:tcPr>
            <w:tcW w:w="1860" w:type="dxa"/>
            <w:gridSpan w:val="5"/>
            <w:tcBorders>
              <w:top w:val="nil"/>
              <w:left w:val="single" w:color="auto" w:sz="4" w:space="0"/>
              <w:bottom w:val="single" w:color="auto" w:sz="4" w:space="0"/>
              <w:right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600" w:lineRule="exact"/>
              <w:jc w:val="righ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预算（单位）名称：</w:t>
            </w:r>
          </w:p>
        </w:tc>
        <w:tc>
          <w:tcPr>
            <w:tcW w:w="5969" w:type="dxa"/>
            <w:gridSpan w:val="19"/>
            <w:tcBorders>
              <w:top w:val="nil"/>
              <w:left w:val="nil"/>
              <w:bottom w:val="single" w:color="auto" w:sz="4" w:space="0"/>
              <w:right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102009080-重庆市綦江区高庙学校</w:t>
            </w:r>
          </w:p>
        </w:tc>
        <w:tc>
          <w:tcPr>
            <w:tcW w:w="1556" w:type="dxa"/>
            <w:gridSpan w:val="6"/>
            <w:tcBorders>
              <w:top w:val="nil"/>
              <w:left w:val="nil"/>
              <w:bottom w:val="single" w:color="auto" w:sz="4" w:space="0"/>
              <w:right w:val="single" w:color="000000"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600" w:lineRule="exact"/>
              <w:jc w:val="right"/>
              <w:textAlignment w:val="auto"/>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w:t>
            </w:r>
          </w:p>
        </w:tc>
      </w:tr>
      <w:tr>
        <w:tblPrEx>
          <w:tblCellMar>
            <w:top w:w="0" w:type="dxa"/>
            <w:left w:w="108" w:type="dxa"/>
            <w:bottom w:w="0" w:type="dxa"/>
            <w:right w:w="108" w:type="dxa"/>
          </w:tblCellMar>
        </w:tblPrEx>
        <w:trPr>
          <w:gridAfter w:val="2"/>
          <w:wAfter w:w="442" w:type="dxa"/>
          <w:trHeight w:val="600" w:hRule="atLeast"/>
        </w:trPr>
        <w:tc>
          <w:tcPr>
            <w:tcW w:w="1860" w:type="dxa"/>
            <w:gridSpan w:val="5"/>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总体资金情况（元）</w:t>
            </w:r>
          </w:p>
        </w:tc>
        <w:tc>
          <w:tcPr>
            <w:tcW w:w="1020" w:type="dxa"/>
            <w:gridSpan w:val="3"/>
            <w:vMerge w:val="restart"/>
            <w:tcBorders>
              <w:top w:val="nil"/>
              <w:left w:val="single" w:color="auto" w:sz="4" w:space="0"/>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预算支出总额</w:t>
            </w:r>
          </w:p>
        </w:tc>
        <w:tc>
          <w:tcPr>
            <w:tcW w:w="3360" w:type="dxa"/>
            <w:gridSpan w:val="10"/>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基本支出</w:t>
            </w:r>
          </w:p>
        </w:tc>
        <w:tc>
          <w:tcPr>
            <w:tcW w:w="3145" w:type="dxa"/>
            <w:gridSpan w:val="1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项目支出</w:t>
            </w:r>
          </w:p>
        </w:tc>
      </w:tr>
      <w:tr>
        <w:tblPrEx>
          <w:tblCellMar>
            <w:top w:w="0" w:type="dxa"/>
            <w:left w:w="108" w:type="dxa"/>
            <w:bottom w:w="0" w:type="dxa"/>
            <w:right w:w="108" w:type="dxa"/>
          </w:tblCellMar>
        </w:tblPrEx>
        <w:trPr>
          <w:gridAfter w:val="2"/>
          <w:wAfter w:w="442" w:type="dxa"/>
          <w:trHeight w:val="600" w:hRule="atLeast"/>
        </w:trPr>
        <w:tc>
          <w:tcPr>
            <w:tcW w:w="1860" w:type="dxa"/>
            <w:gridSpan w:val="5"/>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p>
        </w:tc>
        <w:tc>
          <w:tcPr>
            <w:tcW w:w="1020" w:type="dxa"/>
            <w:gridSpan w:val="3"/>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color w:val="000000"/>
                <w:kern w:val="0"/>
                <w:sz w:val="18"/>
                <w:szCs w:val="18"/>
              </w:rPr>
            </w:pPr>
          </w:p>
        </w:tc>
        <w:tc>
          <w:tcPr>
            <w:tcW w:w="106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合计</w:t>
            </w:r>
          </w:p>
        </w:tc>
        <w:tc>
          <w:tcPr>
            <w:tcW w:w="98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财政拨款</w:t>
            </w:r>
          </w:p>
        </w:tc>
        <w:tc>
          <w:tcPr>
            <w:tcW w:w="66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专户资金</w:t>
            </w:r>
          </w:p>
        </w:tc>
        <w:tc>
          <w:tcPr>
            <w:tcW w:w="66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单位资金</w:t>
            </w:r>
          </w:p>
        </w:tc>
        <w:tc>
          <w:tcPr>
            <w:tcW w:w="802"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合计</w:t>
            </w:r>
          </w:p>
        </w:tc>
        <w:tc>
          <w:tcPr>
            <w:tcW w:w="787"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财政拨款</w:t>
            </w:r>
          </w:p>
        </w:tc>
        <w:tc>
          <w:tcPr>
            <w:tcW w:w="66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专户资金</w:t>
            </w:r>
          </w:p>
        </w:tc>
        <w:tc>
          <w:tcPr>
            <w:tcW w:w="89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单位资金</w:t>
            </w:r>
          </w:p>
        </w:tc>
      </w:tr>
      <w:tr>
        <w:tblPrEx>
          <w:tblCellMar>
            <w:top w:w="0" w:type="dxa"/>
            <w:left w:w="108" w:type="dxa"/>
            <w:bottom w:w="0" w:type="dxa"/>
            <w:right w:w="108" w:type="dxa"/>
          </w:tblCellMar>
        </w:tblPrEx>
        <w:trPr>
          <w:gridAfter w:val="2"/>
          <w:wAfter w:w="442" w:type="dxa"/>
          <w:trHeight w:val="600" w:hRule="atLeast"/>
        </w:trPr>
        <w:tc>
          <w:tcPr>
            <w:tcW w:w="1860" w:type="dxa"/>
            <w:gridSpan w:val="5"/>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p>
        </w:tc>
        <w:tc>
          <w:tcPr>
            <w:tcW w:w="1020" w:type="dxa"/>
            <w:gridSpan w:val="3"/>
            <w:tcBorders>
              <w:top w:val="nil"/>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18"/>
                <w:szCs w:val="18"/>
              </w:rPr>
            </w:pPr>
            <w:r>
              <w:rPr>
                <w:rFonts w:hint="eastAsia" w:ascii="宋体" w:hAnsi="宋体" w:eastAsia="宋体" w:cs="宋体"/>
                <w:kern w:val="0"/>
                <w:sz w:val="18"/>
                <w:szCs w:val="18"/>
              </w:rPr>
              <w:t>1,264.95</w:t>
            </w:r>
          </w:p>
        </w:tc>
        <w:tc>
          <w:tcPr>
            <w:tcW w:w="1060" w:type="dxa"/>
            <w:gridSpan w:val="2"/>
            <w:tcBorders>
              <w:top w:val="nil"/>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18"/>
                <w:szCs w:val="18"/>
              </w:rPr>
            </w:pPr>
            <w:r>
              <w:rPr>
                <w:rFonts w:hint="eastAsia" w:ascii="宋体" w:hAnsi="宋体" w:eastAsia="宋体" w:cs="宋体"/>
                <w:kern w:val="0"/>
                <w:sz w:val="18"/>
                <w:szCs w:val="18"/>
              </w:rPr>
              <w:t>1,071.94</w:t>
            </w:r>
          </w:p>
        </w:tc>
        <w:tc>
          <w:tcPr>
            <w:tcW w:w="980" w:type="dxa"/>
            <w:gridSpan w:val="2"/>
            <w:tcBorders>
              <w:top w:val="nil"/>
              <w:left w:val="nil"/>
              <w:bottom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18"/>
                <w:szCs w:val="18"/>
              </w:rPr>
            </w:pPr>
            <w:r>
              <w:rPr>
                <w:rFonts w:hint="eastAsia" w:ascii="宋体" w:hAnsi="宋体" w:eastAsia="宋体" w:cs="宋体"/>
                <w:kern w:val="0"/>
                <w:sz w:val="18"/>
                <w:szCs w:val="18"/>
              </w:rPr>
              <w:t>1,071.94</w:t>
            </w:r>
          </w:p>
        </w:tc>
        <w:tc>
          <w:tcPr>
            <w:tcW w:w="66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righ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6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righ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802" w:type="dxa"/>
            <w:gridSpan w:val="3"/>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righ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193.01 </w:t>
            </w:r>
          </w:p>
        </w:tc>
        <w:tc>
          <w:tcPr>
            <w:tcW w:w="787" w:type="dxa"/>
            <w:gridSpan w:val="3"/>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righ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187.52 </w:t>
            </w:r>
          </w:p>
        </w:tc>
        <w:tc>
          <w:tcPr>
            <w:tcW w:w="66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righ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5.49 </w:t>
            </w:r>
          </w:p>
        </w:tc>
        <w:tc>
          <w:tcPr>
            <w:tcW w:w="89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righ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gridAfter w:val="2"/>
          <w:wAfter w:w="442" w:type="dxa"/>
          <w:trHeight w:val="1950" w:hRule="atLeast"/>
        </w:trPr>
        <w:tc>
          <w:tcPr>
            <w:tcW w:w="920" w:type="dxa"/>
            <w:gridSpan w:val="2"/>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color w:val="000000"/>
                <w:kern w:val="0"/>
                <w:sz w:val="18"/>
                <w:szCs w:val="18"/>
                <w:lang w:eastAsia="zh-CN"/>
              </w:rPr>
            </w:pPr>
            <w:r>
              <w:rPr>
                <w:rFonts w:hint="eastAsia" w:ascii="宋体" w:hAnsi="宋体" w:eastAsia="宋体" w:cs="宋体"/>
                <w:b/>
                <w:bCs/>
                <w:color w:val="000000"/>
                <w:kern w:val="0"/>
                <w:sz w:val="18"/>
                <w:szCs w:val="18"/>
              </w:rPr>
              <w:t>部</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color w:val="000000"/>
                <w:kern w:val="0"/>
                <w:sz w:val="18"/>
                <w:szCs w:val="18"/>
                <w:lang w:eastAsia="zh-CN"/>
              </w:rPr>
            </w:pPr>
            <w:r>
              <w:rPr>
                <w:rFonts w:hint="eastAsia" w:ascii="宋体" w:hAnsi="宋体" w:eastAsia="宋体" w:cs="宋体"/>
                <w:b/>
                <w:bCs/>
                <w:color w:val="000000"/>
                <w:kern w:val="0"/>
                <w:sz w:val="18"/>
                <w:szCs w:val="18"/>
              </w:rPr>
              <w:t>门</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color w:val="000000"/>
                <w:kern w:val="0"/>
                <w:sz w:val="18"/>
                <w:szCs w:val="18"/>
                <w:lang w:eastAsia="zh-CN"/>
              </w:rPr>
            </w:pPr>
            <w:r>
              <w:rPr>
                <w:rFonts w:hint="eastAsia" w:ascii="宋体" w:hAnsi="宋体" w:eastAsia="宋体" w:cs="宋体"/>
                <w:b/>
                <w:bCs/>
                <w:color w:val="000000"/>
                <w:kern w:val="0"/>
                <w:sz w:val="18"/>
                <w:szCs w:val="18"/>
              </w:rPr>
              <w:t>整</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color w:val="000000"/>
                <w:kern w:val="0"/>
                <w:sz w:val="18"/>
                <w:szCs w:val="18"/>
                <w:lang w:eastAsia="zh-CN"/>
              </w:rPr>
            </w:pPr>
            <w:r>
              <w:rPr>
                <w:rFonts w:hint="eastAsia" w:ascii="宋体" w:hAnsi="宋体" w:eastAsia="宋体" w:cs="宋体"/>
                <w:b/>
                <w:bCs/>
                <w:color w:val="000000"/>
                <w:kern w:val="0"/>
                <w:sz w:val="18"/>
                <w:szCs w:val="18"/>
              </w:rPr>
              <w:t>体</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color w:val="000000"/>
                <w:kern w:val="0"/>
                <w:sz w:val="18"/>
                <w:szCs w:val="18"/>
                <w:lang w:eastAsia="zh-CN"/>
              </w:rPr>
            </w:pPr>
            <w:r>
              <w:rPr>
                <w:rFonts w:hint="eastAsia" w:ascii="宋体" w:hAnsi="宋体" w:eastAsia="宋体" w:cs="宋体"/>
                <w:b/>
                <w:bCs/>
                <w:color w:val="000000"/>
                <w:kern w:val="0"/>
                <w:sz w:val="18"/>
                <w:szCs w:val="18"/>
              </w:rPr>
              <w:t>绩</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color w:val="000000"/>
                <w:kern w:val="0"/>
                <w:sz w:val="18"/>
                <w:szCs w:val="18"/>
                <w:lang w:eastAsia="zh-CN"/>
              </w:rPr>
            </w:pPr>
            <w:r>
              <w:rPr>
                <w:rFonts w:hint="eastAsia" w:ascii="宋体" w:hAnsi="宋体" w:eastAsia="宋体" w:cs="宋体"/>
                <w:b/>
                <w:bCs/>
                <w:color w:val="000000"/>
                <w:kern w:val="0"/>
                <w:sz w:val="18"/>
                <w:szCs w:val="18"/>
              </w:rPr>
              <w:t>效</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color w:val="000000"/>
                <w:kern w:val="0"/>
                <w:sz w:val="18"/>
                <w:szCs w:val="18"/>
                <w:lang w:eastAsia="zh-CN"/>
              </w:rPr>
            </w:pPr>
            <w:r>
              <w:rPr>
                <w:rFonts w:hint="eastAsia" w:ascii="宋体" w:hAnsi="宋体" w:eastAsia="宋体" w:cs="宋体"/>
                <w:b/>
                <w:bCs/>
                <w:color w:val="000000"/>
                <w:kern w:val="0"/>
                <w:sz w:val="18"/>
                <w:szCs w:val="18"/>
              </w:rPr>
              <w:t>情</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况</w:t>
            </w:r>
          </w:p>
        </w:tc>
        <w:tc>
          <w:tcPr>
            <w:tcW w:w="9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整体绩效目标</w:t>
            </w:r>
          </w:p>
        </w:tc>
        <w:tc>
          <w:tcPr>
            <w:tcW w:w="7525" w:type="dxa"/>
            <w:gridSpan w:val="25"/>
            <w:tcBorders>
              <w:top w:val="single" w:color="auto" w:sz="4" w:space="0"/>
              <w:left w:val="nil"/>
              <w:bottom w:val="single" w:color="auto" w:sz="4" w:space="0"/>
              <w:right w:val="single" w:color="auto" w:sz="4" w:space="0"/>
            </w:tcBorders>
            <w:shd w:val="clear" w:color="auto" w:fill="auto"/>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     2020年我校将深入贯彻落实党的十九届三中全会精神和全国、全市、全区教育大会精神，着力提升党建工作见实效，抓实抓牢疫情防控常态化工作，着力加快教育现代化，建设教育强校，全力办好新时代高庙人民满意的教育。一是提高师资水平和改善学校办学条件。二是落实立德树人根本任务，加强全校小学生体育锻炼和艺术培养，不断增强学生体质和素养，家庭经济困难学生资助全覆盖，从制度上确保不让一个学生因家庭经济困难而失学。三是维护我校安全稳定，完善我校小学及幼儿园安全及卫生防范设备设施，配齐专职安保人员，持续抓实抓牢疫情防控常态化工作。</w:t>
            </w:r>
          </w:p>
        </w:tc>
      </w:tr>
      <w:tr>
        <w:tblPrEx>
          <w:tblCellMar>
            <w:top w:w="0" w:type="dxa"/>
            <w:left w:w="108" w:type="dxa"/>
            <w:bottom w:w="0" w:type="dxa"/>
            <w:right w:w="108" w:type="dxa"/>
          </w:tblCellMar>
        </w:tblPrEx>
        <w:trPr>
          <w:gridAfter w:val="2"/>
          <w:wAfter w:w="442" w:type="dxa"/>
          <w:trHeight w:val="360" w:hRule="atLeast"/>
        </w:trPr>
        <w:tc>
          <w:tcPr>
            <w:tcW w:w="920" w:type="dxa"/>
            <w:gridSpan w:val="2"/>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color w:val="000000"/>
                <w:kern w:val="0"/>
                <w:sz w:val="18"/>
                <w:szCs w:val="18"/>
              </w:rPr>
            </w:pPr>
          </w:p>
        </w:tc>
        <w:tc>
          <w:tcPr>
            <w:tcW w:w="8465" w:type="dxa"/>
            <w:gridSpan w:val="28"/>
            <w:tcBorders>
              <w:top w:val="single" w:color="auto" w:sz="4" w:space="0"/>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微软雅黑" w:hAnsi="微软雅黑" w:eastAsia="微软雅黑" w:cs="宋体"/>
                <w:b/>
                <w:bCs/>
                <w:color w:val="808080"/>
                <w:kern w:val="0"/>
                <w:sz w:val="18"/>
                <w:szCs w:val="18"/>
              </w:rPr>
            </w:pPr>
            <w:r>
              <w:rPr>
                <w:rFonts w:hint="eastAsia" w:ascii="微软雅黑" w:hAnsi="微软雅黑" w:eastAsia="微软雅黑" w:cs="宋体"/>
                <w:b/>
                <w:bCs/>
                <w:color w:val="808080"/>
                <w:kern w:val="0"/>
                <w:sz w:val="18"/>
                <w:szCs w:val="18"/>
              </w:rPr>
              <w:t>年度绩效指标</w:t>
            </w:r>
          </w:p>
        </w:tc>
      </w:tr>
      <w:tr>
        <w:tblPrEx>
          <w:tblCellMar>
            <w:top w:w="0" w:type="dxa"/>
            <w:left w:w="108" w:type="dxa"/>
            <w:bottom w:w="0" w:type="dxa"/>
            <w:right w:w="108" w:type="dxa"/>
          </w:tblCellMar>
        </w:tblPrEx>
        <w:trPr>
          <w:gridAfter w:val="2"/>
          <w:wAfter w:w="442" w:type="dxa"/>
          <w:trHeight w:val="600" w:hRule="atLeast"/>
        </w:trPr>
        <w:tc>
          <w:tcPr>
            <w:tcW w:w="920" w:type="dxa"/>
            <w:gridSpan w:val="2"/>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color w:val="000000"/>
                <w:kern w:val="0"/>
                <w:sz w:val="18"/>
                <w:szCs w:val="18"/>
              </w:rPr>
            </w:pPr>
          </w:p>
        </w:tc>
        <w:tc>
          <w:tcPr>
            <w:tcW w:w="9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一级指标</w:t>
            </w:r>
          </w:p>
        </w:tc>
        <w:tc>
          <w:tcPr>
            <w:tcW w:w="2080" w:type="dxa"/>
            <w:gridSpan w:val="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二级指标</w:t>
            </w:r>
          </w:p>
        </w:tc>
        <w:tc>
          <w:tcPr>
            <w:tcW w:w="2300"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xml:space="preserve"> 三级指标</w:t>
            </w:r>
          </w:p>
        </w:tc>
        <w:tc>
          <w:tcPr>
            <w:tcW w:w="802"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绩效指标性质</w:t>
            </w:r>
          </w:p>
        </w:tc>
        <w:tc>
          <w:tcPr>
            <w:tcW w:w="787"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绩效指标值</w:t>
            </w:r>
          </w:p>
        </w:tc>
        <w:tc>
          <w:tcPr>
            <w:tcW w:w="66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绩效度量单位</w:t>
            </w:r>
          </w:p>
        </w:tc>
        <w:tc>
          <w:tcPr>
            <w:tcW w:w="89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权重</w:t>
            </w:r>
          </w:p>
        </w:tc>
      </w:tr>
      <w:tr>
        <w:tblPrEx>
          <w:tblCellMar>
            <w:top w:w="0" w:type="dxa"/>
            <w:left w:w="108" w:type="dxa"/>
            <w:bottom w:w="0" w:type="dxa"/>
            <w:right w:w="108" w:type="dxa"/>
          </w:tblCellMar>
        </w:tblPrEx>
        <w:trPr>
          <w:gridAfter w:val="2"/>
          <w:wAfter w:w="442" w:type="dxa"/>
          <w:trHeight w:val="555" w:hRule="atLeast"/>
        </w:trPr>
        <w:tc>
          <w:tcPr>
            <w:tcW w:w="920" w:type="dxa"/>
            <w:gridSpan w:val="2"/>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color w:val="000000"/>
                <w:kern w:val="0"/>
                <w:sz w:val="18"/>
                <w:szCs w:val="18"/>
              </w:rPr>
            </w:pPr>
          </w:p>
        </w:tc>
        <w:tc>
          <w:tcPr>
            <w:tcW w:w="9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产出指标</w:t>
            </w:r>
          </w:p>
        </w:tc>
        <w:tc>
          <w:tcPr>
            <w:tcW w:w="2080" w:type="dxa"/>
            <w:gridSpan w:val="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数量指标</w:t>
            </w:r>
          </w:p>
        </w:tc>
        <w:tc>
          <w:tcPr>
            <w:tcW w:w="2300" w:type="dxa"/>
            <w:gridSpan w:val="8"/>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附设幼儿园入学率</w:t>
            </w:r>
          </w:p>
        </w:tc>
        <w:tc>
          <w:tcPr>
            <w:tcW w:w="802"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87"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95</w:t>
            </w:r>
          </w:p>
        </w:tc>
        <w:tc>
          <w:tcPr>
            <w:tcW w:w="66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9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righ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10</w:t>
            </w:r>
          </w:p>
        </w:tc>
      </w:tr>
      <w:tr>
        <w:tblPrEx>
          <w:tblCellMar>
            <w:top w:w="0" w:type="dxa"/>
            <w:left w:w="108" w:type="dxa"/>
            <w:bottom w:w="0" w:type="dxa"/>
            <w:right w:w="108" w:type="dxa"/>
          </w:tblCellMar>
        </w:tblPrEx>
        <w:trPr>
          <w:gridAfter w:val="2"/>
          <w:wAfter w:w="442" w:type="dxa"/>
          <w:trHeight w:val="555" w:hRule="atLeast"/>
        </w:trPr>
        <w:tc>
          <w:tcPr>
            <w:tcW w:w="920" w:type="dxa"/>
            <w:gridSpan w:val="2"/>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color w:val="000000"/>
                <w:kern w:val="0"/>
                <w:sz w:val="18"/>
                <w:szCs w:val="18"/>
              </w:rPr>
            </w:pPr>
          </w:p>
        </w:tc>
        <w:tc>
          <w:tcPr>
            <w:tcW w:w="9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产出指标</w:t>
            </w:r>
          </w:p>
        </w:tc>
        <w:tc>
          <w:tcPr>
            <w:tcW w:w="2080" w:type="dxa"/>
            <w:gridSpan w:val="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数量指标</w:t>
            </w:r>
          </w:p>
        </w:tc>
        <w:tc>
          <w:tcPr>
            <w:tcW w:w="2300" w:type="dxa"/>
            <w:gridSpan w:val="8"/>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小学入学率</w:t>
            </w:r>
          </w:p>
        </w:tc>
        <w:tc>
          <w:tcPr>
            <w:tcW w:w="802"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87"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66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9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righ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20</w:t>
            </w:r>
          </w:p>
        </w:tc>
      </w:tr>
      <w:tr>
        <w:tblPrEx>
          <w:tblCellMar>
            <w:top w:w="0" w:type="dxa"/>
            <w:left w:w="108" w:type="dxa"/>
            <w:bottom w:w="0" w:type="dxa"/>
            <w:right w:w="108" w:type="dxa"/>
          </w:tblCellMar>
        </w:tblPrEx>
        <w:trPr>
          <w:gridAfter w:val="2"/>
          <w:wAfter w:w="442" w:type="dxa"/>
          <w:trHeight w:val="555" w:hRule="atLeast"/>
        </w:trPr>
        <w:tc>
          <w:tcPr>
            <w:tcW w:w="920" w:type="dxa"/>
            <w:gridSpan w:val="2"/>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color w:val="000000"/>
                <w:kern w:val="0"/>
                <w:sz w:val="18"/>
                <w:szCs w:val="18"/>
              </w:rPr>
            </w:pPr>
          </w:p>
        </w:tc>
        <w:tc>
          <w:tcPr>
            <w:tcW w:w="9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产出指标</w:t>
            </w:r>
          </w:p>
        </w:tc>
        <w:tc>
          <w:tcPr>
            <w:tcW w:w="2080" w:type="dxa"/>
            <w:gridSpan w:val="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数量指标</w:t>
            </w:r>
          </w:p>
        </w:tc>
        <w:tc>
          <w:tcPr>
            <w:tcW w:w="2300" w:type="dxa"/>
            <w:gridSpan w:val="8"/>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学生资助人数</w:t>
            </w:r>
          </w:p>
        </w:tc>
        <w:tc>
          <w:tcPr>
            <w:tcW w:w="802"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87"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80</w:t>
            </w:r>
          </w:p>
        </w:tc>
        <w:tc>
          <w:tcPr>
            <w:tcW w:w="66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人</w:t>
            </w:r>
          </w:p>
        </w:tc>
        <w:tc>
          <w:tcPr>
            <w:tcW w:w="89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righ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10</w:t>
            </w:r>
          </w:p>
        </w:tc>
      </w:tr>
      <w:tr>
        <w:tblPrEx>
          <w:tblCellMar>
            <w:top w:w="0" w:type="dxa"/>
            <w:left w:w="108" w:type="dxa"/>
            <w:bottom w:w="0" w:type="dxa"/>
            <w:right w:w="108" w:type="dxa"/>
          </w:tblCellMar>
        </w:tblPrEx>
        <w:trPr>
          <w:gridAfter w:val="2"/>
          <w:wAfter w:w="442" w:type="dxa"/>
          <w:trHeight w:val="555" w:hRule="atLeast"/>
        </w:trPr>
        <w:tc>
          <w:tcPr>
            <w:tcW w:w="920" w:type="dxa"/>
            <w:gridSpan w:val="2"/>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color w:val="000000"/>
                <w:kern w:val="0"/>
                <w:sz w:val="18"/>
                <w:szCs w:val="18"/>
              </w:rPr>
            </w:pPr>
          </w:p>
        </w:tc>
        <w:tc>
          <w:tcPr>
            <w:tcW w:w="9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产出指标</w:t>
            </w:r>
          </w:p>
        </w:tc>
        <w:tc>
          <w:tcPr>
            <w:tcW w:w="2080" w:type="dxa"/>
            <w:gridSpan w:val="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质量指标</w:t>
            </w:r>
          </w:p>
        </w:tc>
        <w:tc>
          <w:tcPr>
            <w:tcW w:w="2300" w:type="dxa"/>
            <w:gridSpan w:val="8"/>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小学义务教育巩固率</w:t>
            </w:r>
          </w:p>
        </w:tc>
        <w:tc>
          <w:tcPr>
            <w:tcW w:w="802"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87"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99</w:t>
            </w:r>
          </w:p>
        </w:tc>
        <w:tc>
          <w:tcPr>
            <w:tcW w:w="66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9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righ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10</w:t>
            </w:r>
          </w:p>
        </w:tc>
      </w:tr>
      <w:tr>
        <w:tblPrEx>
          <w:tblCellMar>
            <w:top w:w="0" w:type="dxa"/>
            <w:left w:w="108" w:type="dxa"/>
            <w:bottom w:w="0" w:type="dxa"/>
            <w:right w:w="108" w:type="dxa"/>
          </w:tblCellMar>
        </w:tblPrEx>
        <w:trPr>
          <w:gridAfter w:val="2"/>
          <w:wAfter w:w="442" w:type="dxa"/>
          <w:trHeight w:val="555" w:hRule="atLeast"/>
        </w:trPr>
        <w:tc>
          <w:tcPr>
            <w:tcW w:w="920" w:type="dxa"/>
            <w:gridSpan w:val="2"/>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color w:val="000000"/>
                <w:kern w:val="0"/>
                <w:sz w:val="18"/>
                <w:szCs w:val="18"/>
              </w:rPr>
            </w:pPr>
          </w:p>
        </w:tc>
        <w:tc>
          <w:tcPr>
            <w:tcW w:w="9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履职效能</w:t>
            </w:r>
          </w:p>
        </w:tc>
        <w:tc>
          <w:tcPr>
            <w:tcW w:w="2080" w:type="dxa"/>
            <w:gridSpan w:val="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数量指标</w:t>
            </w:r>
          </w:p>
        </w:tc>
        <w:tc>
          <w:tcPr>
            <w:tcW w:w="2300" w:type="dxa"/>
            <w:gridSpan w:val="8"/>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校园“三防”配齐率</w:t>
            </w:r>
          </w:p>
        </w:tc>
        <w:tc>
          <w:tcPr>
            <w:tcW w:w="802"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87"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66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9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righ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10</w:t>
            </w:r>
          </w:p>
        </w:tc>
      </w:tr>
      <w:tr>
        <w:tblPrEx>
          <w:tblCellMar>
            <w:top w:w="0" w:type="dxa"/>
            <w:left w:w="108" w:type="dxa"/>
            <w:bottom w:w="0" w:type="dxa"/>
            <w:right w:w="108" w:type="dxa"/>
          </w:tblCellMar>
        </w:tblPrEx>
        <w:trPr>
          <w:gridAfter w:val="2"/>
          <w:wAfter w:w="442" w:type="dxa"/>
          <w:trHeight w:val="555" w:hRule="atLeast"/>
        </w:trPr>
        <w:tc>
          <w:tcPr>
            <w:tcW w:w="920" w:type="dxa"/>
            <w:gridSpan w:val="2"/>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color w:val="000000"/>
                <w:kern w:val="0"/>
                <w:sz w:val="18"/>
                <w:szCs w:val="18"/>
              </w:rPr>
            </w:pPr>
          </w:p>
        </w:tc>
        <w:tc>
          <w:tcPr>
            <w:tcW w:w="9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履职效能</w:t>
            </w:r>
          </w:p>
        </w:tc>
        <w:tc>
          <w:tcPr>
            <w:tcW w:w="2080" w:type="dxa"/>
            <w:gridSpan w:val="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质量指标</w:t>
            </w:r>
          </w:p>
        </w:tc>
        <w:tc>
          <w:tcPr>
            <w:tcW w:w="2300" w:type="dxa"/>
            <w:gridSpan w:val="8"/>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学前教育普惠率</w:t>
            </w:r>
          </w:p>
        </w:tc>
        <w:tc>
          <w:tcPr>
            <w:tcW w:w="802"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87"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95</w:t>
            </w:r>
          </w:p>
        </w:tc>
        <w:tc>
          <w:tcPr>
            <w:tcW w:w="66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9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righ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10</w:t>
            </w:r>
          </w:p>
        </w:tc>
      </w:tr>
      <w:tr>
        <w:tblPrEx>
          <w:tblCellMar>
            <w:top w:w="0" w:type="dxa"/>
            <w:left w:w="108" w:type="dxa"/>
            <w:bottom w:w="0" w:type="dxa"/>
            <w:right w:w="108" w:type="dxa"/>
          </w:tblCellMar>
        </w:tblPrEx>
        <w:trPr>
          <w:gridAfter w:val="2"/>
          <w:wAfter w:w="442" w:type="dxa"/>
          <w:trHeight w:val="555" w:hRule="atLeast"/>
        </w:trPr>
        <w:tc>
          <w:tcPr>
            <w:tcW w:w="920" w:type="dxa"/>
            <w:gridSpan w:val="2"/>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color w:val="000000"/>
                <w:kern w:val="0"/>
                <w:sz w:val="18"/>
                <w:szCs w:val="18"/>
              </w:rPr>
            </w:pPr>
          </w:p>
        </w:tc>
        <w:tc>
          <w:tcPr>
            <w:tcW w:w="9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社会效应</w:t>
            </w:r>
          </w:p>
        </w:tc>
        <w:tc>
          <w:tcPr>
            <w:tcW w:w="2080" w:type="dxa"/>
            <w:gridSpan w:val="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经济效益</w:t>
            </w:r>
          </w:p>
        </w:tc>
        <w:tc>
          <w:tcPr>
            <w:tcW w:w="2300" w:type="dxa"/>
            <w:gridSpan w:val="8"/>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小学生毕业证获取率</w:t>
            </w:r>
          </w:p>
        </w:tc>
        <w:tc>
          <w:tcPr>
            <w:tcW w:w="802"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87"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66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9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righ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10</w:t>
            </w:r>
          </w:p>
        </w:tc>
      </w:tr>
      <w:tr>
        <w:tblPrEx>
          <w:tblCellMar>
            <w:top w:w="0" w:type="dxa"/>
            <w:left w:w="108" w:type="dxa"/>
            <w:bottom w:w="0" w:type="dxa"/>
            <w:right w:w="108" w:type="dxa"/>
          </w:tblCellMar>
        </w:tblPrEx>
        <w:trPr>
          <w:gridAfter w:val="2"/>
          <w:wAfter w:w="442" w:type="dxa"/>
          <w:trHeight w:val="555" w:hRule="atLeast"/>
        </w:trPr>
        <w:tc>
          <w:tcPr>
            <w:tcW w:w="920" w:type="dxa"/>
            <w:gridSpan w:val="2"/>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color w:val="000000"/>
                <w:kern w:val="0"/>
                <w:sz w:val="18"/>
                <w:szCs w:val="18"/>
              </w:rPr>
            </w:pPr>
          </w:p>
        </w:tc>
        <w:tc>
          <w:tcPr>
            <w:tcW w:w="9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社会效应</w:t>
            </w:r>
          </w:p>
        </w:tc>
        <w:tc>
          <w:tcPr>
            <w:tcW w:w="2080" w:type="dxa"/>
            <w:gridSpan w:val="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社会效益</w:t>
            </w:r>
          </w:p>
        </w:tc>
        <w:tc>
          <w:tcPr>
            <w:tcW w:w="2300" w:type="dxa"/>
            <w:gridSpan w:val="8"/>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学生满意率</w:t>
            </w:r>
          </w:p>
        </w:tc>
        <w:tc>
          <w:tcPr>
            <w:tcW w:w="802"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87"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95</w:t>
            </w:r>
          </w:p>
        </w:tc>
        <w:tc>
          <w:tcPr>
            <w:tcW w:w="66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9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righ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10</w:t>
            </w:r>
          </w:p>
        </w:tc>
      </w:tr>
      <w:tr>
        <w:tblPrEx>
          <w:tblCellMar>
            <w:top w:w="0" w:type="dxa"/>
            <w:left w:w="108" w:type="dxa"/>
            <w:bottom w:w="0" w:type="dxa"/>
            <w:right w:w="108" w:type="dxa"/>
          </w:tblCellMar>
        </w:tblPrEx>
        <w:trPr>
          <w:gridAfter w:val="2"/>
          <w:wAfter w:w="442" w:type="dxa"/>
          <w:trHeight w:val="555" w:hRule="atLeast"/>
        </w:trPr>
        <w:tc>
          <w:tcPr>
            <w:tcW w:w="920" w:type="dxa"/>
            <w:gridSpan w:val="2"/>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color w:val="000000"/>
                <w:kern w:val="0"/>
                <w:sz w:val="18"/>
                <w:szCs w:val="18"/>
              </w:rPr>
            </w:pPr>
          </w:p>
        </w:tc>
        <w:tc>
          <w:tcPr>
            <w:tcW w:w="9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社会效应</w:t>
            </w:r>
          </w:p>
        </w:tc>
        <w:tc>
          <w:tcPr>
            <w:tcW w:w="2080" w:type="dxa"/>
            <w:gridSpan w:val="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社会效益</w:t>
            </w:r>
          </w:p>
        </w:tc>
        <w:tc>
          <w:tcPr>
            <w:tcW w:w="2300" w:type="dxa"/>
            <w:gridSpan w:val="8"/>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家长满意率</w:t>
            </w:r>
          </w:p>
        </w:tc>
        <w:tc>
          <w:tcPr>
            <w:tcW w:w="802"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87"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96</w:t>
            </w:r>
          </w:p>
        </w:tc>
        <w:tc>
          <w:tcPr>
            <w:tcW w:w="66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89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righ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10</w:t>
            </w:r>
          </w:p>
        </w:tc>
      </w:tr>
      <w:tr>
        <w:tblPrEx>
          <w:tblCellMar>
            <w:top w:w="0" w:type="dxa"/>
            <w:left w:w="108" w:type="dxa"/>
            <w:bottom w:w="0" w:type="dxa"/>
            <w:right w:w="108" w:type="dxa"/>
          </w:tblCellMar>
        </w:tblPrEx>
        <w:trPr>
          <w:gridAfter w:val="2"/>
          <w:wAfter w:w="442" w:type="dxa"/>
          <w:trHeight w:val="585" w:hRule="atLeast"/>
        </w:trPr>
        <w:tc>
          <w:tcPr>
            <w:tcW w:w="920" w:type="dxa"/>
            <w:gridSpan w:val="2"/>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其他说明</w:t>
            </w:r>
          </w:p>
        </w:tc>
        <w:tc>
          <w:tcPr>
            <w:tcW w:w="8465" w:type="dxa"/>
            <w:gridSpan w:val="28"/>
            <w:tcBorders>
              <w:top w:val="single" w:color="auto" w:sz="4" w:space="0"/>
              <w:left w:val="nil"/>
              <w:bottom w:val="single" w:color="auto" w:sz="4" w:space="0"/>
              <w:right w:val="single" w:color="auto" w:sz="4" w:space="0"/>
            </w:tcBorders>
            <w:shd w:val="clear" w:color="auto" w:fill="auto"/>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285" w:hRule="atLeast"/>
        </w:trPr>
        <w:tc>
          <w:tcPr>
            <w:tcW w:w="9827" w:type="dxa"/>
            <w:gridSpan w:val="32"/>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kern w:val="0"/>
                <w:sz w:val="24"/>
              </w:rPr>
            </w:pP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b/>
                <w:bCs/>
                <w:kern w:val="0"/>
                <w:sz w:val="24"/>
              </w:rPr>
            </w:pP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kern w:val="0"/>
                <w:sz w:val="24"/>
              </w:rPr>
            </w:pPr>
            <w:r>
              <w:rPr>
                <w:rFonts w:hint="eastAsia" w:ascii="宋体" w:hAnsi="宋体" w:eastAsia="宋体" w:cs="宋体"/>
                <w:b/>
                <w:bCs/>
                <w:kern w:val="0"/>
                <w:sz w:val="24"/>
              </w:rPr>
              <w:t>单位项目整体绩效评价表</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kern w:val="0"/>
                <w:sz w:val="24"/>
              </w:rPr>
            </w:pPr>
            <w:r>
              <w:rPr>
                <w:rFonts w:hint="eastAsia" w:ascii="宋体" w:hAnsi="宋体" w:eastAsia="宋体" w:cs="宋体"/>
                <w:b/>
                <w:bCs/>
                <w:kern w:val="0"/>
                <w:sz w:val="24"/>
              </w:rPr>
              <w:t>2020年度部门支出项目预算绩效自评汇总表</w:t>
            </w:r>
          </w:p>
        </w:tc>
      </w:tr>
      <w:tr>
        <w:tblPrEx>
          <w:tblCellMar>
            <w:top w:w="0" w:type="dxa"/>
            <w:left w:w="108" w:type="dxa"/>
            <w:bottom w:w="0" w:type="dxa"/>
            <w:right w:w="108" w:type="dxa"/>
          </w:tblCellMar>
        </w:tblPrEx>
        <w:trPr>
          <w:trHeight w:val="285" w:hRule="atLeast"/>
        </w:trPr>
        <w:tc>
          <w:tcPr>
            <w:tcW w:w="4360" w:type="dxa"/>
            <w:gridSpan w:val="11"/>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0"/>
                <w:szCs w:val="20"/>
              </w:rPr>
            </w:pPr>
            <w:r>
              <w:rPr>
                <w:rFonts w:hint="eastAsia" w:ascii="宋体" w:hAnsi="宋体" w:eastAsia="宋体" w:cs="宋体"/>
                <w:kern w:val="0"/>
                <w:sz w:val="20"/>
                <w:szCs w:val="20"/>
              </w:rPr>
              <w:t>填报单位：重庆市綦江区高庙学校</w:t>
            </w:r>
          </w:p>
        </w:tc>
        <w:tc>
          <w:tcPr>
            <w:tcW w:w="1020" w:type="dxa"/>
            <w:gridSpan w:val="3"/>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0"/>
                <w:szCs w:val="20"/>
              </w:rPr>
            </w:pPr>
          </w:p>
        </w:tc>
        <w:tc>
          <w:tcPr>
            <w:tcW w:w="700" w:type="dxa"/>
            <w:gridSpan w:val="2"/>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0"/>
                <w:szCs w:val="20"/>
              </w:rPr>
            </w:pPr>
          </w:p>
        </w:tc>
        <w:tc>
          <w:tcPr>
            <w:tcW w:w="716" w:type="dxa"/>
            <w:gridSpan w:val="3"/>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0"/>
                <w:szCs w:val="20"/>
              </w:rPr>
            </w:pPr>
          </w:p>
        </w:tc>
        <w:tc>
          <w:tcPr>
            <w:tcW w:w="745" w:type="dxa"/>
            <w:gridSpan w:val="3"/>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0"/>
                <w:szCs w:val="20"/>
              </w:rPr>
            </w:pPr>
          </w:p>
        </w:tc>
        <w:tc>
          <w:tcPr>
            <w:tcW w:w="743" w:type="dxa"/>
            <w:gridSpan w:val="4"/>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0"/>
                <w:szCs w:val="20"/>
              </w:rPr>
            </w:pPr>
          </w:p>
        </w:tc>
        <w:tc>
          <w:tcPr>
            <w:tcW w:w="823" w:type="dxa"/>
            <w:gridSpan w:val="3"/>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0"/>
                <w:szCs w:val="20"/>
              </w:rPr>
            </w:pPr>
          </w:p>
        </w:tc>
        <w:tc>
          <w:tcPr>
            <w:tcW w:w="720" w:type="dxa"/>
            <w:gridSpan w:val="3"/>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0"/>
                <w:szCs w:val="20"/>
              </w:rPr>
            </w:pPr>
          </w:p>
        </w:tc>
      </w:tr>
      <w:tr>
        <w:tblPrEx>
          <w:tblCellMar>
            <w:top w:w="0" w:type="dxa"/>
            <w:left w:w="108" w:type="dxa"/>
            <w:bottom w:w="0" w:type="dxa"/>
            <w:right w:w="108" w:type="dxa"/>
          </w:tblCellMar>
        </w:tblPrEx>
        <w:trPr>
          <w:trHeight w:val="465" w:hRule="atLeast"/>
        </w:trPr>
        <w:tc>
          <w:tcPr>
            <w:tcW w:w="5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序号</w:t>
            </w:r>
          </w:p>
        </w:tc>
        <w:tc>
          <w:tcPr>
            <w:tcW w:w="640" w:type="dxa"/>
            <w:gridSpan w:val="3"/>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指标管理科室</w:t>
            </w:r>
          </w:p>
        </w:tc>
        <w:tc>
          <w:tcPr>
            <w:tcW w:w="1200"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预算单位</w:t>
            </w:r>
          </w:p>
        </w:tc>
        <w:tc>
          <w:tcPr>
            <w:tcW w:w="2000" w:type="dxa"/>
            <w:gridSpan w:val="5"/>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项目名称</w:t>
            </w:r>
          </w:p>
        </w:tc>
        <w:tc>
          <w:tcPr>
            <w:tcW w:w="3181" w:type="dxa"/>
            <w:gridSpan w:val="11"/>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资金总量（万元）</w:t>
            </w:r>
          </w:p>
        </w:tc>
        <w:tc>
          <w:tcPr>
            <w:tcW w:w="743" w:type="dxa"/>
            <w:gridSpan w:val="4"/>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自评得分</w:t>
            </w:r>
          </w:p>
        </w:tc>
        <w:tc>
          <w:tcPr>
            <w:tcW w:w="823" w:type="dxa"/>
            <w:gridSpan w:val="3"/>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自评等级</w:t>
            </w:r>
          </w:p>
        </w:tc>
        <w:tc>
          <w:tcPr>
            <w:tcW w:w="720" w:type="dxa"/>
            <w:gridSpan w:val="3"/>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备注</w:t>
            </w:r>
          </w:p>
        </w:tc>
      </w:tr>
      <w:tr>
        <w:tblPrEx>
          <w:tblCellMar>
            <w:top w:w="0" w:type="dxa"/>
            <w:left w:w="108" w:type="dxa"/>
            <w:bottom w:w="0" w:type="dxa"/>
            <w:right w:w="108" w:type="dxa"/>
          </w:tblCellMar>
        </w:tblPrEx>
        <w:trPr>
          <w:trHeight w:val="720" w:hRule="atLeast"/>
        </w:trPr>
        <w:tc>
          <w:tcPr>
            <w:tcW w:w="520" w:type="dxa"/>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0"/>
                <w:szCs w:val="20"/>
              </w:rPr>
            </w:pPr>
          </w:p>
        </w:tc>
        <w:tc>
          <w:tcPr>
            <w:tcW w:w="640" w:type="dxa"/>
            <w:gridSpan w:val="3"/>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0"/>
                <w:szCs w:val="20"/>
              </w:rPr>
            </w:pPr>
          </w:p>
        </w:tc>
        <w:tc>
          <w:tcPr>
            <w:tcW w:w="1200" w:type="dxa"/>
            <w:gridSpan w:val="2"/>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0"/>
                <w:szCs w:val="20"/>
              </w:rPr>
            </w:pPr>
          </w:p>
        </w:tc>
        <w:tc>
          <w:tcPr>
            <w:tcW w:w="2000" w:type="dxa"/>
            <w:gridSpan w:val="5"/>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0"/>
                <w:szCs w:val="20"/>
              </w:rPr>
            </w:pPr>
          </w:p>
        </w:tc>
        <w:tc>
          <w:tcPr>
            <w:tcW w:w="10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中央资金</w:t>
            </w:r>
          </w:p>
        </w:tc>
        <w:tc>
          <w:tcPr>
            <w:tcW w:w="7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市级资金</w:t>
            </w:r>
          </w:p>
        </w:tc>
        <w:tc>
          <w:tcPr>
            <w:tcW w:w="716"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区级资金</w:t>
            </w:r>
          </w:p>
        </w:tc>
        <w:tc>
          <w:tcPr>
            <w:tcW w:w="745"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其他资金</w:t>
            </w:r>
          </w:p>
        </w:tc>
        <w:tc>
          <w:tcPr>
            <w:tcW w:w="743" w:type="dxa"/>
            <w:gridSpan w:val="4"/>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0"/>
                <w:szCs w:val="20"/>
              </w:rPr>
            </w:pPr>
          </w:p>
        </w:tc>
        <w:tc>
          <w:tcPr>
            <w:tcW w:w="823" w:type="dxa"/>
            <w:gridSpan w:val="3"/>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0"/>
                <w:szCs w:val="20"/>
              </w:rPr>
            </w:pPr>
          </w:p>
        </w:tc>
        <w:tc>
          <w:tcPr>
            <w:tcW w:w="720" w:type="dxa"/>
            <w:gridSpan w:val="3"/>
            <w:vMerge w:val="continue"/>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0"/>
                <w:szCs w:val="20"/>
              </w:rPr>
            </w:pPr>
          </w:p>
        </w:tc>
      </w:tr>
      <w:tr>
        <w:tblPrEx>
          <w:tblCellMar>
            <w:top w:w="0" w:type="dxa"/>
            <w:left w:w="108" w:type="dxa"/>
            <w:bottom w:w="0" w:type="dxa"/>
            <w:right w:w="108" w:type="dxa"/>
          </w:tblCellMar>
        </w:tblPrEx>
        <w:trPr>
          <w:trHeight w:val="870" w:hRule="atLeast"/>
        </w:trPr>
        <w:tc>
          <w:tcPr>
            <w:tcW w:w="52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1</w:t>
            </w:r>
          </w:p>
        </w:tc>
        <w:tc>
          <w:tcPr>
            <w:tcW w:w="6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教科文科</w:t>
            </w:r>
          </w:p>
        </w:tc>
        <w:tc>
          <w:tcPr>
            <w:tcW w:w="12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重庆市綦江区高庙学校</w:t>
            </w:r>
          </w:p>
        </w:tc>
        <w:tc>
          <w:tcPr>
            <w:tcW w:w="2000" w:type="dxa"/>
            <w:gridSpan w:val="5"/>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2020年家庭经济困难幼儿资助资金</w:t>
            </w:r>
          </w:p>
        </w:tc>
        <w:tc>
          <w:tcPr>
            <w:tcW w:w="10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1.29</w:t>
            </w:r>
          </w:p>
        </w:tc>
        <w:tc>
          <w:tcPr>
            <w:tcW w:w="7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2.59</w:t>
            </w:r>
          </w:p>
        </w:tc>
        <w:tc>
          <w:tcPr>
            <w:tcW w:w="745"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743"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100</w:t>
            </w:r>
          </w:p>
        </w:tc>
        <w:tc>
          <w:tcPr>
            <w:tcW w:w="82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优</w:t>
            </w:r>
          </w:p>
        </w:tc>
        <w:tc>
          <w:tcPr>
            <w:tcW w:w="7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870" w:hRule="atLeast"/>
        </w:trPr>
        <w:tc>
          <w:tcPr>
            <w:tcW w:w="52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教科文科</w:t>
            </w:r>
          </w:p>
        </w:tc>
        <w:tc>
          <w:tcPr>
            <w:tcW w:w="12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重庆市綦江区高庙学校</w:t>
            </w:r>
          </w:p>
        </w:tc>
        <w:tc>
          <w:tcPr>
            <w:tcW w:w="2000" w:type="dxa"/>
            <w:gridSpan w:val="5"/>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龙泉村小厕所改扩建</w:t>
            </w:r>
          </w:p>
        </w:tc>
        <w:tc>
          <w:tcPr>
            <w:tcW w:w="10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4.67</w:t>
            </w:r>
          </w:p>
        </w:tc>
        <w:tc>
          <w:tcPr>
            <w:tcW w:w="7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c>
          <w:tcPr>
            <w:tcW w:w="745"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743"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100</w:t>
            </w:r>
          </w:p>
        </w:tc>
        <w:tc>
          <w:tcPr>
            <w:tcW w:w="82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优</w:t>
            </w:r>
          </w:p>
        </w:tc>
        <w:tc>
          <w:tcPr>
            <w:tcW w:w="7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870" w:hRule="atLeast"/>
        </w:trPr>
        <w:tc>
          <w:tcPr>
            <w:tcW w:w="52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3</w:t>
            </w:r>
          </w:p>
        </w:tc>
        <w:tc>
          <w:tcPr>
            <w:tcW w:w="6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教科文科</w:t>
            </w:r>
          </w:p>
        </w:tc>
        <w:tc>
          <w:tcPr>
            <w:tcW w:w="12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重庆市綦江区高庙学校</w:t>
            </w:r>
          </w:p>
        </w:tc>
        <w:tc>
          <w:tcPr>
            <w:tcW w:w="2000" w:type="dxa"/>
            <w:gridSpan w:val="5"/>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营养改善、寄宿生生活、非寄宿生生活补助类</w:t>
            </w:r>
          </w:p>
        </w:tc>
        <w:tc>
          <w:tcPr>
            <w:tcW w:w="10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8.51</w:t>
            </w:r>
          </w:p>
        </w:tc>
        <w:tc>
          <w:tcPr>
            <w:tcW w:w="7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2</w:t>
            </w:r>
          </w:p>
        </w:tc>
        <w:tc>
          <w:tcPr>
            <w:tcW w:w="716"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19.91</w:t>
            </w:r>
          </w:p>
        </w:tc>
        <w:tc>
          <w:tcPr>
            <w:tcW w:w="745"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c>
          <w:tcPr>
            <w:tcW w:w="743"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100</w:t>
            </w:r>
          </w:p>
        </w:tc>
        <w:tc>
          <w:tcPr>
            <w:tcW w:w="82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优</w:t>
            </w:r>
          </w:p>
        </w:tc>
        <w:tc>
          <w:tcPr>
            <w:tcW w:w="7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870" w:hRule="atLeast"/>
        </w:trPr>
        <w:tc>
          <w:tcPr>
            <w:tcW w:w="52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4</w:t>
            </w:r>
          </w:p>
        </w:tc>
        <w:tc>
          <w:tcPr>
            <w:tcW w:w="6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教科文科</w:t>
            </w:r>
          </w:p>
        </w:tc>
        <w:tc>
          <w:tcPr>
            <w:tcW w:w="12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重庆市綦江区高庙学校</w:t>
            </w:r>
          </w:p>
        </w:tc>
        <w:tc>
          <w:tcPr>
            <w:tcW w:w="2000" w:type="dxa"/>
            <w:gridSpan w:val="5"/>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附设幼儿园设施改造和设备购置</w:t>
            </w:r>
          </w:p>
        </w:tc>
        <w:tc>
          <w:tcPr>
            <w:tcW w:w="10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13.4</w:t>
            </w:r>
          </w:p>
        </w:tc>
        <w:tc>
          <w:tcPr>
            <w:tcW w:w="7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c>
          <w:tcPr>
            <w:tcW w:w="745"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743"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100</w:t>
            </w:r>
          </w:p>
        </w:tc>
        <w:tc>
          <w:tcPr>
            <w:tcW w:w="82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优</w:t>
            </w:r>
          </w:p>
        </w:tc>
        <w:tc>
          <w:tcPr>
            <w:tcW w:w="7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870" w:hRule="atLeast"/>
        </w:trPr>
        <w:tc>
          <w:tcPr>
            <w:tcW w:w="52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5</w:t>
            </w:r>
          </w:p>
        </w:tc>
        <w:tc>
          <w:tcPr>
            <w:tcW w:w="6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教科文科</w:t>
            </w:r>
          </w:p>
        </w:tc>
        <w:tc>
          <w:tcPr>
            <w:tcW w:w="12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重庆市綦江区高庙学校</w:t>
            </w:r>
          </w:p>
        </w:tc>
        <w:tc>
          <w:tcPr>
            <w:tcW w:w="2000" w:type="dxa"/>
            <w:gridSpan w:val="5"/>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乡村教师岗位生活补助</w:t>
            </w:r>
          </w:p>
        </w:tc>
        <w:tc>
          <w:tcPr>
            <w:tcW w:w="10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c>
          <w:tcPr>
            <w:tcW w:w="7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6.06</w:t>
            </w:r>
          </w:p>
        </w:tc>
        <w:tc>
          <w:tcPr>
            <w:tcW w:w="716"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17.34</w:t>
            </w:r>
          </w:p>
        </w:tc>
        <w:tc>
          <w:tcPr>
            <w:tcW w:w="745"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743"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99.8</w:t>
            </w:r>
          </w:p>
        </w:tc>
        <w:tc>
          <w:tcPr>
            <w:tcW w:w="82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优</w:t>
            </w:r>
          </w:p>
        </w:tc>
        <w:tc>
          <w:tcPr>
            <w:tcW w:w="7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870" w:hRule="atLeast"/>
        </w:trPr>
        <w:tc>
          <w:tcPr>
            <w:tcW w:w="52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6</w:t>
            </w:r>
          </w:p>
        </w:tc>
        <w:tc>
          <w:tcPr>
            <w:tcW w:w="6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教科文科</w:t>
            </w:r>
          </w:p>
        </w:tc>
        <w:tc>
          <w:tcPr>
            <w:tcW w:w="12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重庆市綦江区高庙学校</w:t>
            </w:r>
          </w:p>
        </w:tc>
        <w:tc>
          <w:tcPr>
            <w:tcW w:w="2000" w:type="dxa"/>
            <w:gridSpan w:val="5"/>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学校食堂临聘人员疫情防控期间生活费</w:t>
            </w:r>
          </w:p>
        </w:tc>
        <w:tc>
          <w:tcPr>
            <w:tcW w:w="10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c>
          <w:tcPr>
            <w:tcW w:w="7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1.89</w:t>
            </w:r>
          </w:p>
        </w:tc>
        <w:tc>
          <w:tcPr>
            <w:tcW w:w="745"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743"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100</w:t>
            </w:r>
          </w:p>
        </w:tc>
        <w:tc>
          <w:tcPr>
            <w:tcW w:w="82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优</w:t>
            </w:r>
          </w:p>
        </w:tc>
        <w:tc>
          <w:tcPr>
            <w:tcW w:w="7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870" w:hRule="atLeast"/>
        </w:trPr>
        <w:tc>
          <w:tcPr>
            <w:tcW w:w="52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7</w:t>
            </w:r>
          </w:p>
        </w:tc>
        <w:tc>
          <w:tcPr>
            <w:tcW w:w="6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教科文科</w:t>
            </w:r>
          </w:p>
        </w:tc>
        <w:tc>
          <w:tcPr>
            <w:tcW w:w="12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重庆市綦江区高庙学校</w:t>
            </w:r>
          </w:p>
        </w:tc>
        <w:tc>
          <w:tcPr>
            <w:tcW w:w="2000" w:type="dxa"/>
            <w:gridSpan w:val="5"/>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教师周转宿舍建设工程（存量资金）</w:t>
            </w:r>
          </w:p>
        </w:tc>
        <w:tc>
          <w:tcPr>
            <w:tcW w:w="10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c>
          <w:tcPr>
            <w:tcW w:w="7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91.99</w:t>
            </w:r>
          </w:p>
        </w:tc>
        <w:tc>
          <w:tcPr>
            <w:tcW w:w="745"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743"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100</w:t>
            </w:r>
          </w:p>
        </w:tc>
        <w:tc>
          <w:tcPr>
            <w:tcW w:w="82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优</w:t>
            </w:r>
          </w:p>
        </w:tc>
        <w:tc>
          <w:tcPr>
            <w:tcW w:w="7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870" w:hRule="atLeast"/>
        </w:trPr>
        <w:tc>
          <w:tcPr>
            <w:tcW w:w="52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8</w:t>
            </w:r>
          </w:p>
        </w:tc>
        <w:tc>
          <w:tcPr>
            <w:tcW w:w="6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教科文科</w:t>
            </w:r>
          </w:p>
        </w:tc>
        <w:tc>
          <w:tcPr>
            <w:tcW w:w="12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重庆市綦江区高庙学校</w:t>
            </w:r>
          </w:p>
        </w:tc>
        <w:tc>
          <w:tcPr>
            <w:tcW w:w="2000" w:type="dxa"/>
            <w:gridSpan w:val="5"/>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龙泉村小监控升级改造补助</w:t>
            </w:r>
          </w:p>
        </w:tc>
        <w:tc>
          <w:tcPr>
            <w:tcW w:w="10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c>
          <w:tcPr>
            <w:tcW w:w="7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2.2</w:t>
            </w:r>
          </w:p>
        </w:tc>
        <w:tc>
          <w:tcPr>
            <w:tcW w:w="745"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743"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100</w:t>
            </w:r>
          </w:p>
        </w:tc>
        <w:tc>
          <w:tcPr>
            <w:tcW w:w="82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优</w:t>
            </w:r>
          </w:p>
        </w:tc>
        <w:tc>
          <w:tcPr>
            <w:tcW w:w="7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1230" w:hRule="atLeast"/>
        </w:trPr>
        <w:tc>
          <w:tcPr>
            <w:tcW w:w="52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9</w:t>
            </w:r>
          </w:p>
        </w:tc>
        <w:tc>
          <w:tcPr>
            <w:tcW w:w="6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教科文科</w:t>
            </w:r>
          </w:p>
        </w:tc>
        <w:tc>
          <w:tcPr>
            <w:tcW w:w="12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重庆市綦江区高庙学校</w:t>
            </w:r>
          </w:p>
        </w:tc>
        <w:tc>
          <w:tcPr>
            <w:tcW w:w="2000" w:type="dxa"/>
            <w:gridSpan w:val="5"/>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非税收入弥</w:t>
            </w:r>
            <w:r>
              <w:rPr>
                <w:rFonts w:hint="eastAsia" w:ascii="宋体" w:hAnsi="宋体" w:eastAsia="宋体" w:cs="宋体"/>
                <w:kern w:val="0"/>
                <w:sz w:val="20"/>
                <w:szCs w:val="20"/>
                <w:lang w:eastAsia="zh-CN"/>
              </w:rPr>
              <w:t>补</w:t>
            </w:r>
            <w:r>
              <w:rPr>
                <w:rFonts w:hint="eastAsia" w:ascii="宋体" w:hAnsi="宋体" w:eastAsia="宋体" w:cs="宋体"/>
                <w:kern w:val="0"/>
                <w:sz w:val="20"/>
                <w:szCs w:val="20"/>
              </w:rPr>
              <w:t>公用经费不足（5笔）、普惠幼儿园生均公用经费财政补助专项资金（4笔）</w:t>
            </w:r>
          </w:p>
        </w:tc>
        <w:tc>
          <w:tcPr>
            <w:tcW w:w="10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c>
          <w:tcPr>
            <w:tcW w:w="7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4.52</w:t>
            </w:r>
          </w:p>
        </w:tc>
        <w:tc>
          <w:tcPr>
            <w:tcW w:w="716"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11.01</w:t>
            </w:r>
          </w:p>
        </w:tc>
        <w:tc>
          <w:tcPr>
            <w:tcW w:w="745"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c>
          <w:tcPr>
            <w:tcW w:w="743"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99.61</w:t>
            </w:r>
          </w:p>
        </w:tc>
        <w:tc>
          <w:tcPr>
            <w:tcW w:w="82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优</w:t>
            </w:r>
          </w:p>
        </w:tc>
        <w:tc>
          <w:tcPr>
            <w:tcW w:w="7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870" w:hRule="atLeast"/>
        </w:trPr>
        <w:tc>
          <w:tcPr>
            <w:tcW w:w="52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10</w:t>
            </w:r>
          </w:p>
        </w:tc>
        <w:tc>
          <w:tcPr>
            <w:tcW w:w="64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教科文科</w:t>
            </w:r>
          </w:p>
        </w:tc>
        <w:tc>
          <w:tcPr>
            <w:tcW w:w="12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重庆市綦江区高庙学校</w:t>
            </w:r>
          </w:p>
        </w:tc>
        <w:tc>
          <w:tcPr>
            <w:tcW w:w="2000" w:type="dxa"/>
            <w:gridSpan w:val="5"/>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教育公用经费-小学、中学(各1笔)</w:t>
            </w:r>
          </w:p>
        </w:tc>
        <w:tc>
          <w:tcPr>
            <w:tcW w:w="10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c>
          <w:tcPr>
            <w:tcW w:w="70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5.63</w:t>
            </w:r>
          </w:p>
        </w:tc>
        <w:tc>
          <w:tcPr>
            <w:tcW w:w="745"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FF0000"/>
                <w:kern w:val="0"/>
                <w:sz w:val="20"/>
                <w:szCs w:val="20"/>
              </w:rPr>
            </w:pPr>
            <w:r>
              <w:rPr>
                <w:rFonts w:hint="eastAsia" w:ascii="宋体" w:hAnsi="宋体" w:eastAsia="宋体" w:cs="宋体"/>
                <w:color w:val="FF0000"/>
                <w:kern w:val="0"/>
                <w:sz w:val="20"/>
                <w:szCs w:val="20"/>
              </w:rPr>
              <w:t>　</w:t>
            </w:r>
          </w:p>
        </w:tc>
        <w:tc>
          <w:tcPr>
            <w:tcW w:w="743"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100</w:t>
            </w:r>
          </w:p>
        </w:tc>
        <w:tc>
          <w:tcPr>
            <w:tcW w:w="823"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优</w:t>
            </w:r>
          </w:p>
        </w:tc>
        <w:tc>
          <w:tcPr>
            <w:tcW w:w="720" w:type="dxa"/>
            <w:gridSpan w:val="3"/>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kern w:val="0"/>
                <w:sz w:val="20"/>
                <w:szCs w:val="20"/>
              </w:rPr>
            </w:pPr>
            <w:r>
              <w:rPr>
                <w:rFonts w:hint="eastAsia" w:ascii="宋体" w:hAnsi="宋体" w:eastAsia="宋体" w:cs="宋体"/>
                <w:kern w:val="0"/>
                <w:sz w:val="20"/>
                <w:szCs w:val="20"/>
              </w:rPr>
              <w:t>　</w:t>
            </w:r>
          </w:p>
        </w:tc>
      </w:tr>
      <w:tr>
        <w:tblPrEx>
          <w:tblCellMar>
            <w:top w:w="0" w:type="dxa"/>
            <w:left w:w="108" w:type="dxa"/>
            <w:bottom w:w="0" w:type="dxa"/>
            <w:right w:w="108" w:type="dxa"/>
          </w:tblCellMar>
        </w:tblPrEx>
        <w:trPr>
          <w:trHeight w:val="312" w:hRule="atLeast"/>
        </w:trPr>
        <w:tc>
          <w:tcPr>
            <w:tcW w:w="9827" w:type="dxa"/>
            <w:gridSpan w:val="32"/>
            <w:vMerge w:val="restart"/>
            <w:tcBorders>
              <w:top w:val="single" w:color="auto" w:sz="4" w:space="0"/>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eastAsia="宋体" w:cs="宋体"/>
                <w:kern w:val="0"/>
                <w:sz w:val="20"/>
                <w:szCs w:val="20"/>
              </w:rPr>
            </w:pPr>
            <w:r>
              <w:rPr>
                <w:rFonts w:hint="eastAsia" w:ascii="宋体" w:hAnsi="宋体" w:eastAsia="宋体" w:cs="宋体"/>
                <w:kern w:val="0"/>
                <w:sz w:val="20"/>
                <w:szCs w:val="20"/>
              </w:rPr>
              <w:t>填表说明：1、此表需各预算单位填除运转性项目以外的全部项目支出，包含中央、市级及区县支出项目。根据项目情况，分项目填写，一个项目填写一行；2、自评得分填写自评表中相应项目得分；3、自评等级划分统一按照优（90-100分），良（80-89分），中（60-79分），差（0-59分）标准划定。</w:t>
            </w:r>
          </w:p>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hint="eastAsia" w:ascii="宋体" w:hAnsi="宋体" w:eastAsia="宋体" w:cs="宋体"/>
                <w:kern w:val="0"/>
                <w:sz w:val="20"/>
                <w:szCs w:val="20"/>
              </w:rPr>
            </w:pPr>
          </w:p>
        </w:tc>
      </w:tr>
      <w:tr>
        <w:tblPrEx>
          <w:tblCellMar>
            <w:top w:w="0" w:type="dxa"/>
            <w:left w:w="108" w:type="dxa"/>
            <w:bottom w:w="0" w:type="dxa"/>
            <w:right w:w="108" w:type="dxa"/>
          </w:tblCellMar>
        </w:tblPrEx>
        <w:trPr>
          <w:trHeight w:val="312" w:hRule="atLeast"/>
        </w:trPr>
        <w:tc>
          <w:tcPr>
            <w:tcW w:w="9827" w:type="dxa"/>
            <w:gridSpan w:val="32"/>
            <w:vMerge w:val="continue"/>
            <w:tcBorders>
              <w:top w:val="single" w:color="auto" w:sz="4"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0"/>
                <w:szCs w:val="20"/>
              </w:rPr>
            </w:pPr>
          </w:p>
        </w:tc>
      </w:tr>
      <w:tr>
        <w:tblPrEx>
          <w:tblCellMar>
            <w:top w:w="0" w:type="dxa"/>
            <w:left w:w="108" w:type="dxa"/>
            <w:bottom w:w="0" w:type="dxa"/>
            <w:right w:w="108" w:type="dxa"/>
          </w:tblCellMar>
        </w:tblPrEx>
        <w:trPr>
          <w:trHeight w:val="312" w:hRule="atLeast"/>
        </w:trPr>
        <w:tc>
          <w:tcPr>
            <w:tcW w:w="9827" w:type="dxa"/>
            <w:gridSpan w:val="32"/>
            <w:vMerge w:val="continue"/>
            <w:tcBorders>
              <w:top w:val="single" w:color="auto" w:sz="4"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0"/>
                <w:szCs w:val="20"/>
              </w:rPr>
            </w:pPr>
          </w:p>
        </w:tc>
      </w:tr>
      <w:tr>
        <w:tblPrEx>
          <w:tblCellMar>
            <w:top w:w="0" w:type="dxa"/>
            <w:left w:w="108" w:type="dxa"/>
            <w:bottom w:w="0" w:type="dxa"/>
            <w:right w:w="108" w:type="dxa"/>
          </w:tblCellMar>
        </w:tblPrEx>
        <w:trPr>
          <w:trHeight w:val="312" w:hRule="atLeast"/>
        </w:trPr>
        <w:tc>
          <w:tcPr>
            <w:tcW w:w="9827" w:type="dxa"/>
            <w:gridSpan w:val="32"/>
            <w:vMerge w:val="continue"/>
            <w:tcBorders>
              <w:top w:val="single" w:color="auto" w:sz="4"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0"/>
                <w:szCs w:val="20"/>
              </w:rPr>
            </w:pPr>
          </w:p>
        </w:tc>
      </w:tr>
      <w:tr>
        <w:tblPrEx>
          <w:tblCellMar>
            <w:top w:w="0" w:type="dxa"/>
            <w:left w:w="108" w:type="dxa"/>
            <w:bottom w:w="0" w:type="dxa"/>
            <w:right w:w="108" w:type="dxa"/>
          </w:tblCellMar>
        </w:tblPrEx>
        <w:trPr>
          <w:trHeight w:val="312" w:hRule="atLeast"/>
        </w:trPr>
        <w:tc>
          <w:tcPr>
            <w:tcW w:w="9827" w:type="dxa"/>
            <w:gridSpan w:val="32"/>
            <w:vMerge w:val="continue"/>
            <w:tcBorders>
              <w:top w:val="single" w:color="auto" w:sz="4" w:space="0"/>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0"/>
                <w:szCs w:val="20"/>
              </w:rPr>
            </w:pPr>
          </w:p>
        </w:tc>
      </w:tr>
      <w:tr>
        <w:tblPrEx>
          <w:tblCellMar>
            <w:top w:w="0" w:type="dxa"/>
            <w:left w:w="108" w:type="dxa"/>
            <w:bottom w:w="0" w:type="dxa"/>
            <w:right w:w="108" w:type="dxa"/>
          </w:tblCellMar>
        </w:tblPrEx>
        <w:trPr>
          <w:trHeight w:val="624" w:hRule="atLeast"/>
        </w:trPr>
        <w:tc>
          <w:tcPr>
            <w:tcW w:w="9827" w:type="dxa"/>
            <w:gridSpan w:val="32"/>
            <w:tcBorders>
              <w:top w:val="single" w:color="auto" w:sz="4" w:space="0"/>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 xml:space="preserve">2020年度区级预算单位项目支出绩效自评表  </w:t>
            </w:r>
          </w:p>
        </w:tc>
      </w:tr>
      <w:tr>
        <w:tblPrEx>
          <w:tblCellMar>
            <w:top w:w="0" w:type="dxa"/>
            <w:left w:w="108" w:type="dxa"/>
            <w:bottom w:w="0" w:type="dxa"/>
            <w:right w:w="108" w:type="dxa"/>
          </w:tblCellMar>
        </w:tblPrEx>
        <w:trPr>
          <w:gridAfter w:val="1"/>
          <w:wAfter w:w="315" w:type="dxa"/>
          <w:trHeight w:val="585" w:hRule="atLeast"/>
        </w:trPr>
        <w:tc>
          <w:tcPr>
            <w:tcW w:w="4360" w:type="dxa"/>
            <w:gridSpan w:val="11"/>
            <w:tcBorders>
              <w:top w:val="nil"/>
              <w:left w:val="nil"/>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填表单位（盖章）：重庆市綦江区高庙学校</w:t>
            </w:r>
          </w:p>
        </w:tc>
        <w:tc>
          <w:tcPr>
            <w:tcW w:w="880" w:type="dxa"/>
            <w:gridSpan w:val="2"/>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color w:val="000000"/>
                <w:kern w:val="0"/>
                <w:sz w:val="32"/>
                <w:szCs w:val="32"/>
              </w:rPr>
            </w:pPr>
          </w:p>
        </w:tc>
        <w:tc>
          <w:tcPr>
            <w:tcW w:w="880" w:type="dxa"/>
            <w:gridSpan w:val="4"/>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color w:val="000000"/>
                <w:kern w:val="0"/>
                <w:sz w:val="32"/>
                <w:szCs w:val="32"/>
              </w:rPr>
            </w:pPr>
          </w:p>
        </w:tc>
        <w:tc>
          <w:tcPr>
            <w:tcW w:w="880" w:type="dxa"/>
            <w:gridSpan w:val="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color w:val="000000"/>
                <w:kern w:val="0"/>
                <w:sz w:val="32"/>
                <w:szCs w:val="32"/>
              </w:rPr>
            </w:pPr>
          </w:p>
        </w:tc>
        <w:tc>
          <w:tcPr>
            <w:tcW w:w="916" w:type="dxa"/>
            <w:gridSpan w:val="5"/>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color w:val="000000"/>
                <w:kern w:val="0"/>
                <w:sz w:val="32"/>
                <w:szCs w:val="32"/>
              </w:rPr>
            </w:pPr>
          </w:p>
        </w:tc>
        <w:tc>
          <w:tcPr>
            <w:tcW w:w="880" w:type="dxa"/>
            <w:gridSpan w:val="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color w:val="000000"/>
                <w:kern w:val="0"/>
                <w:sz w:val="32"/>
                <w:szCs w:val="32"/>
              </w:rPr>
            </w:pPr>
          </w:p>
        </w:tc>
        <w:tc>
          <w:tcPr>
            <w:tcW w:w="716" w:type="dxa"/>
            <w:gridSpan w:val="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b/>
                <w:bCs/>
                <w:color w:val="000000"/>
                <w:kern w:val="0"/>
                <w:sz w:val="32"/>
                <w:szCs w:val="32"/>
              </w:rPr>
            </w:pPr>
          </w:p>
        </w:tc>
      </w:tr>
      <w:tr>
        <w:tblPrEx>
          <w:tblCellMar>
            <w:top w:w="0" w:type="dxa"/>
            <w:left w:w="108" w:type="dxa"/>
            <w:bottom w:w="0" w:type="dxa"/>
            <w:right w:w="108" w:type="dxa"/>
          </w:tblCellMar>
        </w:tblPrEx>
        <w:trPr>
          <w:gridAfter w:val="1"/>
          <w:wAfter w:w="315" w:type="dxa"/>
          <w:trHeight w:val="1140" w:hRule="atLeast"/>
        </w:trPr>
        <w:tc>
          <w:tcPr>
            <w:tcW w:w="940" w:type="dxa"/>
            <w:gridSpan w:val="3"/>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项目名称</w:t>
            </w:r>
          </w:p>
        </w:tc>
        <w:tc>
          <w:tcPr>
            <w:tcW w:w="4300" w:type="dxa"/>
            <w:gridSpan w:val="10"/>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校园安保／校园及周边环境安全整改专项经费（420万）调剂—龙泉村小监控升级改造补助</w:t>
            </w:r>
          </w:p>
        </w:tc>
        <w:tc>
          <w:tcPr>
            <w:tcW w:w="880"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自评总分</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（分)</w:t>
            </w:r>
          </w:p>
        </w:tc>
        <w:tc>
          <w:tcPr>
            <w:tcW w:w="3392" w:type="dxa"/>
            <w:gridSpan w:val="1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r>
      <w:tr>
        <w:tblPrEx>
          <w:tblCellMar>
            <w:top w:w="0" w:type="dxa"/>
            <w:left w:w="108" w:type="dxa"/>
            <w:bottom w:w="0" w:type="dxa"/>
            <w:right w:w="108" w:type="dxa"/>
          </w:tblCellMar>
        </w:tblPrEx>
        <w:trPr>
          <w:gridAfter w:val="1"/>
          <w:wAfter w:w="315" w:type="dxa"/>
          <w:trHeight w:val="645" w:hRule="atLeast"/>
        </w:trPr>
        <w:tc>
          <w:tcPr>
            <w:tcW w:w="940" w:type="dxa"/>
            <w:gridSpan w:val="3"/>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业务主管部门</w:t>
            </w:r>
          </w:p>
        </w:tc>
        <w:tc>
          <w:tcPr>
            <w:tcW w:w="4300" w:type="dxa"/>
            <w:gridSpan w:val="10"/>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重庆市綦江区教育委员会</w:t>
            </w:r>
          </w:p>
        </w:tc>
        <w:tc>
          <w:tcPr>
            <w:tcW w:w="88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联系人</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及电话</w:t>
            </w:r>
          </w:p>
        </w:tc>
        <w:tc>
          <w:tcPr>
            <w:tcW w:w="3392" w:type="dxa"/>
            <w:gridSpan w:val="1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程贵军  15025331695</w:t>
            </w:r>
          </w:p>
        </w:tc>
      </w:tr>
      <w:tr>
        <w:tblPrEx>
          <w:tblCellMar>
            <w:top w:w="0" w:type="dxa"/>
            <w:left w:w="108" w:type="dxa"/>
            <w:bottom w:w="0" w:type="dxa"/>
            <w:right w:w="108" w:type="dxa"/>
          </w:tblCellMar>
        </w:tblPrEx>
        <w:trPr>
          <w:gridAfter w:val="1"/>
          <w:wAfter w:w="315" w:type="dxa"/>
          <w:trHeight w:val="360" w:hRule="atLeast"/>
        </w:trPr>
        <w:tc>
          <w:tcPr>
            <w:tcW w:w="940" w:type="dxa"/>
            <w:gridSpan w:val="3"/>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项目资金（万元）</w:t>
            </w:r>
          </w:p>
        </w:tc>
        <w:tc>
          <w:tcPr>
            <w:tcW w:w="1660" w:type="dxa"/>
            <w:gridSpan w:val="4"/>
            <w:tcBorders>
              <w:top w:val="nil"/>
              <w:left w:val="nil"/>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64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全年预算数（A）</w:t>
            </w:r>
          </w:p>
        </w:tc>
        <w:tc>
          <w:tcPr>
            <w:tcW w:w="1760" w:type="dxa"/>
            <w:gridSpan w:val="7"/>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全年执行数（B）</w:t>
            </w:r>
          </w:p>
        </w:tc>
        <w:tc>
          <w:tcPr>
            <w:tcW w:w="916" w:type="dxa"/>
            <w:gridSpan w:val="5"/>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执行率%（B/A）</w:t>
            </w:r>
          </w:p>
        </w:tc>
        <w:tc>
          <w:tcPr>
            <w:tcW w:w="1596"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执行率得分（分）</w:t>
            </w:r>
          </w:p>
        </w:tc>
      </w:tr>
      <w:tr>
        <w:tblPrEx>
          <w:tblCellMar>
            <w:top w:w="0" w:type="dxa"/>
            <w:left w:w="108" w:type="dxa"/>
            <w:bottom w:w="0" w:type="dxa"/>
            <w:right w:w="108" w:type="dxa"/>
          </w:tblCellMar>
        </w:tblPrEx>
        <w:trPr>
          <w:gridAfter w:val="1"/>
          <w:wAfter w:w="315" w:type="dxa"/>
          <w:trHeight w:val="360" w:hRule="atLeast"/>
        </w:trPr>
        <w:tc>
          <w:tcPr>
            <w:tcW w:w="940" w:type="dxa"/>
            <w:gridSpan w:val="3"/>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20"/>
                <w:szCs w:val="20"/>
              </w:rPr>
            </w:pP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年度资金总额：</w:t>
            </w:r>
          </w:p>
        </w:tc>
        <w:tc>
          <w:tcPr>
            <w:tcW w:w="2640" w:type="dxa"/>
            <w:gridSpan w:val="6"/>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2.20 </w:t>
            </w:r>
          </w:p>
        </w:tc>
        <w:tc>
          <w:tcPr>
            <w:tcW w:w="1760" w:type="dxa"/>
            <w:gridSpan w:val="7"/>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2.20 </w:t>
            </w:r>
          </w:p>
        </w:tc>
        <w:tc>
          <w:tcPr>
            <w:tcW w:w="916" w:type="dxa"/>
            <w:gridSpan w:val="5"/>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596"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gridAfter w:val="1"/>
          <w:wAfter w:w="315" w:type="dxa"/>
          <w:trHeight w:val="360" w:hRule="atLeast"/>
        </w:trPr>
        <w:tc>
          <w:tcPr>
            <w:tcW w:w="940" w:type="dxa"/>
            <w:gridSpan w:val="3"/>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20"/>
                <w:szCs w:val="20"/>
              </w:rPr>
            </w:pP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其中：中央补助</w:t>
            </w:r>
          </w:p>
        </w:tc>
        <w:tc>
          <w:tcPr>
            <w:tcW w:w="2640" w:type="dxa"/>
            <w:gridSpan w:val="6"/>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760" w:type="dxa"/>
            <w:gridSpan w:val="7"/>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16" w:type="dxa"/>
            <w:gridSpan w:val="5"/>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596"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gridAfter w:val="1"/>
          <w:wAfter w:w="315" w:type="dxa"/>
          <w:trHeight w:val="375" w:hRule="atLeast"/>
        </w:trPr>
        <w:tc>
          <w:tcPr>
            <w:tcW w:w="940" w:type="dxa"/>
            <w:gridSpan w:val="3"/>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20"/>
                <w:szCs w:val="20"/>
              </w:rPr>
            </w:pP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市级补助</w:t>
            </w:r>
          </w:p>
        </w:tc>
        <w:tc>
          <w:tcPr>
            <w:tcW w:w="2640" w:type="dxa"/>
            <w:gridSpan w:val="6"/>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760" w:type="dxa"/>
            <w:gridSpan w:val="7"/>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16" w:type="dxa"/>
            <w:gridSpan w:val="5"/>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596"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gridAfter w:val="1"/>
          <w:wAfter w:w="315" w:type="dxa"/>
          <w:trHeight w:val="420" w:hRule="atLeast"/>
        </w:trPr>
        <w:tc>
          <w:tcPr>
            <w:tcW w:w="940" w:type="dxa"/>
            <w:gridSpan w:val="3"/>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20"/>
                <w:szCs w:val="20"/>
              </w:rPr>
            </w:pP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区级资金</w:t>
            </w:r>
          </w:p>
        </w:tc>
        <w:tc>
          <w:tcPr>
            <w:tcW w:w="2640" w:type="dxa"/>
            <w:gridSpan w:val="6"/>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2.20 </w:t>
            </w:r>
          </w:p>
        </w:tc>
        <w:tc>
          <w:tcPr>
            <w:tcW w:w="1760" w:type="dxa"/>
            <w:gridSpan w:val="7"/>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2.20 </w:t>
            </w:r>
          </w:p>
        </w:tc>
        <w:tc>
          <w:tcPr>
            <w:tcW w:w="916" w:type="dxa"/>
            <w:gridSpan w:val="5"/>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596"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gridAfter w:val="1"/>
          <w:wAfter w:w="315" w:type="dxa"/>
          <w:trHeight w:val="330" w:hRule="atLeast"/>
        </w:trPr>
        <w:tc>
          <w:tcPr>
            <w:tcW w:w="940" w:type="dxa"/>
            <w:gridSpan w:val="3"/>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20"/>
                <w:szCs w:val="20"/>
              </w:rPr>
            </w:pP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其他资金</w:t>
            </w:r>
          </w:p>
        </w:tc>
        <w:tc>
          <w:tcPr>
            <w:tcW w:w="2640" w:type="dxa"/>
            <w:gridSpan w:val="6"/>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760" w:type="dxa"/>
            <w:gridSpan w:val="7"/>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16" w:type="dxa"/>
            <w:gridSpan w:val="5"/>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596"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gridAfter w:val="1"/>
          <w:wAfter w:w="315" w:type="dxa"/>
          <w:trHeight w:val="510" w:hRule="atLeast"/>
        </w:trPr>
        <w:tc>
          <w:tcPr>
            <w:tcW w:w="940" w:type="dxa"/>
            <w:gridSpan w:val="3"/>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年度总体目标</w:t>
            </w:r>
          </w:p>
        </w:tc>
        <w:tc>
          <w:tcPr>
            <w:tcW w:w="4300" w:type="dxa"/>
            <w:gridSpan w:val="10"/>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年初设定目标</w:t>
            </w:r>
          </w:p>
        </w:tc>
        <w:tc>
          <w:tcPr>
            <w:tcW w:w="4272" w:type="dxa"/>
            <w:gridSpan w:val="18"/>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全年目标实际完成情况</w:t>
            </w:r>
          </w:p>
        </w:tc>
      </w:tr>
      <w:tr>
        <w:tblPrEx>
          <w:tblCellMar>
            <w:top w:w="0" w:type="dxa"/>
            <w:left w:w="108" w:type="dxa"/>
            <w:bottom w:w="0" w:type="dxa"/>
            <w:right w:w="108" w:type="dxa"/>
          </w:tblCellMar>
        </w:tblPrEx>
        <w:trPr>
          <w:gridAfter w:val="1"/>
          <w:wAfter w:w="315" w:type="dxa"/>
          <w:trHeight w:val="1485" w:hRule="atLeast"/>
        </w:trPr>
        <w:tc>
          <w:tcPr>
            <w:tcW w:w="940" w:type="dxa"/>
            <w:gridSpan w:val="3"/>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20"/>
                <w:szCs w:val="20"/>
              </w:rPr>
            </w:pPr>
          </w:p>
        </w:tc>
        <w:tc>
          <w:tcPr>
            <w:tcW w:w="4300" w:type="dxa"/>
            <w:gridSpan w:val="10"/>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保障我校龙泉村小监控设备按相关规定及时同相关部门系统相连，进一步增强师生安全感。</w:t>
            </w:r>
          </w:p>
        </w:tc>
        <w:tc>
          <w:tcPr>
            <w:tcW w:w="4272" w:type="dxa"/>
            <w:gridSpan w:val="18"/>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我校监控系统按时与相关部分系统相连接，校园监控死角得到进一步整治，师生的安全感得到进一步增强。</w:t>
            </w:r>
          </w:p>
        </w:tc>
      </w:tr>
      <w:tr>
        <w:tblPrEx>
          <w:tblCellMar>
            <w:top w:w="0" w:type="dxa"/>
            <w:left w:w="108" w:type="dxa"/>
            <w:bottom w:w="0" w:type="dxa"/>
            <w:right w:w="108" w:type="dxa"/>
          </w:tblCellMar>
        </w:tblPrEx>
        <w:trPr>
          <w:gridAfter w:val="1"/>
          <w:wAfter w:w="315" w:type="dxa"/>
          <w:trHeight w:val="645" w:hRule="atLeast"/>
        </w:trPr>
        <w:tc>
          <w:tcPr>
            <w:tcW w:w="940" w:type="dxa"/>
            <w:gridSpan w:val="3"/>
            <w:vMerge w:val="restart"/>
            <w:tcBorders>
              <w:top w:val="nil"/>
              <w:left w:val="single" w:color="auto" w:sz="4" w:space="0"/>
              <w:bottom w:val="single" w:color="auto" w:sz="4" w:space="0"/>
              <w:right w:val="single" w:color="auto" w:sz="4" w:space="0"/>
            </w:tcBorders>
            <w:shd w:val="clear" w:color="auto" w:fill="auto"/>
            <w:textDirection w:val="tbRlV"/>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绩效指标</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指标名称</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（三级指标）</w:t>
            </w:r>
          </w:p>
        </w:tc>
        <w:tc>
          <w:tcPr>
            <w:tcW w:w="880" w:type="dxa"/>
            <w:gridSpan w:val="2"/>
            <w:tcBorders>
              <w:top w:val="nil"/>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计量单位</w:t>
            </w:r>
          </w:p>
        </w:tc>
        <w:tc>
          <w:tcPr>
            <w:tcW w:w="1760"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指标权重</w:t>
            </w:r>
          </w:p>
        </w:tc>
        <w:tc>
          <w:tcPr>
            <w:tcW w:w="88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指标值</w:t>
            </w:r>
          </w:p>
        </w:tc>
        <w:tc>
          <w:tcPr>
            <w:tcW w:w="1550"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全年完成值</w:t>
            </w:r>
          </w:p>
        </w:tc>
        <w:tc>
          <w:tcPr>
            <w:tcW w:w="822"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得分系数（%）</w:t>
            </w:r>
          </w:p>
        </w:tc>
        <w:tc>
          <w:tcPr>
            <w:tcW w:w="102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指标得分</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（分)</w:t>
            </w:r>
          </w:p>
        </w:tc>
      </w:tr>
      <w:tr>
        <w:tblPrEx>
          <w:tblCellMar>
            <w:top w:w="0" w:type="dxa"/>
            <w:left w:w="108" w:type="dxa"/>
            <w:bottom w:w="0" w:type="dxa"/>
            <w:right w:w="108" w:type="dxa"/>
          </w:tblCellMar>
        </w:tblPrEx>
        <w:trPr>
          <w:gridAfter w:val="1"/>
          <w:wAfter w:w="315" w:type="dxa"/>
          <w:trHeight w:val="585" w:hRule="atLeast"/>
        </w:trPr>
        <w:tc>
          <w:tcPr>
            <w:tcW w:w="940" w:type="dxa"/>
            <w:gridSpan w:val="3"/>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20"/>
                <w:szCs w:val="20"/>
              </w:rPr>
            </w:pP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监控系统改造升级</w:t>
            </w:r>
          </w:p>
        </w:tc>
        <w:tc>
          <w:tcPr>
            <w:tcW w:w="880" w:type="dxa"/>
            <w:gridSpan w:val="2"/>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项</w:t>
            </w:r>
          </w:p>
        </w:tc>
        <w:tc>
          <w:tcPr>
            <w:tcW w:w="176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25</w:t>
            </w:r>
          </w:p>
        </w:tc>
        <w:tc>
          <w:tcPr>
            <w:tcW w:w="88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1550" w:type="dxa"/>
            <w:gridSpan w:val="6"/>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822"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2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25</w:t>
            </w:r>
          </w:p>
        </w:tc>
      </w:tr>
      <w:tr>
        <w:tblPrEx>
          <w:tblCellMar>
            <w:top w:w="0" w:type="dxa"/>
            <w:left w:w="108" w:type="dxa"/>
            <w:bottom w:w="0" w:type="dxa"/>
            <w:right w:w="108" w:type="dxa"/>
          </w:tblCellMar>
        </w:tblPrEx>
        <w:trPr>
          <w:gridAfter w:val="1"/>
          <w:wAfter w:w="315" w:type="dxa"/>
          <w:trHeight w:val="645" w:hRule="atLeast"/>
        </w:trPr>
        <w:tc>
          <w:tcPr>
            <w:tcW w:w="940" w:type="dxa"/>
            <w:gridSpan w:val="3"/>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20"/>
                <w:szCs w:val="20"/>
              </w:rPr>
            </w:pP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按时并入相关部门网络</w:t>
            </w:r>
          </w:p>
        </w:tc>
        <w:tc>
          <w:tcPr>
            <w:tcW w:w="88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760"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25</w:t>
            </w:r>
          </w:p>
        </w:tc>
        <w:tc>
          <w:tcPr>
            <w:tcW w:w="88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550"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822"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2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25</w:t>
            </w:r>
          </w:p>
        </w:tc>
      </w:tr>
      <w:tr>
        <w:tblPrEx>
          <w:tblCellMar>
            <w:top w:w="0" w:type="dxa"/>
            <w:left w:w="108" w:type="dxa"/>
            <w:bottom w:w="0" w:type="dxa"/>
            <w:right w:w="108" w:type="dxa"/>
          </w:tblCellMar>
        </w:tblPrEx>
        <w:trPr>
          <w:gridAfter w:val="1"/>
          <w:wAfter w:w="315" w:type="dxa"/>
          <w:trHeight w:val="600" w:hRule="atLeast"/>
        </w:trPr>
        <w:tc>
          <w:tcPr>
            <w:tcW w:w="940" w:type="dxa"/>
            <w:gridSpan w:val="3"/>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20"/>
                <w:szCs w:val="20"/>
              </w:rPr>
            </w:pP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得到了社会大众、相关</w:t>
            </w:r>
            <w:r>
              <w:rPr>
                <w:rFonts w:hint="eastAsia" w:ascii="宋体" w:hAnsi="宋体" w:eastAsia="宋体" w:cs="宋体"/>
                <w:color w:val="000000"/>
                <w:kern w:val="0"/>
                <w:sz w:val="20"/>
                <w:szCs w:val="20"/>
                <w:lang w:eastAsia="zh-CN"/>
              </w:rPr>
              <w:t>部门的</w:t>
            </w:r>
            <w:r>
              <w:rPr>
                <w:rFonts w:hint="eastAsia" w:ascii="宋体" w:hAnsi="宋体" w:eastAsia="宋体" w:cs="宋体"/>
                <w:color w:val="000000"/>
                <w:kern w:val="0"/>
                <w:sz w:val="20"/>
                <w:szCs w:val="20"/>
              </w:rPr>
              <w:t>肯定</w:t>
            </w:r>
          </w:p>
        </w:tc>
        <w:tc>
          <w:tcPr>
            <w:tcW w:w="88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760"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15</w:t>
            </w:r>
          </w:p>
        </w:tc>
        <w:tc>
          <w:tcPr>
            <w:tcW w:w="88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98%</w:t>
            </w:r>
          </w:p>
        </w:tc>
        <w:tc>
          <w:tcPr>
            <w:tcW w:w="1550"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822"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2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15</w:t>
            </w:r>
          </w:p>
        </w:tc>
      </w:tr>
      <w:tr>
        <w:tblPrEx>
          <w:tblCellMar>
            <w:top w:w="0" w:type="dxa"/>
            <w:left w:w="108" w:type="dxa"/>
            <w:bottom w:w="0" w:type="dxa"/>
            <w:right w:w="108" w:type="dxa"/>
          </w:tblCellMar>
        </w:tblPrEx>
        <w:trPr>
          <w:gridAfter w:val="1"/>
          <w:wAfter w:w="315" w:type="dxa"/>
          <w:trHeight w:val="615" w:hRule="atLeast"/>
        </w:trPr>
        <w:tc>
          <w:tcPr>
            <w:tcW w:w="940" w:type="dxa"/>
            <w:gridSpan w:val="3"/>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20"/>
                <w:szCs w:val="20"/>
              </w:rPr>
            </w:pP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学校师生安全得到进一步保障</w:t>
            </w:r>
          </w:p>
        </w:tc>
        <w:tc>
          <w:tcPr>
            <w:tcW w:w="88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760"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15</w:t>
            </w:r>
          </w:p>
        </w:tc>
        <w:tc>
          <w:tcPr>
            <w:tcW w:w="88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98%</w:t>
            </w:r>
          </w:p>
        </w:tc>
        <w:tc>
          <w:tcPr>
            <w:tcW w:w="1550"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822"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2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15</w:t>
            </w:r>
          </w:p>
        </w:tc>
      </w:tr>
      <w:tr>
        <w:tblPrEx>
          <w:tblCellMar>
            <w:top w:w="0" w:type="dxa"/>
            <w:left w:w="108" w:type="dxa"/>
            <w:bottom w:w="0" w:type="dxa"/>
            <w:right w:w="108" w:type="dxa"/>
          </w:tblCellMar>
        </w:tblPrEx>
        <w:trPr>
          <w:gridAfter w:val="1"/>
          <w:wAfter w:w="315" w:type="dxa"/>
          <w:trHeight w:val="615" w:hRule="atLeast"/>
        </w:trPr>
        <w:tc>
          <w:tcPr>
            <w:tcW w:w="940" w:type="dxa"/>
            <w:gridSpan w:val="3"/>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20"/>
                <w:szCs w:val="20"/>
              </w:rPr>
            </w:pP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群众、师生满意度</w:t>
            </w:r>
          </w:p>
        </w:tc>
        <w:tc>
          <w:tcPr>
            <w:tcW w:w="88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760"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88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98%</w:t>
            </w:r>
          </w:p>
        </w:tc>
        <w:tc>
          <w:tcPr>
            <w:tcW w:w="1550"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822"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20" w:type="dxa"/>
            <w:gridSpan w:val="4"/>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gridAfter w:val="1"/>
          <w:wAfter w:w="315" w:type="dxa"/>
          <w:trHeight w:val="2250" w:hRule="atLeast"/>
        </w:trPr>
        <w:tc>
          <w:tcPr>
            <w:tcW w:w="940" w:type="dxa"/>
            <w:gridSpan w:val="3"/>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未完成绩效目标或偏离较多的原因、改进措施及其他说明</w:t>
            </w:r>
          </w:p>
        </w:tc>
        <w:tc>
          <w:tcPr>
            <w:tcW w:w="8572" w:type="dxa"/>
            <w:gridSpan w:val="28"/>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无</w:t>
            </w:r>
          </w:p>
        </w:tc>
      </w:tr>
      <w:tr>
        <w:tblPrEx>
          <w:tblCellMar>
            <w:top w:w="0" w:type="dxa"/>
            <w:left w:w="108" w:type="dxa"/>
            <w:bottom w:w="0" w:type="dxa"/>
            <w:right w:w="108" w:type="dxa"/>
          </w:tblCellMar>
        </w:tblPrEx>
        <w:trPr>
          <w:gridAfter w:val="1"/>
          <w:wAfter w:w="315" w:type="dxa"/>
          <w:trHeight w:val="495" w:hRule="atLeast"/>
        </w:trPr>
        <w:tc>
          <w:tcPr>
            <w:tcW w:w="2600" w:type="dxa"/>
            <w:gridSpan w:val="7"/>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kern w:val="0"/>
                <w:sz w:val="20"/>
                <w:szCs w:val="20"/>
              </w:rPr>
            </w:pPr>
            <w:r>
              <w:rPr>
                <w:rFonts w:hint="eastAsia" w:ascii="宋体" w:hAnsi="宋体" w:eastAsia="宋体" w:cs="宋体"/>
                <w:kern w:val="0"/>
                <w:sz w:val="20"/>
                <w:szCs w:val="20"/>
              </w:rPr>
              <w:t xml:space="preserve">预算单位主要领导：王华江           </w:t>
            </w:r>
          </w:p>
        </w:tc>
        <w:tc>
          <w:tcPr>
            <w:tcW w:w="2640" w:type="dxa"/>
            <w:gridSpan w:val="6"/>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right"/>
              <w:textAlignment w:val="auto"/>
              <w:rPr>
                <w:rFonts w:ascii="宋体" w:hAnsi="宋体" w:eastAsia="宋体" w:cs="宋体"/>
                <w:kern w:val="0"/>
                <w:sz w:val="20"/>
                <w:szCs w:val="20"/>
              </w:rPr>
            </w:pPr>
            <w:r>
              <w:rPr>
                <w:rFonts w:hint="eastAsia" w:ascii="宋体" w:hAnsi="宋体" w:eastAsia="宋体" w:cs="宋体"/>
                <w:kern w:val="0"/>
                <w:sz w:val="20"/>
                <w:szCs w:val="20"/>
              </w:rPr>
              <w:t>绩效评价负责人：罗开兴</w:t>
            </w:r>
          </w:p>
        </w:tc>
        <w:tc>
          <w:tcPr>
            <w:tcW w:w="2676" w:type="dxa"/>
            <w:gridSpan w:val="12"/>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right"/>
              <w:textAlignment w:val="auto"/>
              <w:rPr>
                <w:rFonts w:ascii="宋体" w:hAnsi="宋体" w:eastAsia="宋体" w:cs="宋体"/>
                <w:kern w:val="0"/>
                <w:sz w:val="20"/>
                <w:szCs w:val="20"/>
              </w:rPr>
            </w:pPr>
            <w:r>
              <w:rPr>
                <w:rFonts w:hint="eastAsia" w:ascii="宋体" w:hAnsi="宋体" w:eastAsia="宋体" w:cs="宋体"/>
                <w:kern w:val="0"/>
                <w:sz w:val="20"/>
                <w:szCs w:val="20"/>
              </w:rPr>
              <w:t>经办人：程桂军</w:t>
            </w:r>
          </w:p>
        </w:tc>
        <w:tc>
          <w:tcPr>
            <w:tcW w:w="880" w:type="dxa"/>
            <w:gridSpan w:val="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600" w:lineRule="exact"/>
              <w:jc w:val="right"/>
              <w:textAlignment w:val="auto"/>
              <w:rPr>
                <w:rFonts w:ascii="宋体" w:hAnsi="宋体" w:eastAsia="宋体" w:cs="宋体"/>
                <w:kern w:val="0"/>
                <w:sz w:val="20"/>
                <w:szCs w:val="20"/>
              </w:rPr>
            </w:pPr>
          </w:p>
        </w:tc>
        <w:tc>
          <w:tcPr>
            <w:tcW w:w="716" w:type="dxa"/>
            <w:gridSpan w:val="3"/>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600" w:lineRule="exact"/>
              <w:jc w:val="left"/>
              <w:textAlignment w:val="auto"/>
              <w:rPr>
                <w:rFonts w:ascii="宋体" w:hAnsi="宋体" w:eastAsia="宋体" w:cs="宋体"/>
                <w:color w:val="000000"/>
                <w:kern w:val="0"/>
                <w:sz w:val="22"/>
                <w:szCs w:val="22"/>
              </w:rPr>
            </w:pPr>
          </w:p>
        </w:tc>
      </w:tr>
    </w:tbl>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p>
    <w:p>
      <w:pPr>
        <w:pStyle w:val="4"/>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（三）重点绩效评价结果</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本单位未委托第三方开展绩效评价。</w:t>
      </w:r>
    </w:p>
    <w:p>
      <w:pPr>
        <w:pStyle w:val="10"/>
        <w:keepNext w:val="0"/>
        <w:keepLines w:val="0"/>
        <w:pageBreakBefore w:val="0"/>
        <w:tabs>
          <w:tab w:val="center" w:pos="4153"/>
          <w:tab w:val="left" w:pos="7275"/>
        </w:tabs>
        <w:kinsoku/>
        <w:wordWrap/>
        <w:overflowPunct/>
        <w:topLinePunct w:val="0"/>
        <w:autoSpaceDE/>
        <w:autoSpaceDN/>
        <w:bidi w:val="0"/>
        <w:adjustRightInd/>
        <w:snapToGrid/>
        <w:spacing w:beforeAutospacing="0" w:afterAutospacing="0" w:line="600" w:lineRule="exact"/>
        <w:ind w:firstLine="640"/>
        <w:textAlignment w:val="auto"/>
        <w:rPr>
          <w:rFonts w:hint="eastAsia" w:ascii="Times New Roman" w:hAnsi="Times New Roman" w:eastAsia="方正黑体_GBK" w:cs="Times New Roman"/>
          <w:sz w:val="32"/>
          <w:szCs w:val="32"/>
        </w:rPr>
      </w:pPr>
      <w:r>
        <w:rPr>
          <w:rFonts w:hint="eastAsia" w:ascii="Times New Roman" w:hAnsi="Times New Roman" w:eastAsia="方正黑体_GBK" w:cs="Times New Roman"/>
          <w:sz w:val="32"/>
          <w:szCs w:val="32"/>
        </w:rPr>
        <w:t>六、专业名词解释</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（一）财政拨款收入：指本年度从本级财政部门取得的财政拨款，包括一般公共预算财政拨款和政府性基金预算财政拨款。</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（二）事业收入：指事业单位开展专业业务活动及其辅助活动取得的现金流入；事业单位收到的财政专户实际核拨的教育收费等资金在此反映。</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（三）经营收入：指事业单位在专业业务活动及其辅助活动之外开展非独立核算经营活动取得的现金流入。</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（四）其他收入： 指单位取得的除“财政拨款收入”、“事业收入”、“经营收入”等以外的收入，包括未纳入财政预算或财政专户管理的投资收益、银行存款利息收入、租金收入、 捐赠收入，现金盘盈收入、存货盘盈收入、收回已核销的应收及预付款项、无法偿付的应付及预收款项等。各单位从本级财政部门以外的同级单位取得的经费、从非 本级财政部门取得的经费，以及行政单位收到的财政专户管理资金反映在本项内。</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（五）使用非财政拨款结余：指单位在当年的“财政拨款收入”、“事业收入”、“经营收入”、“其他收入”等不足以安排当年支出的情况下，使用以前年度积累的非财政拨款结余弥补本年度收支缺口的资金。</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（六）年初结转和结余：指单位上年结转本年使用的基本支出结转、项目支出结转和结余、经营结余。</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（七）结余分配：指单位按照国家有关规定，缴纳所得税、提取专用基金、转入非财政拨款结余等当年结余的分配情况。</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（八）年末结转和结余：指单位结转下年的基本支出结转、项目支出结转和结余、经营结余。</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九）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（十）项目支出：指在基本支出之外为完成特定行政任务和事业发展目标所发生的支出。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（十一）经营支出：指事业单位在专业业务活动及其辅助活动之外开展非独立核算经营活动发生的支出。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 xml:space="preserve">（十二）“三公”经费： 指用一般公共预算财政拨款安排的因公出国（境）费、公务用车购置及运行维护费、公务接待费。其中，因公出国（境）费反映单位公务出国（境）的国际旅费、国 外城市间交通费、住宿费、伙食费、培训费、公杂费等支出；公务用车购置费反映单位公务用车购置支出（含车辆购置税）；公务用车运行维护费反映单位按规定保 </w:t>
      </w:r>
      <w:r>
        <w:rPr>
          <w:rFonts w:hint="eastAsia" w:ascii="Times New Roman" w:hAnsi="Times New Roman" w:eastAsia="方正仿宋_GBK" w:cs="宋体"/>
          <w:kern w:val="0"/>
          <w:sz w:val="32"/>
          <w:szCs w:val="32"/>
          <w:lang w:eastAsia="zh-CN"/>
        </w:rPr>
        <w:t>留得公务</w:t>
      </w:r>
      <w:bookmarkStart w:id="0" w:name="_GoBack"/>
      <w:bookmarkEnd w:id="0"/>
      <w:r>
        <w:rPr>
          <w:rFonts w:hint="eastAsia" w:ascii="Times New Roman" w:hAnsi="Times New Roman" w:eastAsia="方正仿宋_GBK" w:cs="宋体"/>
          <w:kern w:val="0"/>
          <w:sz w:val="32"/>
          <w:szCs w:val="32"/>
        </w:rPr>
        <w:t>用车燃料费、维修费、过路过桥费、保险费、安全奖励费用等支出；公务接待费反映单位按规定开支的各类公务接待（含外宾接待）支出。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（十三）机关运行经费： 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（十四）工资福利支出（支出经济分类科目类级）：反映单位开支的在职职工和编制外长期聘用人员的各类劳动报酬，以及为上述人员缴纳的各项社会保险费等。</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（十五）商品和服务支出（支出经济分类科目类级）：反映单位购买商品和服务的支出（不包括用于购置固定资产的支出、战略性和应急储备支出）。</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（十六）对个人和家庭的补助（支出经济分类科目类级）：反映用于对个人和家庭的补助支出。</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十七）其他资本性支出（支出经济分类科目类级）：反映非各级发展与改革部门集中安排的用于购置固定资产、战略性和应急性储备、土地和无形资产，以及构建基础设施、大型修缮和财政支持企业更新改造所发生的支出。</w:t>
      </w:r>
    </w:p>
    <w:p>
      <w:pPr>
        <w:pStyle w:val="10"/>
        <w:keepNext w:val="0"/>
        <w:keepLines w:val="0"/>
        <w:pageBreakBefore w:val="0"/>
        <w:widowControl w:val="0"/>
        <w:tabs>
          <w:tab w:val="center" w:pos="4153"/>
          <w:tab w:val="left" w:pos="7275"/>
        </w:tabs>
        <w:kinsoku/>
        <w:wordWrap/>
        <w:overflowPunct/>
        <w:topLinePunct w:val="0"/>
        <w:autoSpaceDE/>
        <w:autoSpaceDN/>
        <w:bidi w:val="0"/>
        <w:adjustRightInd/>
        <w:snapToGrid/>
        <w:spacing w:beforeAutospacing="0" w:afterAutospacing="0" w:line="600" w:lineRule="exact"/>
        <w:ind w:firstLine="640"/>
        <w:textAlignment w:val="auto"/>
        <w:rPr>
          <w:rFonts w:hint="eastAsia" w:ascii="Times New Roman" w:hAnsi="Times New Roman" w:eastAsia="方正黑体_GBK" w:cs="Times New Roman"/>
          <w:sz w:val="32"/>
          <w:szCs w:val="32"/>
        </w:rPr>
      </w:pPr>
      <w:r>
        <w:rPr>
          <w:rFonts w:hint="eastAsia" w:ascii="Times New Roman" w:hAnsi="Times New Roman" w:eastAsia="方正黑体_GBK" w:cs="Times New Roman"/>
          <w:sz w:val="32"/>
          <w:szCs w:val="32"/>
        </w:rPr>
        <w:t>七、决算公开联系方式及信息反馈渠道</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pPr>
      <w:r>
        <w:rPr>
          <w:rFonts w:hint="eastAsia" w:ascii="Times New Roman" w:hAnsi="Times New Roman" w:eastAsia="方正仿宋_GBK" w:cs="宋体"/>
          <w:kern w:val="0"/>
          <w:sz w:val="32"/>
          <w:szCs w:val="32"/>
        </w:rPr>
        <w:t>本单位决算公开信息反馈和联系方式：19942264160</w:t>
      </w: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zOWU2OThlZTU0ZDM0MWQ0NWYwODQ4MWQ5MmFiZmMifQ=="/>
  </w:docVars>
  <w:rsids>
    <w:rsidRoot w:val="00F9754B"/>
    <w:rsid w:val="00014A0E"/>
    <w:rsid w:val="000B65DB"/>
    <w:rsid w:val="000C2BCD"/>
    <w:rsid w:val="000C5548"/>
    <w:rsid w:val="001350BE"/>
    <w:rsid w:val="00146E67"/>
    <w:rsid w:val="001F42D1"/>
    <w:rsid w:val="002324DE"/>
    <w:rsid w:val="002328A2"/>
    <w:rsid w:val="00244B75"/>
    <w:rsid w:val="00254776"/>
    <w:rsid w:val="00265F03"/>
    <w:rsid w:val="003A2188"/>
    <w:rsid w:val="003B4345"/>
    <w:rsid w:val="00527EA1"/>
    <w:rsid w:val="006077C7"/>
    <w:rsid w:val="0061637C"/>
    <w:rsid w:val="006626B6"/>
    <w:rsid w:val="006979B0"/>
    <w:rsid w:val="006B1FA9"/>
    <w:rsid w:val="006D4BD2"/>
    <w:rsid w:val="007168DB"/>
    <w:rsid w:val="00763D5E"/>
    <w:rsid w:val="007C39EE"/>
    <w:rsid w:val="00871C12"/>
    <w:rsid w:val="0089720E"/>
    <w:rsid w:val="008C3C6B"/>
    <w:rsid w:val="009B0545"/>
    <w:rsid w:val="00AC3374"/>
    <w:rsid w:val="00AF6BBA"/>
    <w:rsid w:val="00B045A6"/>
    <w:rsid w:val="00B3247B"/>
    <w:rsid w:val="00B80504"/>
    <w:rsid w:val="00BC494C"/>
    <w:rsid w:val="00C458D8"/>
    <w:rsid w:val="00C9525F"/>
    <w:rsid w:val="00CA41DB"/>
    <w:rsid w:val="00D12B8D"/>
    <w:rsid w:val="00D47369"/>
    <w:rsid w:val="00D84997"/>
    <w:rsid w:val="00E77346"/>
    <w:rsid w:val="00F9754B"/>
    <w:rsid w:val="136D314B"/>
    <w:rsid w:val="21207BA3"/>
    <w:rsid w:val="317B00C0"/>
    <w:rsid w:val="52AB08B1"/>
    <w:rsid w:val="545952CC"/>
    <w:rsid w:val="6DC4058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customStyle="1" w:styleId="8">
    <w:name w:val="页眉 Char"/>
    <w:basedOn w:val="6"/>
    <w:link w:val="3"/>
    <w:qFormat/>
    <w:uiPriority w:val="0"/>
    <w:rPr>
      <w:rFonts w:asciiTheme="minorHAnsi" w:hAnsiTheme="minorHAnsi" w:eastAsiaTheme="minorEastAsia" w:cstheme="minorBidi"/>
      <w:kern w:val="2"/>
      <w:sz w:val="18"/>
      <w:szCs w:val="18"/>
    </w:rPr>
  </w:style>
  <w:style w:type="character" w:customStyle="1" w:styleId="9">
    <w:name w:val="页脚 Char"/>
    <w:basedOn w:val="6"/>
    <w:link w:val="2"/>
    <w:uiPriority w:val="0"/>
    <w:rPr>
      <w:rFonts w:asciiTheme="minorHAnsi" w:hAnsiTheme="minorHAnsi" w:eastAsiaTheme="minorEastAsia" w:cstheme="minorBidi"/>
      <w:kern w:val="2"/>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2CF68-67B1-4684-9A45-3748CB521BD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6178</Words>
  <Characters>7017</Characters>
  <Lines>54</Lines>
  <Paragraphs>15</Paragraphs>
  <TotalTime>175</TotalTime>
  <ScaleCrop>false</ScaleCrop>
  <LinksUpToDate>false</LinksUpToDate>
  <CharactersWithSpaces>7139</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2022-08-28T02:21:00Z</dcterms:created>
  <dc:creator>HP</dc:creator>
  <cp:lastModifiedBy>陈列</cp:lastModifiedBy>
  <dcterms:modified xsi:type="dcterms:W3CDTF">2022-09-02T00:49:04Z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1E2B96FF26344AD8B5BF5CCBF5AC857A</vt:lpwstr>
  </property>
</Properties>
</file>