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14A7" w:rsidRDefault="006306C0">
      <w:pPr>
        <w:spacing w:line="600" w:lineRule="exact"/>
        <w:jc w:val="center"/>
        <w:rPr>
          <w:rFonts w:ascii="方正小标宋_GBK" w:eastAsia="方正小标宋_GBK" w:hAnsi="华文中宋" w:cs="Times New Roman"/>
          <w:sz w:val="44"/>
          <w:szCs w:val="44"/>
        </w:rPr>
      </w:pPr>
      <w:r>
        <w:rPr>
          <w:rFonts w:ascii="方正小标宋_GBK" w:eastAsia="方正小标宋_GBK" w:hAnsi="华文中宋" w:cs="Times New Roman" w:hint="eastAsia"/>
          <w:sz w:val="44"/>
          <w:szCs w:val="44"/>
        </w:rPr>
        <w:t>重庆市綦江区</w:t>
      </w:r>
      <w:r w:rsidR="004D21BA">
        <w:rPr>
          <w:rFonts w:ascii="方正小标宋_GBK" w:eastAsia="方正小标宋_GBK" w:hAnsi="华文中宋" w:cs="Times New Roman" w:hint="eastAsia"/>
          <w:sz w:val="44"/>
          <w:szCs w:val="44"/>
        </w:rPr>
        <w:t>森林病虫防治检疫站</w:t>
      </w:r>
    </w:p>
    <w:p w:rsidR="006614A7" w:rsidRDefault="00026CE1">
      <w:pPr>
        <w:spacing w:line="600" w:lineRule="exact"/>
        <w:jc w:val="center"/>
        <w:rPr>
          <w:rFonts w:ascii="方正小标宋_GBK" w:eastAsia="方正小标宋_GBK" w:hAnsi="华文中宋" w:cs="Times New Roman"/>
          <w:sz w:val="44"/>
          <w:szCs w:val="44"/>
        </w:rPr>
      </w:pPr>
      <w:r>
        <w:rPr>
          <w:rFonts w:ascii="方正小标宋_GBK" w:eastAsia="方正小标宋_GBK" w:hAnsi="华文中宋" w:cs="Times New Roman" w:hint="eastAsia"/>
          <w:sz w:val="44"/>
          <w:szCs w:val="44"/>
        </w:rPr>
        <w:t>2021</w:t>
      </w:r>
      <w:r w:rsidR="006306C0">
        <w:rPr>
          <w:rFonts w:ascii="方正小标宋_GBK" w:eastAsia="方正小标宋_GBK" w:hAnsi="华文中宋" w:cs="Times New Roman" w:hint="eastAsia"/>
          <w:sz w:val="44"/>
          <w:szCs w:val="44"/>
        </w:rPr>
        <w:t>年度部门决算情况说明</w:t>
      </w:r>
    </w:p>
    <w:p w:rsidR="006614A7" w:rsidRDefault="006306C0">
      <w:pPr>
        <w:pStyle w:val="a7"/>
        <w:shd w:val="clear" w:color="auto" w:fill="FFFFFF"/>
        <w:rPr>
          <w:sz w:val="18"/>
          <w:szCs w:val="18"/>
        </w:rPr>
      </w:pPr>
      <w:r>
        <w:rPr>
          <w:rFonts w:hint="eastAsia"/>
          <w:sz w:val="18"/>
          <w:szCs w:val="18"/>
        </w:rPr>
        <w:t> </w:t>
      </w:r>
    </w:p>
    <w:p w:rsidR="006614A7" w:rsidRDefault="006306C0">
      <w:pPr>
        <w:pStyle w:val="aa"/>
        <w:tabs>
          <w:tab w:val="center" w:pos="4153"/>
          <w:tab w:val="left" w:pos="7275"/>
        </w:tabs>
        <w:spacing w:line="540" w:lineRule="exact"/>
        <w:ind w:firstLine="640"/>
        <w:jc w:val="left"/>
        <w:rPr>
          <w:rFonts w:ascii="方正黑体_GBK" w:eastAsia="方正黑体_GBK" w:hAnsi="黑体" w:cs="方正仿宋_GBK"/>
          <w:szCs w:val="32"/>
        </w:rPr>
      </w:pPr>
      <w:r>
        <w:rPr>
          <w:rFonts w:ascii="方正黑体_GBK" w:eastAsia="方正黑体_GBK" w:hAnsi="黑体" w:cs="方正仿宋_GBK" w:hint="eastAsia"/>
          <w:szCs w:val="32"/>
        </w:rPr>
        <w:t>一、部门基本情况</w:t>
      </w:r>
    </w:p>
    <w:p w:rsidR="006614A7" w:rsidRDefault="006306C0">
      <w:pPr>
        <w:pStyle w:val="aa"/>
        <w:tabs>
          <w:tab w:val="center" w:pos="4153"/>
          <w:tab w:val="left" w:pos="7275"/>
        </w:tabs>
        <w:spacing w:line="540" w:lineRule="exact"/>
        <w:ind w:firstLine="640"/>
        <w:jc w:val="left"/>
        <w:rPr>
          <w:rFonts w:ascii="方正楷体_GBK" w:eastAsia="方正楷体_GBK" w:hAnsi="楷体" w:cs="方正仿宋_GBK"/>
        </w:rPr>
      </w:pPr>
      <w:r>
        <w:rPr>
          <w:rFonts w:ascii="方正楷体_GBK" w:eastAsia="方正楷体_GBK" w:hAnsi="楷体" w:cs="方正仿宋_GBK" w:hint="eastAsia"/>
        </w:rPr>
        <w:t>（一）职能职责</w:t>
      </w:r>
    </w:p>
    <w:p w:rsidR="004D21BA" w:rsidRPr="004D21BA" w:rsidRDefault="006306C0" w:rsidP="004D21BA">
      <w:pPr>
        <w:spacing w:line="560" w:lineRule="exact"/>
        <w:ind w:firstLineChars="200" w:firstLine="640"/>
        <w:rPr>
          <w:rFonts w:ascii="Times New Roman" w:eastAsia="方正仿宋_GBK" w:hAnsi="Times New Roman" w:cs="方正仿宋_GBK"/>
          <w:sz w:val="32"/>
          <w:szCs w:val="20"/>
        </w:rPr>
      </w:pPr>
      <w:r w:rsidRPr="004D21BA">
        <w:rPr>
          <w:rFonts w:ascii="Times New Roman" w:eastAsia="方正仿宋_GBK" w:hAnsi="Times New Roman" w:cs="方正仿宋_GBK" w:hint="eastAsia"/>
          <w:sz w:val="32"/>
          <w:szCs w:val="20"/>
        </w:rPr>
        <w:t>1</w:t>
      </w:r>
      <w:r w:rsidRPr="004D21BA">
        <w:rPr>
          <w:rFonts w:ascii="Times New Roman" w:eastAsia="方正仿宋_GBK" w:hAnsi="Times New Roman" w:cs="方正仿宋_GBK" w:hint="eastAsia"/>
          <w:sz w:val="32"/>
          <w:szCs w:val="20"/>
        </w:rPr>
        <w:t>、</w:t>
      </w:r>
      <w:r w:rsidR="004D21BA">
        <w:rPr>
          <w:rFonts w:ascii="Times New Roman" w:eastAsia="方正仿宋_GBK" w:hAnsi="Times New Roman" w:cs="方正仿宋_GBK"/>
          <w:sz w:val="32"/>
          <w:szCs w:val="20"/>
        </w:rPr>
        <w:t>贯彻执行国家、地方森林病虫害防治和植物检疫的法律法规</w:t>
      </w:r>
      <w:r w:rsidR="004D21BA">
        <w:rPr>
          <w:rFonts w:ascii="Times New Roman" w:eastAsia="方正仿宋_GBK" w:hAnsi="Times New Roman" w:cs="方正仿宋_GBK" w:hint="eastAsia"/>
          <w:sz w:val="32"/>
          <w:szCs w:val="20"/>
        </w:rPr>
        <w:t>。</w:t>
      </w:r>
    </w:p>
    <w:p w:rsidR="0047220A" w:rsidRPr="0047220A" w:rsidRDefault="0047220A" w:rsidP="0047220A">
      <w:pPr>
        <w:spacing w:line="560" w:lineRule="exact"/>
        <w:ind w:firstLineChars="200" w:firstLine="640"/>
        <w:rPr>
          <w:rFonts w:ascii="Times New Roman" w:eastAsia="方正仿宋_GBK" w:hAnsi="Times New Roman" w:cs="方正仿宋_GBK"/>
          <w:sz w:val="32"/>
          <w:szCs w:val="20"/>
        </w:rPr>
      </w:pPr>
      <w:r w:rsidRPr="0047220A">
        <w:rPr>
          <w:rFonts w:ascii="Times New Roman" w:eastAsia="方正仿宋_GBK" w:hAnsi="Times New Roman" w:cs="方正仿宋_GBK"/>
          <w:sz w:val="32"/>
          <w:szCs w:val="20"/>
        </w:rPr>
        <w:t>2</w:t>
      </w:r>
      <w:r>
        <w:rPr>
          <w:rFonts w:ascii="Times New Roman" w:eastAsia="方正仿宋_GBK" w:hAnsi="Times New Roman" w:cs="方正仿宋_GBK" w:hint="eastAsia"/>
          <w:sz w:val="32"/>
          <w:szCs w:val="20"/>
        </w:rPr>
        <w:t>、</w:t>
      </w:r>
      <w:r w:rsidRPr="0047220A">
        <w:rPr>
          <w:rFonts w:ascii="Times New Roman" w:eastAsia="方正仿宋_GBK" w:hAnsi="Times New Roman" w:cs="方正仿宋_GBK"/>
          <w:sz w:val="32"/>
          <w:szCs w:val="20"/>
        </w:rPr>
        <w:t>负责森林</w:t>
      </w:r>
      <w:r>
        <w:rPr>
          <w:rFonts w:ascii="Times New Roman" w:eastAsia="方正仿宋_GBK" w:hAnsi="Times New Roman" w:cs="方正仿宋_GBK"/>
          <w:sz w:val="32"/>
          <w:szCs w:val="20"/>
        </w:rPr>
        <w:t>病虫害的预测、预报、调查，疫情监测调查，定期发布森林病虫害信息</w:t>
      </w:r>
      <w:r>
        <w:rPr>
          <w:rFonts w:ascii="Times New Roman" w:eastAsia="方正仿宋_GBK" w:hAnsi="Times New Roman" w:cs="方正仿宋_GBK" w:hint="eastAsia"/>
          <w:sz w:val="32"/>
          <w:szCs w:val="20"/>
        </w:rPr>
        <w:t>。</w:t>
      </w:r>
    </w:p>
    <w:p w:rsidR="0047220A" w:rsidRPr="0047220A" w:rsidRDefault="0047220A" w:rsidP="0047220A">
      <w:pPr>
        <w:spacing w:line="560" w:lineRule="exact"/>
        <w:ind w:firstLineChars="200" w:firstLine="640"/>
        <w:rPr>
          <w:rFonts w:ascii="Times New Roman" w:eastAsia="方正仿宋_GBK" w:hAnsi="Times New Roman" w:cs="方正仿宋_GBK"/>
          <w:sz w:val="32"/>
          <w:szCs w:val="20"/>
        </w:rPr>
      </w:pPr>
      <w:r w:rsidRPr="0047220A">
        <w:rPr>
          <w:rFonts w:ascii="Times New Roman" w:eastAsia="方正仿宋_GBK" w:hAnsi="Times New Roman" w:cs="方正仿宋_GBK"/>
          <w:sz w:val="32"/>
          <w:szCs w:val="20"/>
        </w:rPr>
        <w:t>3</w:t>
      </w:r>
      <w:r>
        <w:rPr>
          <w:rFonts w:ascii="Times New Roman" w:eastAsia="方正仿宋_GBK" w:hAnsi="Times New Roman" w:cs="方正仿宋_GBK" w:hint="eastAsia"/>
          <w:sz w:val="32"/>
          <w:szCs w:val="20"/>
        </w:rPr>
        <w:t>、</w:t>
      </w:r>
      <w:r>
        <w:rPr>
          <w:rFonts w:ascii="Times New Roman" w:eastAsia="方正仿宋_GBK" w:hAnsi="Times New Roman" w:cs="方正仿宋_GBK"/>
          <w:sz w:val="32"/>
          <w:szCs w:val="20"/>
        </w:rPr>
        <w:t>负责组织指导森林病虫害防治工作</w:t>
      </w:r>
      <w:r>
        <w:rPr>
          <w:rFonts w:ascii="Times New Roman" w:eastAsia="方正仿宋_GBK" w:hAnsi="Times New Roman" w:cs="方正仿宋_GBK" w:hint="eastAsia"/>
          <w:sz w:val="32"/>
          <w:szCs w:val="20"/>
        </w:rPr>
        <w:t>。</w:t>
      </w:r>
    </w:p>
    <w:p w:rsidR="0047220A" w:rsidRPr="0047220A" w:rsidRDefault="0047220A" w:rsidP="0047220A">
      <w:pPr>
        <w:spacing w:line="560" w:lineRule="exact"/>
        <w:ind w:firstLineChars="200" w:firstLine="640"/>
        <w:rPr>
          <w:rFonts w:ascii="Times New Roman" w:eastAsia="方正仿宋_GBK" w:hAnsi="Times New Roman" w:cs="方正仿宋_GBK"/>
          <w:sz w:val="32"/>
          <w:szCs w:val="20"/>
        </w:rPr>
      </w:pPr>
      <w:r w:rsidRPr="0047220A">
        <w:rPr>
          <w:rFonts w:ascii="Times New Roman" w:eastAsia="方正仿宋_GBK" w:hAnsi="Times New Roman" w:cs="方正仿宋_GBK"/>
          <w:sz w:val="32"/>
          <w:szCs w:val="20"/>
        </w:rPr>
        <w:t>4</w:t>
      </w:r>
      <w:r>
        <w:rPr>
          <w:rFonts w:ascii="Times New Roman" w:eastAsia="方正仿宋_GBK" w:hAnsi="Times New Roman" w:cs="方正仿宋_GBK" w:hint="eastAsia"/>
          <w:sz w:val="32"/>
          <w:szCs w:val="20"/>
        </w:rPr>
        <w:t>、</w:t>
      </w:r>
      <w:r>
        <w:rPr>
          <w:rFonts w:ascii="Times New Roman" w:eastAsia="方正仿宋_GBK" w:hAnsi="Times New Roman" w:cs="方正仿宋_GBK"/>
          <w:sz w:val="32"/>
          <w:szCs w:val="20"/>
        </w:rPr>
        <w:t>依照规定实施现场检疫或复检</w:t>
      </w:r>
      <w:r>
        <w:rPr>
          <w:rFonts w:ascii="Times New Roman" w:eastAsia="方正仿宋_GBK" w:hAnsi="Times New Roman" w:cs="方正仿宋_GBK" w:hint="eastAsia"/>
          <w:sz w:val="32"/>
          <w:szCs w:val="20"/>
        </w:rPr>
        <w:t>。</w:t>
      </w:r>
    </w:p>
    <w:p w:rsidR="0047220A" w:rsidRPr="0047220A" w:rsidRDefault="0047220A" w:rsidP="0047220A">
      <w:pPr>
        <w:spacing w:line="560" w:lineRule="exact"/>
        <w:ind w:firstLineChars="200" w:firstLine="640"/>
        <w:rPr>
          <w:rFonts w:ascii="Times New Roman" w:eastAsia="方正仿宋_GBK" w:hAnsi="Times New Roman" w:cs="方正仿宋_GBK"/>
          <w:sz w:val="32"/>
          <w:szCs w:val="20"/>
        </w:rPr>
      </w:pPr>
      <w:r w:rsidRPr="0047220A">
        <w:rPr>
          <w:rFonts w:ascii="Times New Roman" w:eastAsia="方正仿宋_GBK" w:hAnsi="Times New Roman" w:cs="方正仿宋_GBK"/>
          <w:sz w:val="32"/>
          <w:szCs w:val="20"/>
        </w:rPr>
        <w:t>5</w:t>
      </w:r>
      <w:r>
        <w:rPr>
          <w:rFonts w:ascii="Times New Roman" w:eastAsia="方正仿宋_GBK" w:hAnsi="Times New Roman" w:cs="方正仿宋_GBK" w:hint="eastAsia"/>
          <w:sz w:val="32"/>
          <w:szCs w:val="20"/>
        </w:rPr>
        <w:t>、</w:t>
      </w:r>
      <w:r w:rsidRPr="0047220A">
        <w:rPr>
          <w:rFonts w:ascii="Times New Roman" w:eastAsia="方正仿宋_GBK" w:hAnsi="Times New Roman" w:cs="方正仿宋_GBK"/>
          <w:sz w:val="32"/>
          <w:szCs w:val="20"/>
        </w:rPr>
        <w:t>依法监督有关单位或者</w:t>
      </w:r>
      <w:r>
        <w:rPr>
          <w:rFonts w:ascii="Times New Roman" w:eastAsia="方正仿宋_GBK" w:hAnsi="Times New Roman" w:cs="方正仿宋_GBK"/>
          <w:sz w:val="32"/>
          <w:szCs w:val="20"/>
        </w:rPr>
        <w:t>个人对森林植物及其产品消毒处理、除害处理、隔离试种、封销和消灭</w:t>
      </w:r>
      <w:r>
        <w:rPr>
          <w:rFonts w:ascii="Times New Roman" w:eastAsia="方正仿宋_GBK" w:hAnsi="Times New Roman" w:cs="方正仿宋_GBK" w:hint="eastAsia"/>
          <w:sz w:val="32"/>
          <w:szCs w:val="20"/>
        </w:rPr>
        <w:t>。</w:t>
      </w:r>
    </w:p>
    <w:p w:rsidR="0047220A" w:rsidRPr="0047220A" w:rsidRDefault="0047220A" w:rsidP="0047220A">
      <w:pPr>
        <w:spacing w:line="560" w:lineRule="exact"/>
        <w:ind w:firstLineChars="200" w:firstLine="640"/>
        <w:rPr>
          <w:rFonts w:ascii="Times New Roman" w:eastAsia="方正仿宋_GBK" w:hAnsi="Times New Roman" w:cs="方正仿宋_GBK"/>
          <w:sz w:val="32"/>
          <w:szCs w:val="20"/>
        </w:rPr>
      </w:pPr>
      <w:r w:rsidRPr="0047220A">
        <w:rPr>
          <w:rFonts w:ascii="Times New Roman" w:eastAsia="方正仿宋_GBK" w:hAnsi="Times New Roman" w:cs="方正仿宋_GBK"/>
          <w:sz w:val="32"/>
          <w:szCs w:val="20"/>
        </w:rPr>
        <w:t>6</w:t>
      </w:r>
      <w:r>
        <w:rPr>
          <w:rFonts w:ascii="Times New Roman" w:eastAsia="方正仿宋_GBK" w:hAnsi="Times New Roman" w:cs="方正仿宋_GBK" w:hint="eastAsia"/>
          <w:sz w:val="32"/>
          <w:szCs w:val="20"/>
        </w:rPr>
        <w:t>、</w:t>
      </w:r>
      <w:r w:rsidRPr="0047220A">
        <w:rPr>
          <w:rFonts w:ascii="Times New Roman" w:eastAsia="方正仿宋_GBK" w:hAnsi="Times New Roman" w:cs="方正仿宋_GBK"/>
          <w:sz w:val="32"/>
          <w:szCs w:val="20"/>
        </w:rPr>
        <w:t>完成上级主管部门交办的其他工作。</w:t>
      </w:r>
    </w:p>
    <w:p w:rsidR="009E31DA" w:rsidRDefault="006306C0" w:rsidP="009E31DA">
      <w:pPr>
        <w:pStyle w:val="aa"/>
        <w:tabs>
          <w:tab w:val="center" w:pos="4153"/>
          <w:tab w:val="left" w:pos="7275"/>
        </w:tabs>
        <w:spacing w:line="540" w:lineRule="exact"/>
        <w:ind w:firstLine="640"/>
        <w:jc w:val="left"/>
        <w:rPr>
          <w:rFonts w:ascii="方正楷体_GBK" w:eastAsia="方正楷体_GBK" w:hAnsi="楷体" w:cs="方正仿宋_GBK"/>
        </w:rPr>
      </w:pPr>
      <w:r w:rsidRPr="009E31DA">
        <w:rPr>
          <w:rFonts w:ascii="方正楷体_GBK" w:eastAsia="方正楷体_GBK" w:hAnsi="楷体" w:cs="方正仿宋_GBK" w:hint="eastAsia"/>
        </w:rPr>
        <w:t>（二）机构设置</w:t>
      </w:r>
    </w:p>
    <w:p w:rsidR="0057371E" w:rsidRPr="009E31DA" w:rsidRDefault="009E31DA" w:rsidP="009E31DA">
      <w:pPr>
        <w:pStyle w:val="aa"/>
        <w:tabs>
          <w:tab w:val="center" w:pos="4153"/>
          <w:tab w:val="left" w:pos="7275"/>
        </w:tabs>
        <w:spacing w:line="540" w:lineRule="exact"/>
        <w:ind w:firstLine="640"/>
        <w:jc w:val="left"/>
        <w:rPr>
          <w:rFonts w:ascii="方正楷体_GBK" w:eastAsia="方正楷体_GBK" w:hAnsi="楷体" w:cs="方正仿宋_GBK"/>
        </w:rPr>
      </w:pPr>
      <w:r w:rsidRPr="009E31DA">
        <w:rPr>
          <w:rFonts w:eastAsia="方正仿宋_GBK" w:cs="方正仿宋_GBK" w:hint="eastAsia"/>
        </w:rPr>
        <w:t>森林病虫防治检疫站</w:t>
      </w:r>
      <w:r>
        <w:rPr>
          <w:rFonts w:eastAsia="方正仿宋_GBK" w:cs="方正仿宋_GBK" w:hint="eastAsia"/>
        </w:rPr>
        <w:t>设</w:t>
      </w:r>
      <w:r>
        <w:rPr>
          <w:rFonts w:eastAsia="方正仿宋_GBK" w:cs="方正仿宋_GBK" w:hint="eastAsia"/>
        </w:rPr>
        <w:t>1</w:t>
      </w:r>
      <w:r>
        <w:rPr>
          <w:rFonts w:eastAsia="方正仿宋_GBK" w:cs="方正仿宋_GBK" w:hint="eastAsia"/>
        </w:rPr>
        <w:t>个办公室。</w:t>
      </w:r>
    </w:p>
    <w:p w:rsidR="006614A7" w:rsidRDefault="006306C0">
      <w:pPr>
        <w:pStyle w:val="aa"/>
        <w:tabs>
          <w:tab w:val="center" w:pos="4153"/>
          <w:tab w:val="left" w:pos="7275"/>
        </w:tabs>
        <w:spacing w:line="540" w:lineRule="exact"/>
        <w:ind w:firstLine="640"/>
        <w:jc w:val="left"/>
        <w:rPr>
          <w:rFonts w:eastAsia="方正仿宋_GBK" w:cs="方正仿宋_GBK"/>
        </w:rPr>
      </w:pPr>
      <w:r>
        <w:rPr>
          <w:rFonts w:ascii="方正楷体_GBK" w:eastAsia="方正楷体_GBK" w:hAnsi="楷体" w:cs="方正仿宋_GBK" w:hint="eastAsia"/>
        </w:rPr>
        <w:t>（三）单位构成</w:t>
      </w:r>
    </w:p>
    <w:p w:rsidR="006614A7" w:rsidRDefault="006306C0">
      <w:pPr>
        <w:pStyle w:val="aa"/>
        <w:tabs>
          <w:tab w:val="center" w:pos="4153"/>
          <w:tab w:val="left" w:pos="7275"/>
        </w:tabs>
        <w:spacing w:line="540" w:lineRule="exact"/>
        <w:ind w:firstLine="640"/>
        <w:jc w:val="left"/>
        <w:rPr>
          <w:rFonts w:eastAsia="方正仿宋_GBK" w:cs="方正仿宋_GBK"/>
        </w:rPr>
      </w:pPr>
      <w:r>
        <w:rPr>
          <w:rFonts w:eastAsia="方正仿宋_GBK" w:cs="方正仿宋_GBK" w:hint="eastAsia"/>
        </w:rPr>
        <w:t>从预算单位构成看，</w:t>
      </w:r>
      <w:r w:rsidR="0057371E">
        <w:rPr>
          <w:rFonts w:eastAsia="方正仿宋_GBK" w:cs="方正仿宋_GBK" w:hint="eastAsia"/>
        </w:rPr>
        <w:t>林业局（机关）是纳入</w:t>
      </w:r>
      <w:r w:rsidR="005A2F1D">
        <w:rPr>
          <w:rFonts w:eastAsia="方正仿宋_GBK" w:cs="方正仿宋_GBK" w:hint="eastAsia"/>
        </w:rPr>
        <w:t>2021</w:t>
      </w:r>
      <w:r>
        <w:rPr>
          <w:rFonts w:eastAsia="方正仿宋_GBK" w:cs="方正仿宋_GBK" w:hint="eastAsia"/>
        </w:rPr>
        <w:t>年度决算编制的二级预算单位。</w:t>
      </w:r>
    </w:p>
    <w:p w:rsidR="006614A7" w:rsidRDefault="006306C0">
      <w:pPr>
        <w:tabs>
          <w:tab w:val="center" w:pos="4153"/>
          <w:tab w:val="left" w:pos="7275"/>
        </w:tabs>
        <w:spacing w:line="540" w:lineRule="exact"/>
        <w:ind w:firstLineChars="231" w:firstLine="739"/>
        <w:jc w:val="left"/>
        <w:rPr>
          <w:rFonts w:ascii="方正黑体_GBK" w:eastAsia="方正黑体_GBK" w:hAnsi="黑体" w:cs="方正仿宋_GBK"/>
          <w:sz w:val="32"/>
          <w:szCs w:val="32"/>
        </w:rPr>
      </w:pPr>
      <w:r>
        <w:rPr>
          <w:rFonts w:ascii="方正黑体_GBK" w:eastAsia="方正黑体_GBK" w:hAnsi="黑体" w:cs="方正仿宋_GBK" w:hint="eastAsia"/>
          <w:sz w:val="32"/>
          <w:szCs w:val="32"/>
        </w:rPr>
        <w:t>二、部门决算情况说明</w:t>
      </w:r>
    </w:p>
    <w:p w:rsidR="006614A7" w:rsidRDefault="006306C0">
      <w:pPr>
        <w:pStyle w:val="aa"/>
        <w:tabs>
          <w:tab w:val="center" w:pos="4153"/>
          <w:tab w:val="left" w:pos="7275"/>
        </w:tabs>
        <w:spacing w:line="540" w:lineRule="exact"/>
        <w:ind w:firstLine="640"/>
        <w:jc w:val="left"/>
        <w:rPr>
          <w:rFonts w:ascii="方正楷体_GBK" w:eastAsia="方正楷体_GBK" w:hAnsi="楷体" w:cs="方正仿宋_GBK"/>
        </w:rPr>
      </w:pPr>
      <w:r>
        <w:rPr>
          <w:rFonts w:ascii="方正楷体_GBK" w:eastAsia="方正楷体_GBK" w:hAnsi="楷体" w:cs="方正仿宋_GBK" w:hint="eastAsia"/>
        </w:rPr>
        <w:t>（一）收入支出决算总体情况说明</w:t>
      </w:r>
    </w:p>
    <w:p w:rsidR="006614A7" w:rsidRDefault="006306C0">
      <w:pPr>
        <w:pStyle w:val="aa"/>
        <w:tabs>
          <w:tab w:val="center" w:pos="4153"/>
          <w:tab w:val="left" w:pos="7275"/>
        </w:tabs>
        <w:spacing w:line="540" w:lineRule="exact"/>
        <w:ind w:firstLine="640"/>
        <w:jc w:val="left"/>
        <w:rPr>
          <w:rFonts w:eastAsia="方正仿宋_GBK" w:cs="方正仿宋_GBK"/>
        </w:rPr>
      </w:pPr>
      <w:r>
        <w:rPr>
          <w:rFonts w:eastAsia="方正仿宋_GBK" w:cs="方正仿宋_GBK" w:hint="eastAsia"/>
        </w:rPr>
        <w:t> 1.</w:t>
      </w:r>
      <w:r>
        <w:rPr>
          <w:rFonts w:eastAsia="方正仿宋_GBK" w:cs="方正仿宋_GBK" w:hint="eastAsia"/>
        </w:rPr>
        <w:t>总体情况。</w:t>
      </w:r>
      <w:r w:rsidR="005A2F1D">
        <w:rPr>
          <w:rFonts w:eastAsia="方正仿宋_GBK" w:cs="方正仿宋_GBK" w:hint="eastAsia"/>
        </w:rPr>
        <w:t>2021</w:t>
      </w:r>
      <w:r>
        <w:rPr>
          <w:rFonts w:eastAsia="方正仿宋_GBK" w:cs="方正仿宋_GBK" w:hint="eastAsia"/>
        </w:rPr>
        <w:t>年度收入总计</w:t>
      </w:r>
      <w:r w:rsidR="005A2F1D">
        <w:rPr>
          <w:rFonts w:eastAsia="方正仿宋_GBK" w:cs="方正仿宋_GBK" w:hint="eastAsia"/>
        </w:rPr>
        <w:t>251.88</w:t>
      </w:r>
      <w:r>
        <w:rPr>
          <w:rFonts w:eastAsia="方正仿宋_GBK" w:cs="方正仿宋_GBK" w:hint="eastAsia"/>
        </w:rPr>
        <w:t>万元，支出总计</w:t>
      </w:r>
      <w:r w:rsidR="005A2F1D">
        <w:rPr>
          <w:rFonts w:eastAsia="方正仿宋_GBK" w:cs="方正仿宋_GBK" w:hint="eastAsia"/>
        </w:rPr>
        <w:t>251.88</w:t>
      </w:r>
      <w:r>
        <w:rPr>
          <w:rFonts w:eastAsia="方正仿宋_GBK" w:cs="方正仿宋_GBK" w:hint="eastAsia"/>
        </w:rPr>
        <w:t>万元。收支较上年决算数</w:t>
      </w:r>
      <w:r w:rsidR="009E31DA">
        <w:rPr>
          <w:rFonts w:eastAsia="方正仿宋_GBK" w:cs="方正仿宋_GBK" w:hint="eastAsia"/>
        </w:rPr>
        <w:t>减少</w:t>
      </w:r>
      <w:r w:rsidR="005A2F1D">
        <w:rPr>
          <w:rFonts w:eastAsia="方正仿宋_GBK" w:cs="方正仿宋_GBK" w:hint="eastAsia"/>
        </w:rPr>
        <w:t>299.24</w:t>
      </w:r>
      <w:r>
        <w:rPr>
          <w:rFonts w:eastAsia="方正仿宋_GBK" w:cs="方正仿宋_GBK" w:hint="eastAsia"/>
        </w:rPr>
        <w:t>万元、</w:t>
      </w:r>
      <w:r w:rsidR="009E31DA">
        <w:rPr>
          <w:rFonts w:eastAsia="方正仿宋_GBK" w:cs="方正仿宋_GBK" w:hint="eastAsia"/>
        </w:rPr>
        <w:t>下降</w:t>
      </w:r>
      <w:r w:rsidR="005A2F1D">
        <w:rPr>
          <w:rFonts w:eastAsia="方正仿宋_GBK" w:cs="方正仿宋_GBK" w:hint="eastAsia"/>
        </w:rPr>
        <w:t>54.3</w:t>
      </w:r>
      <w:r>
        <w:rPr>
          <w:rFonts w:eastAsia="方正仿宋_GBK" w:cs="方正仿宋_GBK" w:hint="eastAsia"/>
        </w:rPr>
        <w:t>%</w:t>
      </w:r>
      <w:r>
        <w:rPr>
          <w:rFonts w:eastAsia="方正仿宋_GBK" w:cs="方正仿宋_GBK" w:hint="eastAsia"/>
        </w:rPr>
        <w:t>，主要原因是</w:t>
      </w:r>
      <w:r w:rsidR="009E31DA">
        <w:rPr>
          <w:rFonts w:eastAsia="方正仿宋_GBK" w:cs="方正仿宋_GBK" w:hint="eastAsia"/>
        </w:rPr>
        <w:t>农林水</w:t>
      </w:r>
      <w:r>
        <w:rPr>
          <w:rFonts w:eastAsia="方正仿宋_GBK" w:cs="方正仿宋_GBK" w:hint="eastAsia"/>
        </w:rPr>
        <w:t>支出</w:t>
      </w:r>
      <w:r w:rsidR="009E31DA">
        <w:rPr>
          <w:rFonts w:eastAsia="方正仿宋_GBK" w:cs="方正仿宋_GBK" w:hint="eastAsia"/>
        </w:rPr>
        <w:t>减少</w:t>
      </w:r>
      <w:r w:rsidR="005A2F1D">
        <w:rPr>
          <w:rFonts w:eastAsia="方正仿宋_GBK" w:cs="方正仿宋_GBK" w:hint="eastAsia"/>
        </w:rPr>
        <w:t>274.48</w:t>
      </w:r>
      <w:r>
        <w:rPr>
          <w:rFonts w:eastAsia="方正仿宋_GBK" w:cs="方正仿宋_GBK" w:hint="eastAsia"/>
        </w:rPr>
        <w:t>万元</w:t>
      </w:r>
      <w:r>
        <w:rPr>
          <w:rFonts w:eastAsia="方正仿宋_GBK" w:cs="方正仿宋_GBK" w:hint="eastAsia"/>
        </w:rPr>
        <w:t>,</w:t>
      </w:r>
      <w:r>
        <w:rPr>
          <w:rFonts w:eastAsia="方正仿宋_GBK" w:cs="方正仿宋_GBK" w:hint="eastAsia"/>
        </w:rPr>
        <w:t>占</w:t>
      </w:r>
      <w:r w:rsidR="008459D6">
        <w:rPr>
          <w:rFonts w:eastAsia="方正仿宋_GBK" w:cs="方正仿宋_GBK" w:hint="eastAsia"/>
        </w:rPr>
        <w:t>减少</w:t>
      </w:r>
      <w:r w:rsidR="005A2F1D">
        <w:rPr>
          <w:rFonts w:eastAsia="方正仿宋_GBK" w:cs="方正仿宋_GBK" w:hint="eastAsia"/>
        </w:rPr>
        <w:lastRenderedPageBreak/>
        <w:t>90.7</w:t>
      </w:r>
      <w:r w:rsidR="00A83ABD">
        <w:rPr>
          <w:rFonts w:eastAsia="方正仿宋_GBK" w:cs="方正仿宋_GBK" w:hint="eastAsia"/>
        </w:rPr>
        <w:t>%</w:t>
      </w:r>
      <w:r w:rsidR="00A83ABD">
        <w:rPr>
          <w:rFonts w:eastAsia="方正仿宋_GBK" w:cs="方正仿宋_GBK" w:hint="eastAsia"/>
        </w:rPr>
        <w:t>。</w:t>
      </w:r>
      <w:r>
        <w:rPr>
          <w:rFonts w:eastAsia="方正仿宋_GBK" w:cs="方正仿宋_GBK" w:hint="eastAsia"/>
        </w:rPr>
        <w:t>年末结转</w:t>
      </w:r>
      <w:r w:rsidR="00874406">
        <w:rPr>
          <w:rFonts w:eastAsia="方正仿宋_GBK" w:cs="方正仿宋_GBK" w:hint="eastAsia"/>
        </w:rPr>
        <w:t>结余</w:t>
      </w:r>
      <w:r w:rsidR="00874406">
        <w:rPr>
          <w:rFonts w:eastAsia="方正仿宋_GBK" w:cs="方正仿宋_GBK" w:hint="eastAsia"/>
        </w:rPr>
        <w:t>0</w:t>
      </w:r>
      <w:r>
        <w:rPr>
          <w:rFonts w:eastAsia="方正仿宋_GBK" w:cs="方正仿宋_GBK" w:hint="eastAsia"/>
        </w:rPr>
        <w:t>万元。</w:t>
      </w:r>
    </w:p>
    <w:p w:rsidR="006614A7" w:rsidRDefault="006306C0">
      <w:pPr>
        <w:pStyle w:val="aa"/>
        <w:tabs>
          <w:tab w:val="center" w:pos="4153"/>
          <w:tab w:val="left" w:pos="7275"/>
        </w:tabs>
        <w:spacing w:line="540" w:lineRule="exact"/>
        <w:ind w:firstLine="640"/>
        <w:jc w:val="left"/>
        <w:rPr>
          <w:rFonts w:eastAsia="方正仿宋_GBK" w:cs="方正仿宋_GBK"/>
        </w:rPr>
      </w:pPr>
      <w:r>
        <w:rPr>
          <w:rFonts w:eastAsia="方正仿宋_GBK" w:cs="方正仿宋_GBK" w:hint="eastAsia"/>
        </w:rPr>
        <w:t> 2.</w:t>
      </w:r>
      <w:r>
        <w:rPr>
          <w:rFonts w:eastAsia="方正仿宋_GBK" w:cs="方正仿宋_GBK" w:hint="eastAsia"/>
        </w:rPr>
        <w:t>收入情况。</w:t>
      </w:r>
      <w:r w:rsidR="00E012C3">
        <w:rPr>
          <w:rFonts w:eastAsia="方正仿宋_GBK" w:cs="方正仿宋_GBK" w:hint="eastAsia"/>
        </w:rPr>
        <w:t>2021</w:t>
      </w:r>
      <w:r>
        <w:rPr>
          <w:rFonts w:eastAsia="方正仿宋_GBK" w:cs="方正仿宋_GBK" w:hint="eastAsia"/>
        </w:rPr>
        <w:t>年度收入合计</w:t>
      </w:r>
      <w:r w:rsidR="00E012C3">
        <w:rPr>
          <w:rFonts w:eastAsia="方正仿宋_GBK" w:cs="方正仿宋_GBK" w:hint="eastAsia"/>
        </w:rPr>
        <w:t>216.44</w:t>
      </w:r>
      <w:r>
        <w:rPr>
          <w:rFonts w:eastAsia="方正仿宋_GBK" w:cs="方正仿宋_GBK" w:hint="eastAsia"/>
        </w:rPr>
        <w:t>万元，较上年决算数</w:t>
      </w:r>
      <w:r w:rsidR="006A00BF">
        <w:rPr>
          <w:rFonts w:eastAsia="方正仿宋_GBK" w:cs="方正仿宋_GBK" w:hint="eastAsia"/>
        </w:rPr>
        <w:t>减少</w:t>
      </w:r>
      <w:r w:rsidR="00E012C3">
        <w:rPr>
          <w:rFonts w:eastAsia="方正仿宋_GBK" w:cs="方正仿宋_GBK" w:hint="eastAsia"/>
        </w:rPr>
        <w:t>281.12</w:t>
      </w:r>
      <w:r>
        <w:rPr>
          <w:rFonts w:eastAsia="方正仿宋_GBK" w:cs="方正仿宋_GBK" w:hint="eastAsia"/>
        </w:rPr>
        <w:t>万元，</w:t>
      </w:r>
      <w:r w:rsidR="006A00BF">
        <w:rPr>
          <w:rFonts w:eastAsia="方正仿宋_GBK" w:cs="方正仿宋_GBK" w:hint="eastAsia"/>
        </w:rPr>
        <w:t>下降</w:t>
      </w:r>
      <w:r w:rsidR="00E012C3">
        <w:rPr>
          <w:rFonts w:eastAsia="方正仿宋_GBK" w:cs="方正仿宋_GBK" w:hint="eastAsia"/>
        </w:rPr>
        <w:t>56.5</w:t>
      </w:r>
      <w:r>
        <w:rPr>
          <w:rFonts w:eastAsia="方正仿宋_GBK" w:cs="方正仿宋_GBK" w:hint="eastAsia"/>
        </w:rPr>
        <w:t>%</w:t>
      </w:r>
      <w:r>
        <w:rPr>
          <w:rFonts w:eastAsia="方正仿宋_GBK" w:cs="方正仿宋_GBK" w:hint="eastAsia"/>
        </w:rPr>
        <w:t>，主要原因是</w:t>
      </w:r>
      <w:r w:rsidR="00526483">
        <w:rPr>
          <w:rFonts w:eastAsia="方正仿宋_GBK" w:cs="方正仿宋_GBK" w:hint="eastAsia"/>
        </w:rPr>
        <w:t>农林水</w:t>
      </w:r>
      <w:r w:rsidR="007D0100">
        <w:rPr>
          <w:rFonts w:eastAsia="方正仿宋_GBK" w:cs="方正仿宋_GBK" w:hint="eastAsia"/>
        </w:rPr>
        <w:t>支出减少</w:t>
      </w:r>
      <w:r>
        <w:rPr>
          <w:rFonts w:eastAsia="方正仿宋_GBK" w:cs="方正仿宋_GBK" w:hint="eastAsia"/>
        </w:rPr>
        <w:t>。其中：财政拨款收入</w:t>
      </w:r>
      <w:r w:rsidR="00A4791A">
        <w:rPr>
          <w:rFonts w:eastAsia="方正仿宋_GBK" w:cs="方正仿宋_GBK" w:hint="eastAsia"/>
        </w:rPr>
        <w:t>216.44</w:t>
      </w:r>
      <w:r>
        <w:rPr>
          <w:rFonts w:eastAsia="方正仿宋_GBK" w:cs="方正仿宋_GBK" w:hint="eastAsia"/>
        </w:rPr>
        <w:t>万元，占</w:t>
      </w:r>
      <w:r>
        <w:rPr>
          <w:rFonts w:eastAsia="方正仿宋_GBK" w:cs="方正仿宋_GBK" w:hint="eastAsia"/>
        </w:rPr>
        <w:t>100.00%</w:t>
      </w:r>
      <w:r>
        <w:rPr>
          <w:rFonts w:eastAsia="方正仿宋_GBK" w:cs="方正仿宋_GBK" w:hint="eastAsia"/>
        </w:rPr>
        <w:t>；年初结转和结余</w:t>
      </w:r>
      <w:r w:rsidR="00A4791A">
        <w:rPr>
          <w:rFonts w:eastAsia="方正仿宋_GBK" w:cs="方正仿宋_GBK" w:hint="eastAsia"/>
        </w:rPr>
        <w:t>35.44</w:t>
      </w:r>
      <w:r>
        <w:rPr>
          <w:rFonts w:eastAsia="方正仿宋_GBK" w:cs="方正仿宋_GBK" w:hint="eastAsia"/>
        </w:rPr>
        <w:t>万元。</w:t>
      </w:r>
    </w:p>
    <w:p w:rsidR="006614A7" w:rsidRDefault="006306C0">
      <w:pPr>
        <w:pStyle w:val="aa"/>
        <w:tabs>
          <w:tab w:val="center" w:pos="4153"/>
          <w:tab w:val="left" w:pos="7275"/>
        </w:tabs>
        <w:spacing w:line="540" w:lineRule="exact"/>
        <w:ind w:firstLineChars="150" w:firstLine="480"/>
        <w:jc w:val="left"/>
        <w:rPr>
          <w:rFonts w:eastAsia="方正仿宋_GBK" w:cs="方正仿宋_GBK"/>
        </w:rPr>
      </w:pPr>
      <w:r>
        <w:rPr>
          <w:rFonts w:eastAsia="方正仿宋_GBK" w:cs="方正仿宋_GBK" w:hint="eastAsia"/>
        </w:rPr>
        <w:t xml:space="preserve"> 3.</w:t>
      </w:r>
      <w:r>
        <w:rPr>
          <w:rFonts w:eastAsia="方正仿宋_GBK" w:cs="方正仿宋_GBK" w:hint="eastAsia"/>
        </w:rPr>
        <w:t>支出情况。</w:t>
      </w:r>
      <w:r w:rsidR="007D0100">
        <w:rPr>
          <w:rFonts w:eastAsia="方正仿宋_GBK" w:cs="方正仿宋_GBK" w:hint="eastAsia"/>
        </w:rPr>
        <w:t>2021</w:t>
      </w:r>
      <w:r>
        <w:rPr>
          <w:rFonts w:eastAsia="方正仿宋_GBK" w:cs="方正仿宋_GBK" w:hint="eastAsia"/>
        </w:rPr>
        <w:t>年度支出合计</w:t>
      </w:r>
      <w:r w:rsidR="007D0100">
        <w:rPr>
          <w:rFonts w:eastAsia="方正仿宋_GBK" w:cs="方正仿宋_GBK" w:hint="eastAsia"/>
        </w:rPr>
        <w:t>251.88</w:t>
      </w:r>
      <w:r>
        <w:rPr>
          <w:rFonts w:eastAsia="方正仿宋_GBK" w:cs="方正仿宋_GBK" w:hint="eastAsia"/>
        </w:rPr>
        <w:t>万元，较上年决算数</w:t>
      </w:r>
      <w:r w:rsidR="004E0AE2">
        <w:rPr>
          <w:rFonts w:eastAsia="方正仿宋_GBK" w:cs="方正仿宋_GBK" w:hint="eastAsia"/>
        </w:rPr>
        <w:t>减少</w:t>
      </w:r>
      <w:r w:rsidR="007D0100">
        <w:rPr>
          <w:rFonts w:eastAsia="方正仿宋_GBK" w:cs="方正仿宋_GBK" w:hint="eastAsia"/>
        </w:rPr>
        <w:t>289.24</w:t>
      </w:r>
      <w:r>
        <w:rPr>
          <w:rFonts w:eastAsia="方正仿宋_GBK" w:cs="方正仿宋_GBK" w:hint="eastAsia"/>
        </w:rPr>
        <w:t>万元，</w:t>
      </w:r>
      <w:r w:rsidR="004E0AE2">
        <w:rPr>
          <w:rFonts w:eastAsia="方正仿宋_GBK" w:cs="方正仿宋_GBK" w:hint="eastAsia"/>
        </w:rPr>
        <w:t>下降</w:t>
      </w:r>
      <w:r w:rsidR="007D0100">
        <w:rPr>
          <w:rFonts w:eastAsia="方正仿宋_GBK" w:cs="方正仿宋_GBK" w:hint="eastAsia"/>
        </w:rPr>
        <w:t>53.5</w:t>
      </w:r>
      <w:r>
        <w:rPr>
          <w:rFonts w:eastAsia="方正仿宋_GBK" w:cs="方正仿宋_GBK" w:hint="eastAsia"/>
        </w:rPr>
        <w:t>%</w:t>
      </w:r>
      <w:r>
        <w:rPr>
          <w:rFonts w:eastAsia="方正仿宋_GBK" w:cs="方正仿宋_GBK" w:hint="eastAsia"/>
        </w:rPr>
        <w:t>，主要原因是</w:t>
      </w:r>
      <w:r w:rsidR="00526483">
        <w:rPr>
          <w:rFonts w:eastAsia="方正仿宋_GBK" w:cs="方正仿宋_GBK" w:hint="eastAsia"/>
        </w:rPr>
        <w:t>农林水</w:t>
      </w:r>
      <w:r w:rsidR="004E0AE2">
        <w:rPr>
          <w:rFonts w:eastAsia="方正仿宋_GBK" w:cs="方正仿宋_GBK" w:hint="eastAsia"/>
        </w:rPr>
        <w:t>支出减少</w:t>
      </w:r>
      <w:r>
        <w:rPr>
          <w:rFonts w:eastAsia="方正仿宋_GBK" w:cs="方正仿宋_GBK" w:hint="eastAsia"/>
        </w:rPr>
        <w:t>。其中：基本支出</w:t>
      </w:r>
      <w:r w:rsidR="007D0100">
        <w:rPr>
          <w:rFonts w:eastAsia="方正仿宋_GBK" w:cs="方正仿宋_GBK" w:hint="eastAsia"/>
        </w:rPr>
        <w:t>241.25</w:t>
      </w:r>
      <w:r>
        <w:rPr>
          <w:rFonts w:eastAsia="方正仿宋_GBK" w:cs="方正仿宋_GBK" w:hint="eastAsia"/>
        </w:rPr>
        <w:t>万元，占</w:t>
      </w:r>
      <w:r w:rsidR="007D0100">
        <w:rPr>
          <w:rFonts w:eastAsia="方正仿宋_GBK" w:cs="方正仿宋_GBK" w:hint="eastAsia"/>
        </w:rPr>
        <w:t>95</w:t>
      </w:r>
      <w:r w:rsidR="00F66282">
        <w:rPr>
          <w:rFonts w:eastAsia="方正仿宋_GBK" w:cs="方正仿宋_GBK" w:hint="eastAsia"/>
        </w:rPr>
        <w:t>.8</w:t>
      </w:r>
      <w:r>
        <w:rPr>
          <w:rFonts w:eastAsia="方正仿宋_GBK" w:cs="方正仿宋_GBK" w:hint="eastAsia"/>
        </w:rPr>
        <w:t>%</w:t>
      </w:r>
      <w:r>
        <w:rPr>
          <w:rFonts w:eastAsia="方正仿宋_GBK" w:cs="方正仿宋_GBK" w:hint="eastAsia"/>
        </w:rPr>
        <w:t>；项目支出</w:t>
      </w:r>
      <w:r w:rsidR="007D0100">
        <w:rPr>
          <w:rFonts w:eastAsia="方正仿宋_GBK" w:cs="方正仿宋_GBK" w:hint="eastAsia"/>
        </w:rPr>
        <w:t>10.63</w:t>
      </w:r>
      <w:r>
        <w:rPr>
          <w:rFonts w:eastAsia="方正仿宋_GBK" w:cs="方正仿宋_GBK" w:hint="eastAsia"/>
        </w:rPr>
        <w:t>万元，占</w:t>
      </w:r>
      <w:r w:rsidR="007D0100">
        <w:rPr>
          <w:rFonts w:eastAsia="方正仿宋_GBK" w:cs="方正仿宋_GBK" w:hint="eastAsia"/>
        </w:rPr>
        <w:t>4</w:t>
      </w:r>
      <w:r w:rsidR="00F66282">
        <w:rPr>
          <w:rFonts w:eastAsia="方正仿宋_GBK" w:cs="方正仿宋_GBK" w:hint="eastAsia"/>
        </w:rPr>
        <w:t>.2</w:t>
      </w:r>
      <w:r>
        <w:rPr>
          <w:rFonts w:eastAsia="方正仿宋_GBK" w:cs="方正仿宋_GBK" w:hint="eastAsia"/>
        </w:rPr>
        <w:t>%</w:t>
      </w:r>
      <w:r>
        <w:rPr>
          <w:rFonts w:eastAsia="方正仿宋_GBK" w:cs="方正仿宋_GBK" w:hint="eastAsia"/>
        </w:rPr>
        <w:t>。</w:t>
      </w:r>
    </w:p>
    <w:p w:rsidR="006614A7" w:rsidRDefault="006306C0">
      <w:pPr>
        <w:pStyle w:val="aa"/>
        <w:tabs>
          <w:tab w:val="center" w:pos="4153"/>
          <w:tab w:val="left" w:pos="7275"/>
        </w:tabs>
        <w:spacing w:line="540" w:lineRule="exact"/>
        <w:ind w:firstLine="640"/>
        <w:jc w:val="left"/>
        <w:rPr>
          <w:rFonts w:eastAsia="方正仿宋_GBK" w:cs="方正仿宋_GBK"/>
        </w:rPr>
      </w:pPr>
      <w:r>
        <w:rPr>
          <w:rFonts w:eastAsia="方正仿宋_GBK" w:cs="方正仿宋_GBK" w:hint="eastAsia"/>
        </w:rPr>
        <w:t>4.</w:t>
      </w:r>
      <w:r>
        <w:rPr>
          <w:rFonts w:eastAsia="方正仿宋_GBK" w:cs="方正仿宋_GBK" w:hint="eastAsia"/>
        </w:rPr>
        <w:t>结转结余情况。</w:t>
      </w:r>
      <w:r w:rsidR="002F35EE">
        <w:rPr>
          <w:rFonts w:eastAsia="方正仿宋_GBK" w:cs="方正仿宋_GBK" w:hint="eastAsia"/>
        </w:rPr>
        <w:t>2021</w:t>
      </w:r>
      <w:r>
        <w:rPr>
          <w:rFonts w:eastAsia="方正仿宋_GBK" w:cs="方正仿宋_GBK" w:hint="eastAsia"/>
        </w:rPr>
        <w:t>年度年末结转和结余</w:t>
      </w:r>
      <w:r w:rsidR="00F66282">
        <w:rPr>
          <w:rFonts w:eastAsia="方正仿宋_GBK" w:cs="方正仿宋_GBK" w:hint="eastAsia"/>
        </w:rPr>
        <w:t>0.00</w:t>
      </w:r>
      <w:r>
        <w:rPr>
          <w:rFonts w:eastAsia="方正仿宋_GBK" w:cs="方正仿宋_GBK" w:hint="eastAsia"/>
        </w:rPr>
        <w:t>万元，较上年决算数</w:t>
      </w:r>
      <w:r w:rsidR="00F66282">
        <w:rPr>
          <w:rFonts w:eastAsia="方正仿宋_GBK" w:cs="方正仿宋_GBK" w:hint="eastAsia"/>
        </w:rPr>
        <w:t>减少</w:t>
      </w:r>
      <w:r w:rsidR="002F35EE">
        <w:rPr>
          <w:rFonts w:eastAsia="方正仿宋_GBK" w:cs="方正仿宋_GBK" w:hint="eastAsia"/>
        </w:rPr>
        <w:t>10</w:t>
      </w:r>
      <w:r>
        <w:rPr>
          <w:rFonts w:eastAsia="方正仿宋_GBK" w:cs="方正仿宋_GBK" w:hint="eastAsia"/>
        </w:rPr>
        <w:t>万元，</w:t>
      </w:r>
      <w:r w:rsidR="00F66282">
        <w:rPr>
          <w:rFonts w:eastAsia="方正仿宋_GBK" w:cs="方正仿宋_GBK" w:hint="eastAsia"/>
        </w:rPr>
        <w:t>下降</w:t>
      </w:r>
      <w:r w:rsidR="002F35EE">
        <w:rPr>
          <w:rFonts w:eastAsia="方正仿宋_GBK" w:cs="方正仿宋_GBK" w:hint="eastAsia"/>
        </w:rPr>
        <w:t>100</w:t>
      </w:r>
      <w:r>
        <w:rPr>
          <w:rFonts w:eastAsia="方正仿宋_GBK" w:cs="方正仿宋_GBK" w:hint="eastAsia"/>
        </w:rPr>
        <w:t>%</w:t>
      </w:r>
      <w:r>
        <w:rPr>
          <w:rFonts w:eastAsia="方正仿宋_GBK" w:cs="方正仿宋_GBK" w:hint="eastAsia"/>
        </w:rPr>
        <w:t>，主要原因是</w:t>
      </w:r>
      <w:r w:rsidR="00F66282">
        <w:rPr>
          <w:rFonts w:eastAsia="方正仿宋_GBK" w:cs="方正仿宋_GBK" w:hint="eastAsia"/>
        </w:rPr>
        <w:t>本年</w:t>
      </w:r>
      <w:r w:rsidR="002F35EE">
        <w:rPr>
          <w:rFonts w:eastAsia="方正仿宋_GBK" w:cs="方正仿宋_GBK" w:hint="eastAsia"/>
        </w:rPr>
        <w:t>项目实施支付完毕</w:t>
      </w:r>
      <w:r>
        <w:rPr>
          <w:rFonts w:eastAsia="方正仿宋_GBK" w:cs="方正仿宋_GBK" w:hint="eastAsia"/>
        </w:rPr>
        <w:t>。</w:t>
      </w:r>
    </w:p>
    <w:p w:rsidR="006614A7" w:rsidRDefault="006306C0">
      <w:pPr>
        <w:pStyle w:val="aa"/>
        <w:tabs>
          <w:tab w:val="center" w:pos="4153"/>
          <w:tab w:val="left" w:pos="7275"/>
        </w:tabs>
        <w:spacing w:line="540" w:lineRule="exact"/>
        <w:ind w:firstLineChars="150" w:firstLine="480"/>
        <w:jc w:val="left"/>
        <w:rPr>
          <w:rFonts w:ascii="方正楷体_GBK" w:eastAsia="方正楷体_GBK" w:hAnsi="楷体" w:cs="方正仿宋_GBK"/>
        </w:rPr>
      </w:pPr>
      <w:r>
        <w:rPr>
          <w:rFonts w:ascii="方正楷体_GBK" w:eastAsia="方正楷体_GBK" w:hAnsi="楷体" w:cs="方正仿宋_GBK" w:hint="eastAsia"/>
        </w:rPr>
        <w:t>（二）财政拨款收入支出决算总体情况说明</w:t>
      </w:r>
    </w:p>
    <w:p w:rsidR="006614A7" w:rsidRDefault="00526483">
      <w:pPr>
        <w:pStyle w:val="aa"/>
        <w:tabs>
          <w:tab w:val="center" w:pos="4153"/>
          <w:tab w:val="left" w:pos="7275"/>
        </w:tabs>
        <w:spacing w:line="540" w:lineRule="exact"/>
        <w:ind w:firstLine="640"/>
        <w:jc w:val="left"/>
        <w:rPr>
          <w:rFonts w:eastAsia="方正仿宋_GBK" w:cs="方正仿宋_GBK"/>
        </w:rPr>
      </w:pPr>
      <w:r>
        <w:rPr>
          <w:rFonts w:eastAsia="方正仿宋_GBK" w:cs="方正仿宋_GBK" w:hint="eastAsia"/>
        </w:rPr>
        <w:t> 2021</w:t>
      </w:r>
      <w:r w:rsidR="006306C0">
        <w:rPr>
          <w:rFonts w:eastAsia="方正仿宋_GBK" w:cs="方正仿宋_GBK" w:hint="eastAsia"/>
        </w:rPr>
        <w:t>年度财政拨款收、支总计</w:t>
      </w:r>
      <w:r>
        <w:rPr>
          <w:rFonts w:eastAsia="方正仿宋_GBK" w:cs="方正仿宋_GBK" w:hint="eastAsia"/>
        </w:rPr>
        <w:t>251.88</w:t>
      </w:r>
      <w:r w:rsidR="006306C0">
        <w:rPr>
          <w:rFonts w:eastAsia="方正仿宋_GBK" w:cs="方正仿宋_GBK" w:hint="eastAsia"/>
        </w:rPr>
        <w:t>万元。与</w:t>
      </w:r>
      <w:r w:rsidR="006306C0">
        <w:rPr>
          <w:rFonts w:eastAsia="方正仿宋_GBK" w:cs="方正仿宋_GBK" w:hint="eastAsia"/>
        </w:rPr>
        <w:t>20</w:t>
      </w:r>
      <w:r>
        <w:rPr>
          <w:rFonts w:eastAsia="方正仿宋_GBK" w:cs="方正仿宋_GBK" w:hint="eastAsia"/>
        </w:rPr>
        <w:t>20</w:t>
      </w:r>
      <w:r w:rsidR="006306C0">
        <w:rPr>
          <w:rFonts w:eastAsia="方正仿宋_GBK" w:cs="方正仿宋_GBK" w:hint="eastAsia"/>
        </w:rPr>
        <w:t>年相比，财政拨款收、支总计各</w:t>
      </w:r>
      <w:r w:rsidR="00007E18">
        <w:rPr>
          <w:rFonts w:eastAsia="方正仿宋_GBK" w:cs="方正仿宋_GBK" w:hint="eastAsia"/>
        </w:rPr>
        <w:t>减少</w:t>
      </w:r>
      <w:r>
        <w:rPr>
          <w:rFonts w:eastAsia="方正仿宋_GBK" w:cs="方正仿宋_GBK" w:hint="eastAsia"/>
        </w:rPr>
        <w:t>299.24</w:t>
      </w:r>
      <w:r w:rsidR="006306C0">
        <w:rPr>
          <w:rFonts w:eastAsia="方正仿宋_GBK" w:cs="方正仿宋_GBK" w:hint="eastAsia"/>
        </w:rPr>
        <w:t>万元，</w:t>
      </w:r>
      <w:r w:rsidR="00007E18">
        <w:rPr>
          <w:rFonts w:eastAsia="方正仿宋_GBK" w:cs="方正仿宋_GBK" w:hint="eastAsia"/>
        </w:rPr>
        <w:t>下降</w:t>
      </w:r>
      <w:r>
        <w:rPr>
          <w:rFonts w:eastAsia="方正仿宋_GBK" w:cs="方正仿宋_GBK" w:hint="eastAsia"/>
        </w:rPr>
        <w:t>54.3</w:t>
      </w:r>
      <w:r w:rsidR="006306C0">
        <w:rPr>
          <w:rFonts w:eastAsia="方正仿宋_GBK" w:cs="方正仿宋_GBK" w:hint="eastAsia"/>
        </w:rPr>
        <w:t>%</w:t>
      </w:r>
      <w:r w:rsidR="006306C0">
        <w:rPr>
          <w:rFonts w:eastAsia="方正仿宋_GBK" w:cs="方正仿宋_GBK" w:hint="eastAsia"/>
        </w:rPr>
        <w:t>。主要原因是</w:t>
      </w:r>
      <w:r w:rsidR="00007E18">
        <w:rPr>
          <w:rFonts w:eastAsia="方正仿宋_GBK" w:cs="方正仿宋_GBK" w:hint="eastAsia"/>
        </w:rPr>
        <w:t>农林水支出减少</w:t>
      </w:r>
      <w:r w:rsidR="006306C0">
        <w:rPr>
          <w:rFonts w:eastAsia="方正仿宋_GBK" w:cs="方正仿宋_GBK" w:hint="eastAsia"/>
        </w:rPr>
        <w:t>。</w:t>
      </w:r>
    </w:p>
    <w:p w:rsidR="006614A7" w:rsidRDefault="006306C0">
      <w:pPr>
        <w:pStyle w:val="aa"/>
        <w:tabs>
          <w:tab w:val="center" w:pos="4153"/>
          <w:tab w:val="left" w:pos="7275"/>
        </w:tabs>
        <w:spacing w:line="540" w:lineRule="exact"/>
        <w:ind w:firstLineChars="150" w:firstLine="480"/>
        <w:jc w:val="left"/>
        <w:rPr>
          <w:rFonts w:ascii="方正楷体_GBK" w:eastAsia="方正楷体_GBK" w:hAnsi="楷体" w:cs="方正仿宋_GBK"/>
        </w:rPr>
      </w:pPr>
      <w:r>
        <w:rPr>
          <w:rFonts w:ascii="方正楷体_GBK" w:eastAsia="方正楷体_GBK" w:hAnsi="楷体" w:cs="方正仿宋_GBK" w:hint="eastAsia"/>
        </w:rPr>
        <w:t>（三）一般公共预算财政拨款支出决算情况说明</w:t>
      </w:r>
    </w:p>
    <w:p w:rsidR="006614A7" w:rsidRDefault="006306C0">
      <w:pPr>
        <w:pStyle w:val="aa"/>
        <w:tabs>
          <w:tab w:val="center" w:pos="4153"/>
          <w:tab w:val="left" w:pos="7275"/>
        </w:tabs>
        <w:spacing w:line="540" w:lineRule="exact"/>
        <w:ind w:firstLineChars="50" w:firstLine="160"/>
        <w:jc w:val="left"/>
        <w:rPr>
          <w:rFonts w:eastAsia="方正仿宋_GBK" w:cs="方正仿宋_GBK"/>
        </w:rPr>
      </w:pPr>
      <w:r>
        <w:rPr>
          <w:rFonts w:eastAsia="方正仿宋_GBK" w:cs="方正仿宋_GBK" w:hint="eastAsia"/>
        </w:rPr>
        <w:t>   1.</w:t>
      </w:r>
      <w:r>
        <w:rPr>
          <w:rFonts w:eastAsia="方正仿宋_GBK" w:cs="方正仿宋_GBK" w:hint="eastAsia"/>
        </w:rPr>
        <w:t>收入情况。</w:t>
      </w:r>
      <w:r w:rsidR="00111405">
        <w:rPr>
          <w:rFonts w:eastAsia="方正仿宋_GBK" w:cs="方正仿宋_GBK" w:hint="eastAsia"/>
        </w:rPr>
        <w:t>2021</w:t>
      </w:r>
      <w:r w:rsidR="00111405">
        <w:rPr>
          <w:rFonts w:eastAsia="方正仿宋_GBK" w:cs="方正仿宋_GBK" w:hint="eastAsia"/>
        </w:rPr>
        <w:t>年度一般公共预算财政拨款收入</w:t>
      </w:r>
      <w:r w:rsidR="00111405">
        <w:rPr>
          <w:rFonts w:eastAsia="方正仿宋_GBK" w:cs="方正仿宋_GBK" w:hint="eastAsia"/>
        </w:rPr>
        <w:t>216.44</w:t>
      </w:r>
      <w:r>
        <w:rPr>
          <w:rFonts w:eastAsia="方正仿宋_GBK" w:cs="方正仿宋_GBK" w:hint="eastAsia"/>
        </w:rPr>
        <w:t>万元，较上年决算数</w:t>
      </w:r>
      <w:r w:rsidR="00CA2020">
        <w:rPr>
          <w:rFonts w:eastAsia="方正仿宋_GBK" w:cs="方正仿宋_GBK" w:hint="eastAsia"/>
        </w:rPr>
        <w:t>减少</w:t>
      </w:r>
      <w:r w:rsidR="00A80FFA">
        <w:rPr>
          <w:rFonts w:eastAsia="方正仿宋_GBK" w:cs="方正仿宋_GBK" w:hint="eastAsia"/>
        </w:rPr>
        <w:t>281.12</w:t>
      </w:r>
      <w:r w:rsidR="00CA2020">
        <w:rPr>
          <w:rFonts w:eastAsia="方正仿宋_GBK" w:cs="方正仿宋_GBK" w:hint="eastAsia"/>
        </w:rPr>
        <w:t>万元，下降</w:t>
      </w:r>
      <w:r w:rsidR="00A80FFA">
        <w:rPr>
          <w:rFonts w:eastAsia="方正仿宋_GBK" w:cs="方正仿宋_GBK" w:hint="eastAsia"/>
        </w:rPr>
        <w:t>56.5</w:t>
      </w:r>
      <w:r w:rsidR="00CA2020">
        <w:rPr>
          <w:rFonts w:eastAsia="方正仿宋_GBK" w:cs="方正仿宋_GBK" w:hint="eastAsia"/>
        </w:rPr>
        <w:t>%</w:t>
      </w:r>
      <w:r w:rsidR="00CA2020">
        <w:rPr>
          <w:rFonts w:eastAsia="方正仿宋_GBK" w:cs="方正仿宋_GBK" w:hint="eastAsia"/>
        </w:rPr>
        <w:t>，主要原因是农林水支出减少</w:t>
      </w:r>
      <w:r>
        <w:rPr>
          <w:rFonts w:eastAsia="方正仿宋_GBK" w:cs="方正仿宋_GBK" w:hint="eastAsia"/>
        </w:rPr>
        <w:t>。较年初预算数</w:t>
      </w:r>
      <w:r w:rsidR="00CA2020">
        <w:rPr>
          <w:rFonts w:eastAsia="方正仿宋_GBK" w:cs="方正仿宋_GBK" w:hint="eastAsia"/>
        </w:rPr>
        <w:t>减少</w:t>
      </w:r>
      <w:r w:rsidR="00A80FFA">
        <w:rPr>
          <w:rFonts w:eastAsia="方正仿宋_GBK" w:cs="方正仿宋_GBK" w:hint="eastAsia"/>
        </w:rPr>
        <w:t>0.62</w:t>
      </w:r>
      <w:r>
        <w:rPr>
          <w:rFonts w:eastAsia="方正仿宋_GBK" w:cs="方正仿宋_GBK" w:hint="eastAsia"/>
        </w:rPr>
        <w:t>万元</w:t>
      </w:r>
      <w:r>
        <w:rPr>
          <w:rFonts w:eastAsia="方正仿宋_GBK" w:cs="方正仿宋_GBK" w:hint="eastAsia"/>
        </w:rPr>
        <w:t>,</w:t>
      </w:r>
      <w:r w:rsidR="00CA2020">
        <w:rPr>
          <w:rFonts w:eastAsia="方正仿宋_GBK" w:cs="方正仿宋_GBK" w:hint="eastAsia"/>
        </w:rPr>
        <w:t>下降</w:t>
      </w:r>
      <w:r w:rsidR="00CA2020">
        <w:rPr>
          <w:rFonts w:eastAsia="方正仿宋_GBK" w:cs="方正仿宋_GBK" w:hint="eastAsia"/>
        </w:rPr>
        <w:t>0.3</w:t>
      </w:r>
      <w:r>
        <w:rPr>
          <w:rFonts w:eastAsia="方正仿宋_GBK" w:cs="方正仿宋_GBK" w:hint="eastAsia"/>
        </w:rPr>
        <w:t>%</w:t>
      </w:r>
      <w:r>
        <w:rPr>
          <w:rFonts w:eastAsia="方正仿宋_GBK" w:cs="方正仿宋_GBK" w:hint="eastAsia"/>
        </w:rPr>
        <w:t>。主要原因是</w:t>
      </w:r>
      <w:r w:rsidR="0062051B">
        <w:rPr>
          <w:rFonts w:eastAsia="方正仿宋_GBK" w:cs="方正仿宋_GBK" w:hint="eastAsia"/>
        </w:rPr>
        <w:t>农林水支出减少</w:t>
      </w:r>
      <w:r>
        <w:rPr>
          <w:rFonts w:eastAsia="方正仿宋_GBK" w:cs="方正仿宋_GBK" w:hint="eastAsia"/>
        </w:rPr>
        <w:t>。此外，年初财政拨款结转和结余</w:t>
      </w:r>
      <w:r w:rsidR="00A80FFA">
        <w:rPr>
          <w:rFonts w:eastAsia="方正仿宋_GBK" w:cs="方正仿宋_GBK" w:hint="eastAsia"/>
        </w:rPr>
        <w:t>35.44</w:t>
      </w:r>
      <w:r>
        <w:rPr>
          <w:rFonts w:eastAsia="方正仿宋_GBK" w:cs="方正仿宋_GBK" w:hint="eastAsia"/>
        </w:rPr>
        <w:t>万元。</w:t>
      </w:r>
    </w:p>
    <w:p w:rsidR="006614A7" w:rsidRDefault="006306C0" w:rsidP="0062051B">
      <w:pPr>
        <w:pStyle w:val="aa"/>
        <w:tabs>
          <w:tab w:val="center" w:pos="4153"/>
          <w:tab w:val="left" w:pos="7275"/>
        </w:tabs>
        <w:spacing w:line="540" w:lineRule="exact"/>
        <w:ind w:firstLineChars="150" w:firstLine="480"/>
        <w:jc w:val="left"/>
        <w:rPr>
          <w:rFonts w:eastAsia="方正仿宋_GBK" w:cs="方正仿宋_GBK"/>
        </w:rPr>
      </w:pPr>
      <w:r>
        <w:rPr>
          <w:rFonts w:eastAsia="方正仿宋_GBK" w:cs="方正仿宋_GBK" w:hint="eastAsia"/>
        </w:rPr>
        <w:t xml:space="preserve"> 2.</w:t>
      </w:r>
      <w:r>
        <w:rPr>
          <w:rFonts w:eastAsia="方正仿宋_GBK" w:cs="方正仿宋_GBK" w:hint="eastAsia"/>
        </w:rPr>
        <w:t>支出情况。</w:t>
      </w:r>
      <w:r w:rsidR="002D142F">
        <w:rPr>
          <w:rFonts w:eastAsia="方正仿宋_GBK" w:cs="方正仿宋_GBK" w:hint="eastAsia"/>
        </w:rPr>
        <w:t>2021</w:t>
      </w:r>
      <w:r>
        <w:rPr>
          <w:rFonts w:eastAsia="方正仿宋_GBK" w:cs="方正仿宋_GBK" w:hint="eastAsia"/>
        </w:rPr>
        <w:t>年度一般公共预算财政拨款支出</w:t>
      </w:r>
      <w:r w:rsidR="002D142F">
        <w:rPr>
          <w:rFonts w:eastAsia="方正仿宋_GBK" w:cs="方正仿宋_GBK" w:hint="eastAsia"/>
        </w:rPr>
        <w:t>251.88</w:t>
      </w:r>
      <w:r>
        <w:rPr>
          <w:rFonts w:eastAsia="方正仿宋_GBK" w:cs="方正仿宋_GBK" w:hint="eastAsia"/>
        </w:rPr>
        <w:t>万元，较上年决算数</w:t>
      </w:r>
      <w:r w:rsidR="0062051B">
        <w:rPr>
          <w:rFonts w:eastAsia="方正仿宋_GBK" w:cs="方正仿宋_GBK" w:hint="eastAsia"/>
        </w:rPr>
        <w:t>减少</w:t>
      </w:r>
      <w:r w:rsidR="002D142F">
        <w:rPr>
          <w:rFonts w:eastAsia="方正仿宋_GBK" w:cs="方正仿宋_GBK" w:hint="eastAsia"/>
        </w:rPr>
        <w:t>289.24</w:t>
      </w:r>
      <w:r>
        <w:rPr>
          <w:rFonts w:eastAsia="方正仿宋_GBK" w:cs="方正仿宋_GBK" w:hint="eastAsia"/>
        </w:rPr>
        <w:t>万元，</w:t>
      </w:r>
      <w:r w:rsidR="0062051B">
        <w:rPr>
          <w:rFonts w:eastAsia="方正仿宋_GBK" w:cs="方正仿宋_GBK" w:hint="eastAsia"/>
        </w:rPr>
        <w:t>下降</w:t>
      </w:r>
      <w:r w:rsidR="002D142F">
        <w:rPr>
          <w:rFonts w:eastAsia="方正仿宋_GBK" w:cs="方正仿宋_GBK" w:hint="eastAsia"/>
        </w:rPr>
        <w:t>53.5</w:t>
      </w:r>
      <w:r>
        <w:rPr>
          <w:rFonts w:eastAsia="方正仿宋_GBK" w:cs="方正仿宋_GBK" w:hint="eastAsia"/>
        </w:rPr>
        <w:t>%</w:t>
      </w:r>
      <w:r>
        <w:rPr>
          <w:rFonts w:eastAsia="方正仿宋_GBK" w:cs="方正仿宋_GBK" w:hint="eastAsia"/>
        </w:rPr>
        <w:t>。主要原因是</w:t>
      </w:r>
      <w:r w:rsidR="0062051B">
        <w:rPr>
          <w:rFonts w:eastAsia="方正仿宋_GBK" w:cs="方正仿宋_GBK" w:hint="eastAsia"/>
        </w:rPr>
        <w:t>农林水支出减少</w:t>
      </w:r>
      <w:r>
        <w:rPr>
          <w:rFonts w:eastAsia="方正仿宋_GBK" w:cs="方正仿宋_GBK" w:hint="eastAsia"/>
        </w:rPr>
        <w:t>。</w:t>
      </w:r>
      <w:r w:rsidR="0062051B">
        <w:rPr>
          <w:rFonts w:eastAsia="方正仿宋_GBK" w:cs="方正仿宋_GBK" w:hint="eastAsia"/>
        </w:rPr>
        <w:t>较年初预算数</w:t>
      </w:r>
      <w:r w:rsidR="002D142F">
        <w:rPr>
          <w:rFonts w:eastAsia="方正仿宋_GBK" w:cs="方正仿宋_GBK" w:hint="eastAsia"/>
        </w:rPr>
        <w:t>增加</w:t>
      </w:r>
      <w:r w:rsidR="002D142F">
        <w:rPr>
          <w:rFonts w:eastAsia="方正仿宋_GBK" w:cs="方正仿宋_GBK" w:hint="eastAsia"/>
        </w:rPr>
        <w:t>24.82</w:t>
      </w:r>
      <w:r w:rsidR="0062051B">
        <w:rPr>
          <w:rFonts w:eastAsia="方正仿宋_GBK" w:cs="方正仿宋_GBK" w:hint="eastAsia"/>
        </w:rPr>
        <w:t>万元，</w:t>
      </w:r>
      <w:r w:rsidR="002D142F">
        <w:rPr>
          <w:rFonts w:eastAsia="方正仿宋_GBK" w:cs="方正仿宋_GBK" w:hint="eastAsia"/>
        </w:rPr>
        <w:lastRenderedPageBreak/>
        <w:t>增长</w:t>
      </w:r>
      <w:r w:rsidR="002D142F">
        <w:rPr>
          <w:rFonts w:eastAsia="方正仿宋_GBK" w:cs="方正仿宋_GBK" w:hint="eastAsia"/>
        </w:rPr>
        <w:t>10.9</w:t>
      </w:r>
      <w:r w:rsidR="0062051B">
        <w:rPr>
          <w:rFonts w:eastAsia="方正仿宋_GBK" w:cs="方正仿宋_GBK" w:hint="eastAsia"/>
        </w:rPr>
        <w:t>%</w:t>
      </w:r>
      <w:r w:rsidR="0062051B">
        <w:rPr>
          <w:rFonts w:eastAsia="方正仿宋_GBK" w:cs="方正仿宋_GBK" w:hint="eastAsia"/>
        </w:rPr>
        <w:t>。主要原因是</w:t>
      </w:r>
      <w:r w:rsidR="00A365F7">
        <w:rPr>
          <w:rFonts w:eastAsia="方正仿宋_GBK" w:cs="方正仿宋_GBK" w:hint="eastAsia"/>
        </w:rPr>
        <w:t>社会保障支出增加</w:t>
      </w:r>
      <w:r w:rsidR="0062051B">
        <w:rPr>
          <w:rFonts w:eastAsia="方正仿宋_GBK" w:cs="方正仿宋_GBK" w:hint="eastAsia"/>
        </w:rPr>
        <w:t>。</w:t>
      </w:r>
    </w:p>
    <w:p w:rsidR="0062051B" w:rsidRDefault="006306C0" w:rsidP="0062051B">
      <w:pPr>
        <w:pStyle w:val="aa"/>
        <w:tabs>
          <w:tab w:val="center" w:pos="4153"/>
          <w:tab w:val="left" w:pos="7275"/>
        </w:tabs>
        <w:spacing w:line="540" w:lineRule="exact"/>
        <w:ind w:firstLineChars="150" w:firstLine="480"/>
        <w:jc w:val="left"/>
        <w:rPr>
          <w:rFonts w:eastAsia="方正仿宋_GBK" w:cs="方正仿宋_GBK"/>
        </w:rPr>
      </w:pPr>
      <w:r>
        <w:rPr>
          <w:rFonts w:eastAsia="方正仿宋_GBK" w:cs="方正仿宋_GBK" w:hint="eastAsia"/>
        </w:rPr>
        <w:t xml:space="preserve"> 3.</w:t>
      </w:r>
      <w:r>
        <w:rPr>
          <w:rFonts w:eastAsia="方正仿宋_GBK" w:cs="方正仿宋_GBK" w:hint="eastAsia"/>
        </w:rPr>
        <w:t>结转结余情况。</w:t>
      </w:r>
      <w:r w:rsidR="007D349B">
        <w:rPr>
          <w:rFonts w:eastAsia="方正仿宋_GBK" w:cs="方正仿宋_GBK" w:hint="eastAsia"/>
        </w:rPr>
        <w:t>2021</w:t>
      </w:r>
      <w:r>
        <w:rPr>
          <w:rFonts w:eastAsia="方正仿宋_GBK" w:cs="方正仿宋_GBK" w:hint="eastAsia"/>
        </w:rPr>
        <w:t>年度年末一般公共预算财政拨款结转和结余</w:t>
      </w:r>
      <w:r w:rsidR="0062051B">
        <w:rPr>
          <w:rFonts w:eastAsia="方正仿宋_GBK" w:cs="方正仿宋_GBK" w:hint="eastAsia"/>
        </w:rPr>
        <w:t>0.00</w:t>
      </w:r>
      <w:r>
        <w:rPr>
          <w:rFonts w:eastAsia="方正仿宋_GBK" w:cs="方正仿宋_GBK" w:hint="eastAsia"/>
        </w:rPr>
        <w:t>万元，较上年决算数</w:t>
      </w:r>
      <w:r w:rsidR="0062051B">
        <w:rPr>
          <w:rFonts w:eastAsia="方正仿宋_GBK" w:cs="方正仿宋_GBK" w:hint="eastAsia"/>
        </w:rPr>
        <w:t>减少</w:t>
      </w:r>
      <w:r w:rsidR="007D349B">
        <w:rPr>
          <w:rFonts w:eastAsia="方正仿宋_GBK" w:cs="方正仿宋_GBK" w:hint="eastAsia"/>
        </w:rPr>
        <w:t>10</w:t>
      </w:r>
      <w:r>
        <w:rPr>
          <w:rFonts w:eastAsia="方正仿宋_GBK" w:cs="方正仿宋_GBK" w:hint="eastAsia"/>
        </w:rPr>
        <w:t>万元，</w:t>
      </w:r>
      <w:r w:rsidR="0062051B">
        <w:rPr>
          <w:rFonts w:eastAsia="方正仿宋_GBK" w:cs="方正仿宋_GBK" w:hint="eastAsia"/>
        </w:rPr>
        <w:t>下降</w:t>
      </w:r>
      <w:r w:rsidR="007D349B">
        <w:rPr>
          <w:rFonts w:eastAsia="方正仿宋_GBK" w:cs="方正仿宋_GBK" w:hint="eastAsia"/>
        </w:rPr>
        <w:t>100</w:t>
      </w:r>
      <w:r>
        <w:rPr>
          <w:rFonts w:eastAsia="方正仿宋_GBK" w:cs="方正仿宋_GBK" w:hint="eastAsia"/>
        </w:rPr>
        <w:t>%</w:t>
      </w:r>
      <w:r>
        <w:rPr>
          <w:rFonts w:eastAsia="方正仿宋_GBK" w:cs="方正仿宋_GBK" w:hint="eastAsia"/>
        </w:rPr>
        <w:t>，主要原因是</w:t>
      </w:r>
      <w:r w:rsidR="007D349B">
        <w:rPr>
          <w:rFonts w:eastAsia="方正仿宋_GBK" w:cs="方正仿宋_GBK" w:hint="eastAsia"/>
        </w:rPr>
        <w:t>项目实施支付</w:t>
      </w:r>
      <w:r w:rsidR="0062051B">
        <w:rPr>
          <w:rFonts w:eastAsia="方正仿宋_GBK" w:cs="方正仿宋_GBK" w:hint="eastAsia"/>
        </w:rPr>
        <w:t>完成。</w:t>
      </w:r>
    </w:p>
    <w:p w:rsidR="006614A7" w:rsidRDefault="006306C0" w:rsidP="0062051B">
      <w:pPr>
        <w:pStyle w:val="aa"/>
        <w:tabs>
          <w:tab w:val="center" w:pos="4153"/>
          <w:tab w:val="left" w:pos="7275"/>
        </w:tabs>
        <w:spacing w:line="540" w:lineRule="exact"/>
        <w:ind w:firstLineChars="0" w:firstLine="0"/>
        <w:jc w:val="left"/>
        <w:rPr>
          <w:rFonts w:eastAsia="方正仿宋_GBK" w:cs="方正仿宋_GBK"/>
        </w:rPr>
      </w:pPr>
      <w:r>
        <w:rPr>
          <w:rFonts w:eastAsia="方正仿宋_GBK" w:cs="方正仿宋_GBK" w:hint="eastAsia"/>
        </w:rPr>
        <w:t xml:space="preserve">  </w:t>
      </w:r>
      <w:r w:rsidR="0062051B">
        <w:rPr>
          <w:rFonts w:eastAsia="方正仿宋_GBK" w:cs="方正仿宋_GBK" w:hint="eastAsia"/>
        </w:rPr>
        <w:t xml:space="preserve"> </w:t>
      </w:r>
      <w:r>
        <w:rPr>
          <w:rFonts w:eastAsia="方正仿宋_GBK" w:cs="方正仿宋_GBK" w:hint="eastAsia"/>
        </w:rPr>
        <w:t xml:space="preserve"> 4.</w:t>
      </w:r>
      <w:r>
        <w:rPr>
          <w:rFonts w:eastAsia="方正仿宋_GBK" w:cs="方正仿宋_GBK" w:hint="eastAsia"/>
        </w:rPr>
        <w:t>比较情</w:t>
      </w:r>
      <w:r w:rsidRPr="00B80AC9">
        <w:rPr>
          <w:rFonts w:eastAsia="方正仿宋_GBK" w:cs="方正仿宋_GBK" w:hint="eastAsia"/>
        </w:rPr>
        <w:t>况。本部门</w:t>
      </w:r>
      <w:r w:rsidR="00B80AC9" w:rsidRPr="00B80AC9">
        <w:rPr>
          <w:rFonts w:eastAsia="方正仿宋_GBK" w:cs="方正仿宋_GBK" w:hint="eastAsia"/>
        </w:rPr>
        <w:t>2021</w:t>
      </w:r>
      <w:r>
        <w:rPr>
          <w:rFonts w:eastAsia="方正仿宋_GBK" w:cs="方正仿宋_GBK" w:hint="eastAsia"/>
        </w:rPr>
        <w:t>年度一般公共预算财政拨款支出主要用于以下几个方面：</w:t>
      </w:r>
    </w:p>
    <w:p w:rsidR="006614A7" w:rsidRDefault="006306C0">
      <w:pPr>
        <w:pStyle w:val="aa"/>
        <w:tabs>
          <w:tab w:val="center" w:pos="4153"/>
          <w:tab w:val="left" w:pos="7275"/>
        </w:tabs>
        <w:spacing w:line="540" w:lineRule="exact"/>
        <w:ind w:firstLineChars="150" w:firstLine="480"/>
        <w:jc w:val="left"/>
        <w:rPr>
          <w:rFonts w:eastAsia="方正仿宋_GBK" w:cs="方正仿宋_GBK"/>
        </w:rPr>
      </w:pPr>
      <w:r>
        <w:rPr>
          <w:rFonts w:eastAsia="方正仿宋_GBK" w:cs="方正仿宋_GBK" w:hint="eastAsia"/>
        </w:rPr>
        <w:t>（</w:t>
      </w:r>
      <w:r>
        <w:rPr>
          <w:rFonts w:eastAsia="方正仿宋_GBK" w:cs="方正仿宋_GBK" w:hint="eastAsia"/>
        </w:rPr>
        <w:t>1</w:t>
      </w:r>
      <w:r>
        <w:rPr>
          <w:rFonts w:eastAsia="方正仿宋_GBK" w:cs="方正仿宋_GBK" w:hint="eastAsia"/>
        </w:rPr>
        <w:t>）社会保障与就业支出</w:t>
      </w:r>
      <w:r w:rsidR="00FA360E">
        <w:rPr>
          <w:rFonts w:eastAsia="方正仿宋_GBK" w:cs="方正仿宋_GBK" w:hint="eastAsia"/>
        </w:rPr>
        <w:t>55.4</w:t>
      </w:r>
      <w:r>
        <w:rPr>
          <w:rFonts w:eastAsia="方正仿宋_GBK" w:cs="方正仿宋_GBK" w:hint="eastAsia"/>
        </w:rPr>
        <w:t>万元，占</w:t>
      </w:r>
      <w:r w:rsidR="00FA360E">
        <w:rPr>
          <w:rFonts w:eastAsia="方正仿宋_GBK" w:cs="方正仿宋_GBK" w:hint="eastAsia"/>
        </w:rPr>
        <w:t>22</w:t>
      </w:r>
      <w:r>
        <w:rPr>
          <w:rFonts w:eastAsia="方正仿宋_GBK" w:cs="方正仿宋_GBK" w:hint="eastAsia"/>
        </w:rPr>
        <w:t>%</w:t>
      </w:r>
      <w:r>
        <w:rPr>
          <w:rFonts w:eastAsia="方正仿宋_GBK" w:cs="方正仿宋_GBK" w:hint="eastAsia"/>
        </w:rPr>
        <w:t>，较年初预算数</w:t>
      </w:r>
      <w:r w:rsidR="0062051B">
        <w:rPr>
          <w:rFonts w:eastAsia="方正仿宋_GBK" w:cs="方正仿宋_GBK" w:hint="eastAsia"/>
        </w:rPr>
        <w:t>增加</w:t>
      </w:r>
      <w:r w:rsidR="00FA360E">
        <w:rPr>
          <w:rFonts w:eastAsia="方正仿宋_GBK" w:cs="方正仿宋_GBK" w:hint="eastAsia"/>
        </w:rPr>
        <w:t>34.58</w:t>
      </w:r>
      <w:r>
        <w:rPr>
          <w:rFonts w:eastAsia="方正仿宋_GBK" w:cs="方正仿宋_GBK" w:hint="eastAsia"/>
        </w:rPr>
        <w:t>万元，</w:t>
      </w:r>
      <w:r w:rsidR="0062051B">
        <w:rPr>
          <w:rFonts w:eastAsia="方正仿宋_GBK" w:cs="方正仿宋_GBK" w:hint="eastAsia"/>
        </w:rPr>
        <w:t>增长</w:t>
      </w:r>
      <w:r w:rsidR="00FA360E">
        <w:rPr>
          <w:rFonts w:eastAsia="方正仿宋_GBK" w:cs="方正仿宋_GBK" w:hint="eastAsia"/>
        </w:rPr>
        <w:t>166.1</w:t>
      </w:r>
      <w:r>
        <w:rPr>
          <w:rFonts w:eastAsia="方正仿宋_GBK" w:cs="方正仿宋_GBK" w:hint="eastAsia"/>
        </w:rPr>
        <w:t>%</w:t>
      </w:r>
      <w:r>
        <w:rPr>
          <w:rFonts w:eastAsia="方正仿宋_GBK" w:cs="方正仿宋_GBK" w:hint="eastAsia"/>
        </w:rPr>
        <w:t>，主要原因是</w:t>
      </w:r>
      <w:r w:rsidR="00FA360E">
        <w:rPr>
          <w:rFonts w:eastAsia="方正仿宋_GBK" w:cs="方正仿宋_GBK" w:hint="eastAsia"/>
        </w:rPr>
        <w:t>社会保障支出增加</w:t>
      </w:r>
      <w:r>
        <w:rPr>
          <w:rFonts w:eastAsia="方正仿宋_GBK" w:cs="方正仿宋_GBK" w:hint="eastAsia"/>
        </w:rPr>
        <w:t>。</w:t>
      </w:r>
    </w:p>
    <w:p w:rsidR="006614A7" w:rsidRDefault="006306C0">
      <w:pPr>
        <w:pStyle w:val="aa"/>
        <w:tabs>
          <w:tab w:val="center" w:pos="4153"/>
          <w:tab w:val="left" w:pos="7275"/>
        </w:tabs>
        <w:spacing w:line="540" w:lineRule="exact"/>
        <w:ind w:firstLineChars="150" w:firstLine="480"/>
        <w:jc w:val="left"/>
        <w:rPr>
          <w:rFonts w:eastAsia="方正仿宋_GBK" w:cs="方正仿宋_GBK"/>
        </w:rPr>
      </w:pPr>
      <w:r>
        <w:rPr>
          <w:rFonts w:eastAsia="方正仿宋_GBK" w:cs="方正仿宋_GBK" w:hint="eastAsia"/>
        </w:rPr>
        <w:t>（</w:t>
      </w:r>
      <w:r>
        <w:rPr>
          <w:rFonts w:eastAsia="方正仿宋_GBK" w:cs="方正仿宋_GBK" w:hint="eastAsia"/>
        </w:rPr>
        <w:t>2</w:t>
      </w:r>
      <w:r>
        <w:rPr>
          <w:rFonts w:eastAsia="方正仿宋_GBK" w:cs="方正仿宋_GBK" w:hint="eastAsia"/>
        </w:rPr>
        <w:t>）卫生健康支出</w:t>
      </w:r>
      <w:r w:rsidR="00DC1A81">
        <w:rPr>
          <w:rFonts w:eastAsia="方正仿宋_GBK" w:cs="方正仿宋_GBK" w:hint="eastAsia"/>
        </w:rPr>
        <w:t>9.64</w:t>
      </w:r>
      <w:r>
        <w:rPr>
          <w:rFonts w:eastAsia="方正仿宋_GBK" w:cs="方正仿宋_GBK" w:hint="eastAsia"/>
        </w:rPr>
        <w:t>万元，占</w:t>
      </w:r>
      <w:r w:rsidR="0062051B">
        <w:rPr>
          <w:rFonts w:eastAsia="方正仿宋_GBK" w:cs="方正仿宋_GBK" w:hint="eastAsia"/>
        </w:rPr>
        <w:t>3.</w:t>
      </w:r>
      <w:r w:rsidR="00DC1A81">
        <w:rPr>
          <w:rFonts w:eastAsia="方正仿宋_GBK" w:cs="方正仿宋_GBK" w:hint="eastAsia"/>
        </w:rPr>
        <w:t>8</w:t>
      </w:r>
      <w:r>
        <w:rPr>
          <w:rFonts w:eastAsia="方正仿宋_GBK" w:cs="方正仿宋_GBK" w:hint="eastAsia"/>
        </w:rPr>
        <w:t>%</w:t>
      </w:r>
      <w:r>
        <w:rPr>
          <w:rFonts w:eastAsia="方正仿宋_GBK" w:cs="方正仿宋_GBK" w:hint="eastAsia"/>
        </w:rPr>
        <w:t>，较年初预算数增加</w:t>
      </w:r>
      <w:r w:rsidR="005B49FB">
        <w:rPr>
          <w:rFonts w:eastAsia="方正仿宋_GBK" w:cs="方正仿宋_GBK" w:hint="eastAsia"/>
        </w:rPr>
        <w:t>0.</w:t>
      </w:r>
      <w:r w:rsidR="00DC1A81">
        <w:rPr>
          <w:rFonts w:eastAsia="方正仿宋_GBK" w:cs="方正仿宋_GBK" w:hint="eastAsia"/>
        </w:rPr>
        <w:t>53</w:t>
      </w:r>
      <w:r>
        <w:rPr>
          <w:rFonts w:eastAsia="方正仿宋_GBK" w:cs="方正仿宋_GBK" w:hint="eastAsia"/>
        </w:rPr>
        <w:t>万元，增长</w:t>
      </w:r>
      <w:r w:rsidR="00DC1A81">
        <w:rPr>
          <w:rFonts w:eastAsia="方正仿宋_GBK" w:cs="方正仿宋_GBK" w:hint="eastAsia"/>
        </w:rPr>
        <w:t>5.8</w:t>
      </w:r>
      <w:r>
        <w:rPr>
          <w:rFonts w:eastAsia="方正仿宋_GBK" w:cs="方正仿宋_GBK" w:hint="eastAsia"/>
        </w:rPr>
        <w:t>%</w:t>
      </w:r>
      <w:r>
        <w:rPr>
          <w:rFonts w:eastAsia="方正仿宋_GBK" w:cs="方正仿宋_GBK" w:hint="eastAsia"/>
        </w:rPr>
        <w:t>，主要原因是行政事业单位医疗</w:t>
      </w:r>
      <w:r w:rsidR="00DC1A81">
        <w:rPr>
          <w:rFonts w:eastAsia="方正仿宋_GBK" w:cs="方正仿宋_GBK" w:hint="eastAsia"/>
        </w:rPr>
        <w:t>支出增加</w:t>
      </w:r>
      <w:r>
        <w:rPr>
          <w:rFonts w:eastAsia="方正仿宋_GBK" w:cs="方正仿宋_GBK" w:hint="eastAsia"/>
        </w:rPr>
        <w:t>。</w:t>
      </w:r>
    </w:p>
    <w:p w:rsidR="00181099" w:rsidRDefault="006306C0" w:rsidP="007520DC">
      <w:pPr>
        <w:pStyle w:val="aa"/>
        <w:tabs>
          <w:tab w:val="center" w:pos="4153"/>
          <w:tab w:val="left" w:pos="7275"/>
        </w:tabs>
        <w:spacing w:line="540" w:lineRule="exact"/>
        <w:ind w:firstLineChars="150" w:firstLine="480"/>
        <w:jc w:val="left"/>
        <w:rPr>
          <w:rFonts w:eastAsia="方正仿宋_GBK" w:cs="方正仿宋_GBK"/>
        </w:rPr>
      </w:pPr>
      <w:r>
        <w:rPr>
          <w:rFonts w:eastAsia="方正仿宋_GBK" w:cs="方正仿宋_GBK" w:hint="eastAsia"/>
        </w:rPr>
        <w:t>（</w:t>
      </w:r>
      <w:r>
        <w:rPr>
          <w:rFonts w:eastAsia="方正仿宋_GBK" w:cs="方正仿宋_GBK" w:hint="eastAsia"/>
        </w:rPr>
        <w:t>3</w:t>
      </w:r>
      <w:r>
        <w:rPr>
          <w:rFonts w:eastAsia="方正仿宋_GBK" w:cs="方正仿宋_GBK" w:hint="eastAsia"/>
        </w:rPr>
        <w:t>）农林水支出</w:t>
      </w:r>
      <w:r w:rsidR="00DC1A81">
        <w:rPr>
          <w:rFonts w:eastAsia="方正仿宋_GBK" w:cs="方正仿宋_GBK" w:hint="eastAsia"/>
        </w:rPr>
        <w:t>176.88</w:t>
      </w:r>
      <w:r>
        <w:rPr>
          <w:rFonts w:eastAsia="方正仿宋_GBK" w:cs="方正仿宋_GBK" w:hint="eastAsia"/>
        </w:rPr>
        <w:t>万元，占</w:t>
      </w:r>
      <w:r w:rsidR="00DC1A81">
        <w:rPr>
          <w:rFonts w:eastAsia="方正仿宋_GBK" w:cs="方正仿宋_GBK" w:hint="eastAsia"/>
        </w:rPr>
        <w:t>70.2</w:t>
      </w:r>
      <w:r>
        <w:rPr>
          <w:rFonts w:eastAsia="方正仿宋_GBK" w:cs="方正仿宋_GBK" w:hint="eastAsia"/>
        </w:rPr>
        <w:t>%</w:t>
      </w:r>
      <w:r>
        <w:rPr>
          <w:rFonts w:eastAsia="方正仿宋_GBK" w:cs="方正仿宋_GBK" w:hint="eastAsia"/>
        </w:rPr>
        <w:t>，较年初预算数减少</w:t>
      </w:r>
      <w:r w:rsidR="00181099">
        <w:rPr>
          <w:rFonts w:eastAsia="方正仿宋_GBK" w:cs="方正仿宋_GBK" w:hint="eastAsia"/>
        </w:rPr>
        <w:t>10.</w:t>
      </w:r>
      <w:r w:rsidR="00DC1A81">
        <w:rPr>
          <w:rFonts w:eastAsia="方正仿宋_GBK" w:cs="方正仿宋_GBK" w:hint="eastAsia"/>
        </w:rPr>
        <w:t>93</w:t>
      </w:r>
      <w:r>
        <w:rPr>
          <w:rFonts w:eastAsia="方正仿宋_GBK" w:cs="方正仿宋_GBK" w:hint="eastAsia"/>
        </w:rPr>
        <w:t>万元，下降</w:t>
      </w:r>
      <w:r w:rsidR="00DC1A81">
        <w:rPr>
          <w:rFonts w:eastAsia="方正仿宋_GBK" w:cs="方正仿宋_GBK" w:hint="eastAsia"/>
        </w:rPr>
        <w:t>5.82</w:t>
      </w:r>
      <w:r>
        <w:rPr>
          <w:rFonts w:eastAsia="方正仿宋_GBK" w:cs="方正仿宋_GBK" w:hint="eastAsia"/>
        </w:rPr>
        <w:t>%</w:t>
      </w:r>
      <w:r>
        <w:rPr>
          <w:rFonts w:eastAsia="方正仿宋_GBK" w:cs="方正仿宋_GBK" w:hint="eastAsia"/>
        </w:rPr>
        <w:t>，主要原因是</w:t>
      </w:r>
      <w:r w:rsidR="00181099">
        <w:rPr>
          <w:rFonts w:eastAsia="方正仿宋_GBK" w:cs="方正仿宋_GBK" w:hint="eastAsia"/>
        </w:rPr>
        <w:t>事业机构支出减少。</w:t>
      </w:r>
      <w:r w:rsidR="00181099">
        <w:rPr>
          <w:rFonts w:eastAsia="方正仿宋_GBK" w:cs="方正仿宋_GBK" w:hint="eastAsia"/>
        </w:rPr>
        <w:t xml:space="preserve">             </w:t>
      </w:r>
    </w:p>
    <w:p w:rsidR="006614A7" w:rsidRDefault="00181099" w:rsidP="00181099">
      <w:pPr>
        <w:pStyle w:val="aa"/>
        <w:tabs>
          <w:tab w:val="center" w:pos="4153"/>
          <w:tab w:val="left" w:pos="7275"/>
        </w:tabs>
        <w:spacing w:line="540" w:lineRule="exact"/>
        <w:ind w:firstLineChars="150" w:firstLine="480"/>
        <w:jc w:val="left"/>
        <w:rPr>
          <w:rFonts w:eastAsia="方正仿宋_GBK" w:cs="方正仿宋_GBK"/>
        </w:rPr>
      </w:pPr>
      <w:r>
        <w:rPr>
          <w:rFonts w:eastAsia="方正仿宋_GBK" w:cs="方正仿宋_GBK" w:hint="eastAsia"/>
        </w:rPr>
        <w:t>（</w:t>
      </w:r>
      <w:r>
        <w:rPr>
          <w:rFonts w:eastAsia="方正仿宋_GBK" w:cs="方正仿宋_GBK" w:hint="eastAsia"/>
        </w:rPr>
        <w:t>4</w:t>
      </w:r>
      <w:r>
        <w:rPr>
          <w:rFonts w:eastAsia="方正仿宋_GBK" w:cs="方正仿宋_GBK" w:hint="eastAsia"/>
        </w:rPr>
        <w:t>）住房保障</w:t>
      </w:r>
      <w:r w:rsidR="006306C0">
        <w:rPr>
          <w:rFonts w:eastAsia="方正仿宋_GBK" w:cs="方正仿宋_GBK" w:hint="eastAsia"/>
        </w:rPr>
        <w:t>住房保障支出</w:t>
      </w:r>
      <w:r w:rsidR="00DC1A81">
        <w:rPr>
          <w:rFonts w:eastAsia="方正仿宋_GBK" w:cs="方正仿宋_GBK" w:hint="eastAsia"/>
        </w:rPr>
        <w:t>9.96</w:t>
      </w:r>
      <w:r w:rsidR="006306C0">
        <w:rPr>
          <w:rFonts w:eastAsia="方正仿宋_GBK" w:cs="方正仿宋_GBK" w:hint="eastAsia"/>
        </w:rPr>
        <w:t>万元，占</w:t>
      </w:r>
      <w:r w:rsidR="00DC1A81">
        <w:rPr>
          <w:rFonts w:eastAsia="方正仿宋_GBK" w:cs="方正仿宋_GBK" w:hint="eastAsia"/>
        </w:rPr>
        <w:t>4</w:t>
      </w:r>
      <w:r w:rsidR="006306C0">
        <w:rPr>
          <w:rFonts w:eastAsia="方正仿宋_GBK" w:cs="方正仿宋_GBK" w:hint="eastAsia"/>
        </w:rPr>
        <w:t>%</w:t>
      </w:r>
      <w:r w:rsidR="006306C0">
        <w:rPr>
          <w:rFonts w:eastAsia="方正仿宋_GBK" w:cs="方正仿宋_GBK" w:hint="eastAsia"/>
        </w:rPr>
        <w:t>，较年初预算数</w:t>
      </w:r>
      <w:r w:rsidR="00DC1A81">
        <w:rPr>
          <w:rFonts w:eastAsia="方正仿宋_GBK" w:cs="方正仿宋_GBK" w:hint="eastAsia"/>
        </w:rPr>
        <w:t>增加</w:t>
      </w:r>
      <w:r w:rsidR="00DC1A81">
        <w:rPr>
          <w:rFonts w:eastAsia="方正仿宋_GBK" w:cs="方正仿宋_GBK" w:hint="eastAsia"/>
        </w:rPr>
        <w:t>0.64</w:t>
      </w:r>
      <w:r w:rsidR="006306C0">
        <w:rPr>
          <w:rFonts w:eastAsia="方正仿宋_GBK" w:cs="方正仿宋_GBK" w:hint="eastAsia"/>
        </w:rPr>
        <w:t>万元，</w:t>
      </w:r>
      <w:r w:rsidR="00DC1A81">
        <w:rPr>
          <w:rFonts w:eastAsia="方正仿宋_GBK" w:cs="方正仿宋_GBK" w:hint="eastAsia"/>
        </w:rPr>
        <w:t>增长</w:t>
      </w:r>
      <w:r w:rsidR="00DC1A81">
        <w:rPr>
          <w:rFonts w:eastAsia="方正仿宋_GBK" w:cs="方正仿宋_GBK" w:hint="eastAsia"/>
        </w:rPr>
        <w:t>6.9</w:t>
      </w:r>
      <w:r w:rsidR="006306C0">
        <w:rPr>
          <w:rFonts w:eastAsia="方正仿宋_GBK" w:cs="方正仿宋_GBK" w:hint="eastAsia"/>
        </w:rPr>
        <w:t>%</w:t>
      </w:r>
      <w:r w:rsidR="006306C0">
        <w:rPr>
          <w:rFonts w:eastAsia="方正仿宋_GBK" w:cs="方正仿宋_GBK" w:hint="eastAsia"/>
        </w:rPr>
        <w:t>，主要原因是在职人员住房公积金缴费</w:t>
      </w:r>
      <w:r w:rsidR="00DC1A81">
        <w:rPr>
          <w:rFonts w:eastAsia="方正仿宋_GBK" w:cs="方正仿宋_GBK" w:hint="eastAsia"/>
        </w:rPr>
        <w:t>增加</w:t>
      </w:r>
      <w:r w:rsidR="006306C0">
        <w:rPr>
          <w:rFonts w:eastAsia="方正仿宋_GBK" w:cs="方正仿宋_GBK" w:hint="eastAsia"/>
        </w:rPr>
        <w:t>。</w:t>
      </w:r>
    </w:p>
    <w:p w:rsidR="006614A7" w:rsidRDefault="006306C0">
      <w:pPr>
        <w:pStyle w:val="aa"/>
        <w:tabs>
          <w:tab w:val="center" w:pos="4153"/>
          <w:tab w:val="left" w:pos="7275"/>
        </w:tabs>
        <w:spacing w:line="540" w:lineRule="exact"/>
        <w:ind w:firstLineChars="150" w:firstLine="480"/>
        <w:jc w:val="left"/>
        <w:rPr>
          <w:rFonts w:ascii="方正楷体_GBK" w:eastAsia="方正楷体_GBK" w:hAnsi="楷体" w:cs="方正仿宋_GBK"/>
        </w:rPr>
      </w:pPr>
      <w:r w:rsidRPr="00062663">
        <w:rPr>
          <w:rFonts w:ascii="方正楷体_GBK" w:eastAsia="方正楷体_GBK" w:hAnsi="楷体" w:cs="方正仿宋_GBK" w:hint="eastAsia"/>
        </w:rPr>
        <w:t>（四）一</w:t>
      </w:r>
      <w:r>
        <w:rPr>
          <w:rFonts w:ascii="方正楷体_GBK" w:eastAsia="方正楷体_GBK" w:hAnsi="楷体" w:cs="方正仿宋_GBK" w:hint="eastAsia"/>
        </w:rPr>
        <w:t>般公共预算财政拨款基本支出决算情况说明</w:t>
      </w:r>
    </w:p>
    <w:p w:rsidR="006614A7" w:rsidRDefault="00062663">
      <w:pPr>
        <w:pStyle w:val="aa"/>
        <w:tabs>
          <w:tab w:val="center" w:pos="4153"/>
          <w:tab w:val="left" w:pos="7275"/>
        </w:tabs>
        <w:spacing w:line="540" w:lineRule="exact"/>
        <w:ind w:firstLine="640"/>
        <w:jc w:val="left"/>
        <w:rPr>
          <w:rFonts w:eastAsia="方正仿宋_GBK" w:cs="方正仿宋_GBK"/>
        </w:rPr>
      </w:pPr>
      <w:r>
        <w:rPr>
          <w:rFonts w:eastAsia="方正仿宋_GBK" w:cs="方正仿宋_GBK" w:hint="eastAsia"/>
        </w:rPr>
        <w:t>  2021</w:t>
      </w:r>
      <w:r w:rsidR="006306C0">
        <w:rPr>
          <w:rFonts w:eastAsia="方正仿宋_GBK" w:cs="方正仿宋_GBK" w:hint="eastAsia"/>
        </w:rPr>
        <w:t>年度一般公共财政拨款基本支出</w:t>
      </w:r>
      <w:r>
        <w:rPr>
          <w:rFonts w:eastAsia="方正仿宋_GBK" w:cs="方正仿宋_GBK" w:hint="eastAsia"/>
        </w:rPr>
        <w:t>241.25</w:t>
      </w:r>
      <w:r w:rsidR="006306C0">
        <w:rPr>
          <w:rFonts w:eastAsia="方正仿宋_GBK" w:cs="方正仿宋_GBK" w:hint="eastAsia"/>
        </w:rPr>
        <w:t>万元。其中：人员经费</w:t>
      </w:r>
      <w:r>
        <w:rPr>
          <w:rFonts w:eastAsia="方正仿宋_GBK" w:cs="方正仿宋_GBK" w:hint="eastAsia"/>
        </w:rPr>
        <w:t>199.97</w:t>
      </w:r>
      <w:r w:rsidR="006306C0">
        <w:rPr>
          <w:rFonts w:eastAsia="方正仿宋_GBK" w:cs="方正仿宋_GBK" w:hint="eastAsia"/>
        </w:rPr>
        <w:t>万元，较上年决算数</w:t>
      </w:r>
      <w:r w:rsidR="0025094F">
        <w:rPr>
          <w:rFonts w:eastAsia="方正仿宋_GBK" w:cs="方正仿宋_GBK" w:hint="eastAsia"/>
        </w:rPr>
        <w:t>减少</w:t>
      </w:r>
      <w:r>
        <w:rPr>
          <w:rFonts w:eastAsia="方正仿宋_GBK" w:cs="方正仿宋_GBK" w:hint="eastAsia"/>
        </w:rPr>
        <w:t>199.93</w:t>
      </w:r>
      <w:r w:rsidR="006306C0">
        <w:rPr>
          <w:rFonts w:eastAsia="方正仿宋_GBK" w:cs="方正仿宋_GBK" w:hint="eastAsia"/>
        </w:rPr>
        <w:t>万元，</w:t>
      </w:r>
      <w:r w:rsidR="0025094F">
        <w:rPr>
          <w:rFonts w:eastAsia="方正仿宋_GBK" w:cs="方正仿宋_GBK" w:hint="eastAsia"/>
        </w:rPr>
        <w:t>下降</w:t>
      </w:r>
      <w:r>
        <w:rPr>
          <w:rFonts w:eastAsia="方正仿宋_GBK" w:cs="方正仿宋_GBK" w:hint="eastAsia"/>
        </w:rPr>
        <w:t>50</w:t>
      </w:r>
      <w:r w:rsidR="006306C0">
        <w:rPr>
          <w:rFonts w:eastAsia="方正仿宋_GBK" w:cs="方正仿宋_GBK" w:hint="eastAsia"/>
        </w:rPr>
        <w:t>%</w:t>
      </w:r>
      <w:r w:rsidR="006306C0">
        <w:rPr>
          <w:rFonts w:eastAsia="方正仿宋_GBK" w:cs="方正仿宋_GBK" w:hint="eastAsia"/>
        </w:rPr>
        <w:t>，主要原因是</w:t>
      </w:r>
      <w:r>
        <w:rPr>
          <w:rFonts w:eastAsia="方正仿宋_GBK" w:cs="方正仿宋_GBK" w:hint="eastAsia"/>
        </w:rPr>
        <w:t>人员调出</w:t>
      </w:r>
      <w:r w:rsidR="006306C0">
        <w:rPr>
          <w:rFonts w:eastAsia="方正仿宋_GBK" w:cs="方正仿宋_GBK" w:hint="eastAsia"/>
        </w:rPr>
        <w:t>。人员经费用途主要包括基本工资、津贴补贴、社会保障缴费。公用经费</w:t>
      </w:r>
      <w:r>
        <w:rPr>
          <w:rFonts w:eastAsia="方正仿宋_GBK" w:cs="方正仿宋_GBK" w:hint="eastAsia"/>
        </w:rPr>
        <w:t>41.28</w:t>
      </w:r>
      <w:r w:rsidR="006306C0">
        <w:rPr>
          <w:rFonts w:eastAsia="方正仿宋_GBK" w:cs="方正仿宋_GBK" w:hint="eastAsia"/>
        </w:rPr>
        <w:t>万元，较上年决算数减少</w:t>
      </w:r>
      <w:r>
        <w:rPr>
          <w:rFonts w:eastAsia="方正仿宋_GBK" w:cs="方正仿宋_GBK" w:hint="eastAsia"/>
        </w:rPr>
        <w:t>28.71</w:t>
      </w:r>
      <w:r w:rsidR="006306C0">
        <w:rPr>
          <w:rFonts w:eastAsia="方正仿宋_GBK" w:cs="方正仿宋_GBK" w:hint="eastAsia"/>
        </w:rPr>
        <w:t>万元，</w:t>
      </w:r>
      <w:r w:rsidR="0025094F">
        <w:rPr>
          <w:rFonts w:eastAsia="方正仿宋_GBK" w:cs="方正仿宋_GBK" w:hint="eastAsia"/>
        </w:rPr>
        <w:t>下降</w:t>
      </w:r>
      <w:r w:rsidR="0025094F">
        <w:rPr>
          <w:rFonts w:eastAsia="方正仿宋_GBK" w:cs="方正仿宋_GBK" w:hint="eastAsia"/>
        </w:rPr>
        <w:t>4</w:t>
      </w:r>
      <w:r>
        <w:rPr>
          <w:rFonts w:eastAsia="方正仿宋_GBK" w:cs="方正仿宋_GBK" w:hint="eastAsia"/>
        </w:rPr>
        <w:t>1</w:t>
      </w:r>
      <w:r w:rsidR="006306C0">
        <w:rPr>
          <w:rFonts w:eastAsia="方正仿宋_GBK" w:cs="方正仿宋_GBK" w:hint="eastAsia"/>
        </w:rPr>
        <w:t>%,</w:t>
      </w:r>
      <w:r w:rsidR="006306C0">
        <w:rPr>
          <w:rFonts w:eastAsia="方正仿宋_GBK" w:cs="方正仿宋_GBK" w:hint="eastAsia"/>
        </w:rPr>
        <w:t>主要原</w:t>
      </w:r>
      <w:r w:rsidR="0025094F">
        <w:rPr>
          <w:rFonts w:eastAsia="方正仿宋_GBK" w:cs="方正仿宋_GBK" w:hint="eastAsia"/>
        </w:rPr>
        <w:t>因</w:t>
      </w:r>
      <w:r w:rsidR="006306C0">
        <w:rPr>
          <w:rFonts w:eastAsia="方正仿宋_GBK" w:cs="方正仿宋_GBK" w:hint="eastAsia"/>
        </w:rPr>
        <w:t>是</w:t>
      </w:r>
      <w:r w:rsidR="0025094F">
        <w:rPr>
          <w:rFonts w:eastAsia="方正仿宋_GBK" w:cs="方正仿宋_GBK" w:hint="eastAsia"/>
        </w:rPr>
        <w:t>公用经费减少及人员减少</w:t>
      </w:r>
      <w:r w:rsidR="006306C0">
        <w:rPr>
          <w:rFonts w:eastAsia="方正仿宋_GBK" w:cs="方正仿宋_GBK" w:hint="eastAsia"/>
        </w:rPr>
        <w:t>。公用经费用途主要包括公用经费用途主</w:t>
      </w:r>
      <w:r w:rsidR="006306C0">
        <w:rPr>
          <w:rFonts w:eastAsia="方正仿宋_GBK" w:cs="方正仿宋_GBK" w:hint="eastAsia"/>
        </w:rPr>
        <w:lastRenderedPageBreak/>
        <w:t>要包括办公费、水电费、邮电费、差旅费、会议费等。</w:t>
      </w:r>
    </w:p>
    <w:p w:rsidR="006614A7" w:rsidRDefault="006306C0">
      <w:pPr>
        <w:pStyle w:val="aa"/>
        <w:tabs>
          <w:tab w:val="center" w:pos="4153"/>
          <w:tab w:val="left" w:pos="7275"/>
        </w:tabs>
        <w:spacing w:line="540" w:lineRule="exact"/>
        <w:ind w:firstLineChars="150" w:firstLine="480"/>
        <w:jc w:val="left"/>
        <w:rPr>
          <w:rFonts w:ascii="方正楷体_GBK" w:eastAsia="方正楷体_GBK" w:hAnsi="楷体" w:cs="方正仿宋_GBK"/>
        </w:rPr>
      </w:pPr>
      <w:r>
        <w:rPr>
          <w:rFonts w:ascii="方正楷体_GBK" w:eastAsia="方正楷体_GBK" w:hAnsi="楷体" w:cs="方正仿宋_GBK" w:hint="eastAsia"/>
        </w:rPr>
        <w:t>（五）政府性基金预算收支决算情况说明</w:t>
      </w:r>
    </w:p>
    <w:p w:rsidR="006614A7" w:rsidRDefault="006306C0">
      <w:pPr>
        <w:tabs>
          <w:tab w:val="center" w:pos="4153"/>
          <w:tab w:val="left" w:pos="7275"/>
        </w:tabs>
        <w:spacing w:line="540" w:lineRule="exact"/>
        <w:ind w:firstLineChars="131" w:firstLine="419"/>
        <w:jc w:val="left"/>
        <w:rPr>
          <w:rFonts w:ascii="Times New Roman" w:eastAsia="方正仿宋_GBK" w:hAnsi="Times New Roman" w:cs="方正仿宋_GBK"/>
          <w:sz w:val="32"/>
          <w:szCs w:val="20"/>
        </w:rPr>
      </w:pPr>
      <w:r>
        <w:rPr>
          <w:rFonts w:ascii="Times New Roman" w:eastAsia="方正仿宋_GBK" w:hAnsi="Times New Roman" w:cs="方正仿宋_GBK" w:hint="eastAsia"/>
          <w:sz w:val="32"/>
          <w:szCs w:val="20"/>
        </w:rPr>
        <w:t>本部门</w:t>
      </w:r>
      <w:r>
        <w:rPr>
          <w:rFonts w:ascii="Times New Roman" w:eastAsia="方正仿宋_GBK" w:hAnsi="Times New Roman" w:cs="方正仿宋_GBK" w:hint="eastAsia"/>
          <w:sz w:val="32"/>
          <w:szCs w:val="20"/>
        </w:rPr>
        <w:t> </w:t>
      </w:r>
      <w:r>
        <w:rPr>
          <w:rFonts w:ascii="Times New Roman" w:eastAsia="方正仿宋_GBK" w:hAnsi="Times New Roman" w:cs="方正仿宋_GBK"/>
          <w:sz w:val="32"/>
          <w:szCs w:val="20"/>
        </w:rPr>
        <w:t>20</w:t>
      </w:r>
      <w:r w:rsidR="00062663">
        <w:rPr>
          <w:rFonts w:ascii="Times New Roman" w:eastAsia="方正仿宋_GBK" w:hAnsi="Times New Roman" w:cs="方正仿宋_GBK" w:hint="eastAsia"/>
          <w:sz w:val="32"/>
          <w:szCs w:val="20"/>
        </w:rPr>
        <w:t>21</w:t>
      </w:r>
      <w:r>
        <w:rPr>
          <w:rFonts w:ascii="Times New Roman" w:eastAsia="方正仿宋_GBK" w:hAnsi="Times New Roman" w:cs="方正仿宋_GBK" w:hint="eastAsia"/>
          <w:sz w:val="32"/>
          <w:szCs w:val="20"/>
        </w:rPr>
        <w:t>年度无政府性基金预算财政拨款收支。</w:t>
      </w:r>
    </w:p>
    <w:p w:rsidR="006614A7" w:rsidRDefault="006306C0">
      <w:pPr>
        <w:pStyle w:val="aa"/>
        <w:tabs>
          <w:tab w:val="center" w:pos="4153"/>
          <w:tab w:val="left" w:pos="7275"/>
        </w:tabs>
        <w:spacing w:line="540" w:lineRule="exact"/>
        <w:ind w:firstLineChars="150" w:firstLine="480"/>
        <w:jc w:val="left"/>
        <w:rPr>
          <w:rFonts w:ascii="方正楷体_GBK" w:eastAsia="方正楷体_GBK" w:hAnsi="楷体" w:cs="方正仿宋_GBK"/>
        </w:rPr>
      </w:pPr>
      <w:r>
        <w:rPr>
          <w:rFonts w:ascii="方正楷体_GBK" w:eastAsia="方正楷体_GBK" w:hAnsi="楷体" w:cs="方正仿宋_GBK" w:hint="eastAsia"/>
        </w:rPr>
        <w:t>（六）国有资本经营预算财政拨款支出决算情况说明</w:t>
      </w:r>
    </w:p>
    <w:p w:rsidR="006614A7" w:rsidRPr="00982899" w:rsidRDefault="006306C0" w:rsidP="00982899">
      <w:pPr>
        <w:tabs>
          <w:tab w:val="center" w:pos="4153"/>
          <w:tab w:val="left" w:pos="7275"/>
        </w:tabs>
        <w:spacing w:line="540" w:lineRule="exact"/>
        <w:ind w:firstLineChars="131" w:firstLine="419"/>
        <w:jc w:val="left"/>
        <w:rPr>
          <w:rFonts w:ascii="Times New Roman" w:eastAsia="方正仿宋_GBK" w:hAnsi="Times New Roman" w:cs="方正仿宋_GBK"/>
          <w:sz w:val="32"/>
          <w:szCs w:val="20"/>
        </w:rPr>
      </w:pPr>
      <w:r w:rsidRPr="00982899">
        <w:rPr>
          <w:rFonts w:ascii="Times New Roman" w:eastAsia="方正仿宋_GBK" w:hAnsi="Times New Roman" w:cs="方正仿宋_GBK" w:hint="eastAsia"/>
          <w:sz w:val="32"/>
          <w:szCs w:val="20"/>
        </w:rPr>
        <w:t>本部门</w:t>
      </w:r>
      <w:r w:rsidRPr="00982899">
        <w:rPr>
          <w:rFonts w:ascii="Times New Roman" w:eastAsia="方正仿宋_GBK" w:hAnsi="Times New Roman" w:cs="方正仿宋_GBK"/>
          <w:sz w:val="32"/>
          <w:szCs w:val="20"/>
        </w:rPr>
        <w:t>20</w:t>
      </w:r>
      <w:r w:rsidR="00062663">
        <w:rPr>
          <w:rFonts w:ascii="Times New Roman" w:eastAsia="方正仿宋_GBK" w:hAnsi="Times New Roman" w:cs="方正仿宋_GBK" w:hint="eastAsia"/>
          <w:sz w:val="32"/>
          <w:szCs w:val="20"/>
        </w:rPr>
        <w:t>21</w:t>
      </w:r>
      <w:r w:rsidRPr="00982899">
        <w:rPr>
          <w:rFonts w:ascii="Times New Roman" w:eastAsia="方正仿宋_GBK" w:hAnsi="Times New Roman" w:cs="方正仿宋_GBK" w:hint="eastAsia"/>
          <w:sz w:val="32"/>
          <w:szCs w:val="20"/>
        </w:rPr>
        <w:t>年度无国有资本经营预算财政拨款支出。</w:t>
      </w:r>
    </w:p>
    <w:p w:rsidR="006614A7" w:rsidRDefault="006306C0">
      <w:pPr>
        <w:pStyle w:val="aa"/>
        <w:tabs>
          <w:tab w:val="center" w:pos="4153"/>
          <w:tab w:val="left" w:pos="7275"/>
        </w:tabs>
        <w:spacing w:line="540" w:lineRule="exact"/>
        <w:ind w:firstLine="640"/>
        <w:jc w:val="left"/>
        <w:rPr>
          <w:rFonts w:ascii="方正黑体_GBK" w:eastAsia="方正黑体_GBK" w:cs="方正仿宋_GBK"/>
        </w:rPr>
      </w:pPr>
      <w:r>
        <w:rPr>
          <w:rFonts w:ascii="方正黑体_GBK" w:eastAsia="方正黑体_GBK" w:cs="方正仿宋_GBK" w:hint="eastAsia"/>
        </w:rPr>
        <w:t>三、“三公”经费情况说明</w:t>
      </w:r>
    </w:p>
    <w:p w:rsidR="006614A7" w:rsidRDefault="006306C0">
      <w:pPr>
        <w:pStyle w:val="aa"/>
        <w:tabs>
          <w:tab w:val="center" w:pos="4153"/>
          <w:tab w:val="left" w:pos="7275"/>
        </w:tabs>
        <w:spacing w:line="540" w:lineRule="exact"/>
        <w:ind w:firstLine="640"/>
        <w:jc w:val="left"/>
        <w:rPr>
          <w:rFonts w:ascii="方正楷体_GBK" w:eastAsia="方正楷体_GBK" w:cs="方正仿宋_GBK"/>
        </w:rPr>
      </w:pPr>
      <w:r>
        <w:rPr>
          <w:rFonts w:ascii="方正楷体_GBK" w:eastAsia="方正楷体_GBK" w:cs="方正仿宋_GBK" w:hint="eastAsia"/>
        </w:rPr>
        <w:t>（一）“三公”经费支出总体情况说明</w:t>
      </w:r>
    </w:p>
    <w:p w:rsidR="006614A7" w:rsidRDefault="00062663">
      <w:pPr>
        <w:pStyle w:val="aa"/>
        <w:tabs>
          <w:tab w:val="center" w:pos="4153"/>
          <w:tab w:val="left" w:pos="7275"/>
        </w:tabs>
        <w:spacing w:line="540" w:lineRule="exact"/>
        <w:ind w:firstLine="640"/>
        <w:jc w:val="left"/>
        <w:rPr>
          <w:rFonts w:eastAsia="方正仿宋_GBK" w:cs="方正仿宋_GBK"/>
        </w:rPr>
      </w:pPr>
      <w:r>
        <w:rPr>
          <w:rFonts w:eastAsia="方正仿宋_GBK" w:cs="方正仿宋_GBK" w:hint="eastAsia"/>
        </w:rPr>
        <w:t>  2021</w:t>
      </w:r>
      <w:r w:rsidR="006306C0">
        <w:rPr>
          <w:rFonts w:eastAsia="方正仿宋_GBK" w:cs="方正仿宋_GBK" w:hint="eastAsia"/>
        </w:rPr>
        <w:t>年度“三公”经费支出共计</w:t>
      </w:r>
      <w:r>
        <w:rPr>
          <w:rFonts w:eastAsia="方正仿宋_GBK" w:cs="方正仿宋_GBK" w:hint="eastAsia"/>
        </w:rPr>
        <w:t>0.8</w:t>
      </w:r>
      <w:r w:rsidR="006306C0">
        <w:rPr>
          <w:rFonts w:eastAsia="方正仿宋_GBK" w:cs="方正仿宋_GBK" w:hint="eastAsia"/>
        </w:rPr>
        <w:t>万元，较年初预算数减少</w:t>
      </w:r>
      <w:r w:rsidR="008876B0">
        <w:rPr>
          <w:rFonts w:eastAsia="方正仿宋_GBK" w:cs="方正仿宋_GBK" w:hint="eastAsia"/>
        </w:rPr>
        <w:t>0.</w:t>
      </w:r>
      <w:r>
        <w:rPr>
          <w:rFonts w:eastAsia="方正仿宋_GBK" w:cs="方正仿宋_GBK" w:hint="eastAsia"/>
        </w:rPr>
        <w:t>2</w:t>
      </w:r>
      <w:r w:rsidR="006306C0">
        <w:rPr>
          <w:rFonts w:eastAsia="方正仿宋_GBK" w:cs="方正仿宋_GBK" w:hint="eastAsia"/>
        </w:rPr>
        <w:t>万元，下降</w:t>
      </w:r>
      <w:r>
        <w:rPr>
          <w:rFonts w:eastAsia="方正仿宋_GBK" w:cs="方正仿宋_GBK" w:hint="eastAsia"/>
        </w:rPr>
        <w:t>20</w:t>
      </w:r>
      <w:r w:rsidR="006306C0">
        <w:rPr>
          <w:rFonts w:eastAsia="方正仿宋_GBK" w:cs="方正仿宋_GBK" w:hint="eastAsia"/>
        </w:rPr>
        <w:t>%</w:t>
      </w:r>
      <w:r w:rsidR="006306C0">
        <w:rPr>
          <w:rFonts w:eastAsia="方正仿宋_GBK" w:cs="方正仿宋_GBK" w:hint="eastAsia"/>
        </w:rPr>
        <w:t>，主要原因是严格控制“三公”经费支出厉行节约。较上年支出数</w:t>
      </w:r>
      <w:r w:rsidR="009202D7">
        <w:rPr>
          <w:rFonts w:eastAsia="方正仿宋_GBK" w:cs="方正仿宋_GBK" w:hint="eastAsia"/>
        </w:rPr>
        <w:t>减少</w:t>
      </w:r>
      <w:r w:rsidR="009202D7">
        <w:rPr>
          <w:rFonts w:eastAsia="方正仿宋_GBK" w:cs="方正仿宋_GBK" w:hint="eastAsia"/>
        </w:rPr>
        <w:t>1.57</w:t>
      </w:r>
      <w:r w:rsidR="006306C0">
        <w:rPr>
          <w:rFonts w:eastAsia="方正仿宋_GBK" w:cs="方正仿宋_GBK" w:hint="eastAsia"/>
        </w:rPr>
        <w:t>万元，</w:t>
      </w:r>
      <w:r w:rsidR="009202D7">
        <w:rPr>
          <w:rFonts w:eastAsia="方正仿宋_GBK" w:cs="方正仿宋_GBK" w:hint="eastAsia"/>
        </w:rPr>
        <w:t>下降</w:t>
      </w:r>
      <w:r w:rsidR="009202D7">
        <w:rPr>
          <w:rFonts w:eastAsia="方正仿宋_GBK" w:cs="方正仿宋_GBK" w:hint="eastAsia"/>
        </w:rPr>
        <w:t>66.2</w:t>
      </w:r>
      <w:r w:rsidR="006306C0">
        <w:rPr>
          <w:rFonts w:eastAsia="方正仿宋_GBK" w:cs="方正仿宋_GBK" w:hint="eastAsia"/>
        </w:rPr>
        <w:t>%</w:t>
      </w:r>
      <w:r w:rsidR="006306C0">
        <w:rPr>
          <w:rFonts w:eastAsia="方正仿宋_GBK" w:cs="方正仿宋_GBK" w:hint="eastAsia"/>
        </w:rPr>
        <w:t>，主要原因是</w:t>
      </w:r>
      <w:r w:rsidR="008876B0">
        <w:rPr>
          <w:rFonts w:eastAsia="方正仿宋_GBK" w:cs="方正仿宋_GBK" w:hint="eastAsia"/>
        </w:rPr>
        <w:t>严格控制经费支出</w:t>
      </w:r>
      <w:r w:rsidR="008876B0">
        <w:rPr>
          <w:rFonts w:eastAsia="方正仿宋_GBK" w:cs="方正仿宋_GBK" w:hint="eastAsia"/>
        </w:rPr>
        <w:t>,</w:t>
      </w:r>
      <w:r w:rsidR="008876B0" w:rsidRPr="008876B0">
        <w:rPr>
          <w:rFonts w:eastAsia="方正仿宋_GBK" w:cs="方正仿宋_GBK" w:hint="eastAsia"/>
        </w:rPr>
        <w:t xml:space="preserve"> </w:t>
      </w:r>
      <w:r w:rsidR="008876B0">
        <w:rPr>
          <w:rFonts w:eastAsia="方正仿宋_GBK" w:cs="方正仿宋_GBK" w:hint="eastAsia"/>
        </w:rPr>
        <w:t>厉行节约</w:t>
      </w:r>
      <w:r w:rsidR="006306C0">
        <w:rPr>
          <w:rFonts w:eastAsia="方正仿宋_GBK" w:cs="方正仿宋_GBK" w:hint="eastAsia"/>
        </w:rPr>
        <w:t>。</w:t>
      </w:r>
    </w:p>
    <w:p w:rsidR="006614A7" w:rsidRDefault="006306C0">
      <w:pPr>
        <w:pStyle w:val="aa"/>
        <w:tabs>
          <w:tab w:val="center" w:pos="4153"/>
          <w:tab w:val="left" w:pos="7275"/>
        </w:tabs>
        <w:spacing w:line="540" w:lineRule="exact"/>
        <w:ind w:firstLine="640"/>
        <w:jc w:val="left"/>
        <w:rPr>
          <w:rFonts w:ascii="方正楷体_GBK" w:eastAsia="方正楷体_GBK" w:cs="方正仿宋_GBK"/>
        </w:rPr>
      </w:pPr>
      <w:r>
        <w:rPr>
          <w:rFonts w:ascii="方正楷体_GBK" w:eastAsia="方正楷体_GBK" w:cs="方正仿宋_GBK" w:hint="eastAsia"/>
        </w:rPr>
        <w:t>（二）“三公”经费分项支出情况</w:t>
      </w:r>
    </w:p>
    <w:p w:rsidR="006614A7" w:rsidRDefault="006306C0">
      <w:pPr>
        <w:pStyle w:val="aa"/>
        <w:tabs>
          <w:tab w:val="center" w:pos="4153"/>
          <w:tab w:val="left" w:pos="7275"/>
        </w:tabs>
        <w:spacing w:line="540" w:lineRule="exact"/>
        <w:ind w:firstLine="640"/>
        <w:jc w:val="left"/>
        <w:rPr>
          <w:rFonts w:eastAsia="方正仿宋_GBK" w:cs="方正仿宋_GBK"/>
        </w:rPr>
      </w:pPr>
      <w:r>
        <w:rPr>
          <w:rFonts w:eastAsia="方正仿宋_GBK" w:cs="方正仿宋_GBK" w:hint="eastAsia"/>
        </w:rPr>
        <w:t> </w:t>
      </w:r>
      <w:r>
        <w:rPr>
          <w:rFonts w:eastAsia="方正仿宋_GBK" w:cs="方正仿宋_GBK" w:hint="eastAsia"/>
        </w:rPr>
        <w:t>本单位</w:t>
      </w:r>
      <w:r w:rsidR="00A07796">
        <w:rPr>
          <w:rFonts w:eastAsia="方正仿宋_GBK" w:cs="方正仿宋_GBK" w:hint="eastAsia"/>
        </w:rPr>
        <w:t>2021</w:t>
      </w:r>
      <w:r>
        <w:rPr>
          <w:rFonts w:eastAsia="方正仿宋_GBK" w:cs="方正仿宋_GBK" w:hint="eastAsia"/>
        </w:rPr>
        <w:t>年度未发生因公出国（境）费用，与上年持平。</w:t>
      </w:r>
    </w:p>
    <w:p w:rsidR="006614A7" w:rsidRDefault="006306C0">
      <w:pPr>
        <w:pStyle w:val="aa"/>
        <w:tabs>
          <w:tab w:val="center" w:pos="4153"/>
          <w:tab w:val="left" w:pos="7275"/>
        </w:tabs>
        <w:spacing w:line="540" w:lineRule="exact"/>
        <w:ind w:firstLine="640"/>
        <w:jc w:val="left"/>
        <w:rPr>
          <w:rFonts w:eastAsia="方正仿宋_GBK" w:cs="方正仿宋_GBK"/>
        </w:rPr>
      </w:pPr>
      <w:r>
        <w:rPr>
          <w:rFonts w:eastAsia="方正仿宋_GBK" w:cs="方正仿宋_GBK" w:hint="eastAsia"/>
        </w:rPr>
        <w:t> </w:t>
      </w:r>
      <w:r>
        <w:rPr>
          <w:rFonts w:eastAsia="方正仿宋_GBK" w:cs="方正仿宋_GBK" w:hint="eastAsia"/>
        </w:rPr>
        <w:t>本单位</w:t>
      </w:r>
      <w:r w:rsidR="00A07796">
        <w:rPr>
          <w:rFonts w:eastAsia="方正仿宋_GBK" w:cs="方正仿宋_GBK" w:hint="eastAsia"/>
        </w:rPr>
        <w:t>2021</w:t>
      </w:r>
      <w:r>
        <w:rPr>
          <w:rFonts w:eastAsia="方正仿宋_GBK" w:cs="方正仿宋_GBK" w:hint="eastAsia"/>
        </w:rPr>
        <w:t>年度未发生公务车购置费用，</w:t>
      </w:r>
      <w:r w:rsidR="00737EBA">
        <w:rPr>
          <w:rFonts w:eastAsia="方正仿宋_GBK" w:cs="方正仿宋_GBK" w:hint="eastAsia"/>
        </w:rPr>
        <w:t>与</w:t>
      </w:r>
      <w:r>
        <w:rPr>
          <w:rFonts w:eastAsia="方正仿宋_GBK" w:cs="方正仿宋_GBK" w:hint="eastAsia"/>
        </w:rPr>
        <w:t>上年持平。</w:t>
      </w:r>
    </w:p>
    <w:p w:rsidR="006614A7" w:rsidRPr="00774E6F" w:rsidRDefault="006306C0" w:rsidP="00774E6F">
      <w:pPr>
        <w:pStyle w:val="aa"/>
        <w:tabs>
          <w:tab w:val="center" w:pos="4153"/>
          <w:tab w:val="left" w:pos="7275"/>
        </w:tabs>
        <w:spacing w:line="540" w:lineRule="exact"/>
        <w:ind w:firstLine="640"/>
        <w:jc w:val="left"/>
        <w:rPr>
          <w:rFonts w:eastAsia="方正仿宋_GBK" w:cs="方正仿宋_GBK"/>
        </w:rPr>
      </w:pPr>
      <w:r>
        <w:rPr>
          <w:rFonts w:eastAsia="方正仿宋_GBK" w:cs="方正仿宋_GBK" w:hint="eastAsia"/>
        </w:rPr>
        <w:t> </w:t>
      </w:r>
      <w:r w:rsidR="00737EBA">
        <w:rPr>
          <w:rFonts w:eastAsia="方正仿宋_GBK" w:cs="方正仿宋_GBK" w:hint="eastAsia"/>
        </w:rPr>
        <w:t>本单位</w:t>
      </w:r>
      <w:r w:rsidR="00A07796">
        <w:rPr>
          <w:rFonts w:eastAsia="方正仿宋_GBK" w:cs="方正仿宋_GBK" w:hint="eastAsia"/>
        </w:rPr>
        <w:t>2021</w:t>
      </w:r>
      <w:r w:rsidR="00737EBA">
        <w:rPr>
          <w:rFonts w:eastAsia="方正仿宋_GBK" w:cs="方正仿宋_GBK" w:hint="eastAsia"/>
        </w:rPr>
        <w:t>年度未发生</w:t>
      </w:r>
      <w:r>
        <w:rPr>
          <w:rFonts w:eastAsia="方正仿宋_GBK" w:cs="方正仿宋_GBK" w:hint="eastAsia"/>
        </w:rPr>
        <w:t>公务车运行维护费</w:t>
      </w:r>
      <w:r w:rsidR="00737EBA">
        <w:rPr>
          <w:rFonts w:eastAsia="方正仿宋_GBK" w:cs="方正仿宋_GBK" w:hint="eastAsia"/>
        </w:rPr>
        <w:t>,</w:t>
      </w:r>
      <w:r w:rsidR="00737EBA" w:rsidRPr="00737EBA">
        <w:rPr>
          <w:rFonts w:eastAsia="方正仿宋_GBK" w:cs="方正仿宋_GBK" w:hint="eastAsia"/>
        </w:rPr>
        <w:t xml:space="preserve"> </w:t>
      </w:r>
      <w:r w:rsidR="00737EBA">
        <w:rPr>
          <w:rFonts w:eastAsia="方正仿宋_GBK" w:cs="方正仿宋_GBK" w:hint="eastAsia"/>
        </w:rPr>
        <w:t>与上年持平。</w:t>
      </w:r>
    </w:p>
    <w:p w:rsidR="006614A7" w:rsidRDefault="006306C0">
      <w:pPr>
        <w:pStyle w:val="aa"/>
        <w:tabs>
          <w:tab w:val="center" w:pos="4153"/>
          <w:tab w:val="left" w:pos="7275"/>
        </w:tabs>
        <w:spacing w:line="540" w:lineRule="exact"/>
        <w:ind w:firstLine="640"/>
        <w:jc w:val="left"/>
        <w:rPr>
          <w:rFonts w:eastAsia="方正仿宋_GBK" w:cs="方正仿宋_GBK"/>
        </w:rPr>
      </w:pPr>
      <w:r>
        <w:rPr>
          <w:rFonts w:eastAsia="方正仿宋_GBK" w:cs="方正仿宋_GBK" w:hint="eastAsia"/>
        </w:rPr>
        <w:t> </w:t>
      </w:r>
      <w:r>
        <w:rPr>
          <w:rFonts w:eastAsia="方正仿宋_GBK" w:cs="方正仿宋_GBK" w:hint="eastAsia"/>
        </w:rPr>
        <w:t>公务接待费</w:t>
      </w:r>
      <w:r w:rsidR="00A07796">
        <w:rPr>
          <w:rFonts w:eastAsia="方正仿宋_GBK" w:cs="方正仿宋_GBK" w:hint="eastAsia"/>
        </w:rPr>
        <w:t>0.8</w:t>
      </w:r>
      <w:r>
        <w:rPr>
          <w:rFonts w:eastAsia="方正仿宋_GBK" w:cs="方正仿宋_GBK" w:hint="eastAsia"/>
        </w:rPr>
        <w:t>万元，主要用于项目的检查、验收。费用支出较年初预算数减少</w:t>
      </w:r>
      <w:r w:rsidR="00737EBA">
        <w:rPr>
          <w:rFonts w:eastAsia="方正仿宋_GBK" w:cs="方正仿宋_GBK" w:hint="eastAsia"/>
        </w:rPr>
        <w:t>0.</w:t>
      </w:r>
      <w:r w:rsidR="00A07796">
        <w:rPr>
          <w:rFonts w:eastAsia="方正仿宋_GBK" w:cs="方正仿宋_GBK" w:hint="eastAsia"/>
        </w:rPr>
        <w:t>2</w:t>
      </w:r>
      <w:r>
        <w:rPr>
          <w:rFonts w:eastAsia="方正仿宋_GBK" w:cs="方正仿宋_GBK" w:hint="eastAsia"/>
        </w:rPr>
        <w:t>万元，下降</w:t>
      </w:r>
      <w:r w:rsidR="00A07796">
        <w:rPr>
          <w:rFonts w:eastAsia="方正仿宋_GBK" w:cs="方正仿宋_GBK" w:hint="eastAsia"/>
        </w:rPr>
        <w:t>20</w:t>
      </w:r>
      <w:r>
        <w:rPr>
          <w:rFonts w:eastAsia="方正仿宋_GBK" w:cs="方正仿宋_GBK" w:hint="eastAsia"/>
        </w:rPr>
        <w:t>%</w:t>
      </w:r>
      <w:r w:rsidR="00984E38">
        <w:rPr>
          <w:rFonts w:eastAsia="方正仿宋_GBK" w:cs="方正仿宋_GBK" w:hint="eastAsia"/>
        </w:rPr>
        <w:t>，主要原因是认真贯彻落实中央八项规定</w:t>
      </w:r>
      <w:r>
        <w:rPr>
          <w:rFonts w:eastAsia="方正仿宋_GBK" w:cs="方正仿宋_GBK" w:hint="eastAsia"/>
        </w:rPr>
        <w:t>精神和厉行节约要求。较上年支出数减少</w:t>
      </w:r>
      <w:r w:rsidR="00792743">
        <w:rPr>
          <w:rFonts w:eastAsia="方正仿宋_GBK" w:cs="方正仿宋_GBK" w:hint="eastAsia"/>
        </w:rPr>
        <w:t>1.57</w:t>
      </w:r>
      <w:r>
        <w:rPr>
          <w:rFonts w:eastAsia="方正仿宋_GBK" w:cs="方正仿宋_GBK" w:hint="eastAsia"/>
        </w:rPr>
        <w:t>万元，下降</w:t>
      </w:r>
      <w:r w:rsidR="00792743">
        <w:rPr>
          <w:rFonts w:eastAsia="方正仿宋_GBK" w:cs="方正仿宋_GBK" w:hint="eastAsia"/>
        </w:rPr>
        <w:t>66.2</w:t>
      </w:r>
      <w:r>
        <w:rPr>
          <w:rFonts w:eastAsia="方正仿宋_GBK" w:cs="方正仿宋_GBK" w:hint="eastAsia"/>
        </w:rPr>
        <w:t>%</w:t>
      </w:r>
      <w:r>
        <w:rPr>
          <w:rFonts w:eastAsia="方正仿宋_GBK" w:cs="方正仿宋_GBK" w:hint="eastAsia"/>
        </w:rPr>
        <w:t>，主要原因是</w:t>
      </w:r>
      <w:r>
        <w:rPr>
          <w:rFonts w:eastAsia="方正仿宋_GBK" w:cs="方正仿宋_GBK"/>
        </w:rPr>
        <w:t>严格遵守公务接待开支范围和开支标准，严格控制陪餐人数</w:t>
      </w:r>
      <w:r>
        <w:rPr>
          <w:rFonts w:eastAsia="方正仿宋_GBK" w:cs="方正仿宋_GBK" w:hint="eastAsia"/>
        </w:rPr>
        <w:t>。</w:t>
      </w:r>
    </w:p>
    <w:p w:rsidR="006614A7" w:rsidRDefault="006306C0">
      <w:pPr>
        <w:pStyle w:val="aa"/>
        <w:tabs>
          <w:tab w:val="center" w:pos="4153"/>
          <w:tab w:val="left" w:pos="7275"/>
        </w:tabs>
        <w:spacing w:line="540" w:lineRule="exact"/>
        <w:ind w:firstLine="640"/>
        <w:jc w:val="left"/>
        <w:rPr>
          <w:rFonts w:ascii="方正楷体_GBK" w:eastAsia="方正楷体_GBK" w:cs="方正仿宋_GBK"/>
        </w:rPr>
      </w:pPr>
      <w:r>
        <w:rPr>
          <w:rFonts w:ascii="方正楷体_GBK" w:eastAsia="方正楷体_GBK" w:cs="方正仿宋_GBK" w:hint="eastAsia"/>
        </w:rPr>
        <w:t>（三）“三公”经费实物量情况</w:t>
      </w:r>
    </w:p>
    <w:p w:rsidR="006614A7" w:rsidRDefault="00AB1F25">
      <w:pPr>
        <w:pStyle w:val="aa"/>
        <w:tabs>
          <w:tab w:val="center" w:pos="4153"/>
          <w:tab w:val="left" w:pos="7275"/>
        </w:tabs>
        <w:spacing w:line="540" w:lineRule="exact"/>
        <w:ind w:firstLine="640"/>
        <w:jc w:val="left"/>
        <w:rPr>
          <w:rFonts w:eastAsia="方正仿宋_GBK" w:cs="方正仿宋_GBK"/>
        </w:rPr>
      </w:pPr>
      <w:r>
        <w:rPr>
          <w:rFonts w:eastAsia="方正仿宋_GBK" w:cs="方正仿宋_GBK" w:hint="eastAsia"/>
        </w:rPr>
        <w:t>2021</w:t>
      </w:r>
      <w:r w:rsidR="006306C0">
        <w:rPr>
          <w:rFonts w:eastAsia="方正仿宋_GBK" w:cs="方正仿宋_GBK" w:hint="eastAsia"/>
        </w:rPr>
        <w:t>年度本部门因公出国（境）共计</w:t>
      </w:r>
      <w:r w:rsidR="006306C0">
        <w:rPr>
          <w:rFonts w:eastAsia="方正仿宋_GBK" w:cs="方正仿宋_GBK" w:hint="eastAsia"/>
        </w:rPr>
        <w:t>0</w:t>
      </w:r>
      <w:r w:rsidR="006306C0">
        <w:rPr>
          <w:rFonts w:eastAsia="方正仿宋_GBK" w:cs="方正仿宋_GBK" w:hint="eastAsia"/>
        </w:rPr>
        <w:t>个团组，</w:t>
      </w:r>
      <w:r w:rsidR="006306C0">
        <w:rPr>
          <w:rFonts w:eastAsia="方正仿宋_GBK" w:cs="方正仿宋_GBK" w:hint="eastAsia"/>
        </w:rPr>
        <w:t>0</w:t>
      </w:r>
      <w:r w:rsidR="006306C0">
        <w:rPr>
          <w:rFonts w:eastAsia="方正仿宋_GBK" w:cs="方正仿宋_GBK" w:hint="eastAsia"/>
        </w:rPr>
        <w:t>人；公务用车购置</w:t>
      </w:r>
      <w:r w:rsidR="006306C0">
        <w:rPr>
          <w:rFonts w:eastAsia="方正仿宋_GBK" w:cs="方正仿宋_GBK" w:hint="eastAsia"/>
        </w:rPr>
        <w:t>0</w:t>
      </w:r>
      <w:r w:rsidR="006306C0">
        <w:rPr>
          <w:rFonts w:eastAsia="方正仿宋_GBK" w:cs="方正仿宋_GBK" w:hint="eastAsia"/>
        </w:rPr>
        <w:t>辆，公务车保有量为</w:t>
      </w:r>
      <w:r w:rsidR="00737EBA">
        <w:rPr>
          <w:rFonts w:eastAsia="方正仿宋_GBK" w:cs="方正仿宋_GBK" w:hint="eastAsia"/>
        </w:rPr>
        <w:t>0</w:t>
      </w:r>
      <w:r w:rsidR="006306C0">
        <w:rPr>
          <w:rFonts w:eastAsia="方正仿宋_GBK" w:cs="方正仿宋_GBK" w:hint="eastAsia"/>
        </w:rPr>
        <w:t>辆；国内公务接待</w:t>
      </w:r>
      <w:r w:rsidR="00537911">
        <w:rPr>
          <w:rFonts w:eastAsia="方正仿宋_GBK" w:cs="方正仿宋_GBK" w:hint="eastAsia"/>
        </w:rPr>
        <w:t>16</w:t>
      </w:r>
      <w:r w:rsidR="006306C0">
        <w:rPr>
          <w:rFonts w:eastAsia="方正仿宋_GBK" w:cs="方正仿宋_GBK" w:hint="eastAsia"/>
        </w:rPr>
        <w:lastRenderedPageBreak/>
        <w:t>批次</w:t>
      </w:r>
      <w:r w:rsidR="00537911">
        <w:rPr>
          <w:rFonts w:eastAsia="方正仿宋_GBK" w:cs="方正仿宋_GBK" w:hint="eastAsia"/>
        </w:rPr>
        <w:t>115</w:t>
      </w:r>
      <w:r w:rsidR="006306C0">
        <w:rPr>
          <w:rFonts w:eastAsia="方正仿宋_GBK" w:cs="方正仿宋_GBK" w:hint="eastAsia"/>
        </w:rPr>
        <w:t>人，其中：国内外事接待</w:t>
      </w:r>
      <w:r w:rsidR="006306C0">
        <w:rPr>
          <w:rFonts w:eastAsia="方正仿宋_GBK" w:cs="方正仿宋_GBK" w:hint="eastAsia"/>
        </w:rPr>
        <w:t>0</w:t>
      </w:r>
      <w:r w:rsidR="006306C0">
        <w:rPr>
          <w:rFonts w:eastAsia="方正仿宋_GBK" w:cs="方正仿宋_GBK" w:hint="eastAsia"/>
        </w:rPr>
        <w:t>批次，</w:t>
      </w:r>
      <w:r w:rsidR="006306C0">
        <w:rPr>
          <w:rFonts w:eastAsia="方正仿宋_GBK" w:cs="方正仿宋_GBK" w:hint="eastAsia"/>
        </w:rPr>
        <w:t>0</w:t>
      </w:r>
      <w:r w:rsidR="006306C0">
        <w:rPr>
          <w:rFonts w:eastAsia="方正仿宋_GBK" w:cs="方正仿宋_GBK" w:hint="eastAsia"/>
        </w:rPr>
        <w:t>人；国（境）外公务接待</w:t>
      </w:r>
      <w:r w:rsidR="006306C0">
        <w:rPr>
          <w:rFonts w:eastAsia="方正仿宋_GBK" w:cs="方正仿宋_GBK" w:hint="eastAsia"/>
        </w:rPr>
        <w:t>0</w:t>
      </w:r>
      <w:r w:rsidR="006306C0">
        <w:rPr>
          <w:rFonts w:eastAsia="方正仿宋_GBK" w:cs="方正仿宋_GBK" w:hint="eastAsia"/>
        </w:rPr>
        <w:t>批次，</w:t>
      </w:r>
      <w:r w:rsidR="006306C0">
        <w:rPr>
          <w:rFonts w:eastAsia="方正仿宋_GBK" w:cs="方正仿宋_GBK" w:hint="eastAsia"/>
        </w:rPr>
        <w:t>0</w:t>
      </w:r>
      <w:r w:rsidR="006306C0">
        <w:rPr>
          <w:rFonts w:eastAsia="方正仿宋_GBK" w:cs="方正仿宋_GBK" w:hint="eastAsia"/>
        </w:rPr>
        <w:t>人。</w:t>
      </w:r>
      <w:r w:rsidR="00537911">
        <w:rPr>
          <w:rFonts w:eastAsia="方正仿宋_GBK" w:cs="方正仿宋_GBK" w:hint="eastAsia"/>
        </w:rPr>
        <w:t>2021</w:t>
      </w:r>
      <w:r w:rsidR="006306C0">
        <w:rPr>
          <w:rFonts w:eastAsia="方正仿宋_GBK" w:cs="方正仿宋_GBK" w:hint="eastAsia"/>
        </w:rPr>
        <w:t>年本部门人均接待费</w:t>
      </w:r>
      <w:r w:rsidR="00537911">
        <w:rPr>
          <w:rFonts w:eastAsia="方正仿宋_GBK" w:cs="方正仿宋_GBK" w:hint="eastAsia"/>
        </w:rPr>
        <w:t>69.57</w:t>
      </w:r>
      <w:r w:rsidR="006306C0">
        <w:rPr>
          <w:rFonts w:eastAsia="方正仿宋_GBK" w:cs="方正仿宋_GBK" w:hint="eastAsia"/>
        </w:rPr>
        <w:t>元，车均购置费</w:t>
      </w:r>
      <w:r w:rsidR="006306C0">
        <w:rPr>
          <w:rFonts w:eastAsia="方正仿宋_GBK" w:cs="方正仿宋_GBK" w:hint="eastAsia"/>
        </w:rPr>
        <w:t>0.00</w:t>
      </w:r>
      <w:r w:rsidR="006306C0">
        <w:rPr>
          <w:rFonts w:eastAsia="方正仿宋_GBK" w:cs="方正仿宋_GBK" w:hint="eastAsia"/>
        </w:rPr>
        <w:t>万元，车均维护费</w:t>
      </w:r>
      <w:r w:rsidR="00737EBA">
        <w:rPr>
          <w:rFonts w:eastAsia="方正仿宋_GBK" w:cs="方正仿宋_GBK" w:hint="eastAsia"/>
        </w:rPr>
        <w:t>0.00</w:t>
      </w:r>
      <w:r w:rsidR="006306C0">
        <w:rPr>
          <w:rFonts w:eastAsia="方正仿宋_GBK" w:cs="方正仿宋_GBK" w:hint="eastAsia"/>
        </w:rPr>
        <w:t>万元。</w:t>
      </w:r>
    </w:p>
    <w:p w:rsidR="006614A7" w:rsidRPr="00391C23" w:rsidRDefault="006306C0" w:rsidP="00391C23">
      <w:pPr>
        <w:pStyle w:val="aa"/>
        <w:numPr>
          <w:ilvl w:val="0"/>
          <w:numId w:val="2"/>
        </w:numPr>
        <w:tabs>
          <w:tab w:val="center" w:pos="4153"/>
          <w:tab w:val="left" w:pos="7275"/>
        </w:tabs>
        <w:spacing w:line="540" w:lineRule="exact"/>
        <w:ind w:firstLineChars="0"/>
        <w:jc w:val="left"/>
        <w:rPr>
          <w:rFonts w:ascii="方正黑体_GBK" w:eastAsia="方正黑体_GBK" w:cs="方正仿宋_GBK"/>
        </w:rPr>
      </w:pPr>
      <w:r w:rsidRPr="00391C23">
        <w:rPr>
          <w:rFonts w:ascii="方正黑体_GBK" w:eastAsia="方正黑体_GBK" w:cs="方正仿宋_GBK" w:hint="eastAsia"/>
        </w:rPr>
        <w:t>其他需要说明的事项</w:t>
      </w:r>
    </w:p>
    <w:p w:rsidR="00391C23" w:rsidRPr="00391C23" w:rsidRDefault="004516BF" w:rsidP="00391C23">
      <w:pPr>
        <w:pStyle w:val="aa"/>
        <w:numPr>
          <w:ilvl w:val="0"/>
          <w:numId w:val="1"/>
        </w:numPr>
        <w:tabs>
          <w:tab w:val="center" w:pos="4153"/>
          <w:tab w:val="left" w:pos="7275"/>
        </w:tabs>
        <w:spacing w:line="540" w:lineRule="exact"/>
        <w:ind w:firstLineChars="0"/>
        <w:jc w:val="left"/>
        <w:rPr>
          <w:rFonts w:eastAsia="方正仿宋_GBK" w:cs="方正仿宋_GBK"/>
        </w:rPr>
      </w:pPr>
      <w:r>
        <w:rPr>
          <w:rFonts w:ascii="方正楷体_GBK" w:eastAsia="方正楷体_GBK" w:cs="方正仿宋_GBK" w:hint="eastAsia"/>
        </w:rPr>
        <w:t>一般公共预算财政拨款会议费和培训费情况说</w:t>
      </w:r>
      <w:r w:rsidR="00391C23">
        <w:rPr>
          <w:rFonts w:ascii="方正楷体_GBK" w:eastAsia="方正楷体_GBK" w:cs="方正仿宋_GBK" w:hint="eastAsia"/>
        </w:rPr>
        <w:t>明。</w:t>
      </w:r>
    </w:p>
    <w:p w:rsidR="00391C23" w:rsidRDefault="006D1358" w:rsidP="00417CDA">
      <w:pPr>
        <w:tabs>
          <w:tab w:val="center" w:pos="4153"/>
          <w:tab w:val="left" w:pos="7275"/>
        </w:tabs>
        <w:spacing w:line="540" w:lineRule="exact"/>
        <w:ind w:firstLineChars="150" w:firstLine="480"/>
        <w:jc w:val="left"/>
        <w:rPr>
          <w:rFonts w:ascii="Times New Roman" w:eastAsia="方正仿宋_GBK" w:hAnsi="Times New Roman" w:cs="方正仿宋_GBK"/>
          <w:sz w:val="32"/>
          <w:szCs w:val="20"/>
        </w:rPr>
      </w:pPr>
      <w:r w:rsidRPr="00391C23">
        <w:rPr>
          <w:rFonts w:ascii="Times New Roman" w:eastAsia="方正仿宋_GBK" w:hAnsi="Times New Roman" w:cs="方正仿宋_GBK" w:hint="eastAsia"/>
          <w:sz w:val="32"/>
          <w:szCs w:val="20"/>
        </w:rPr>
        <w:t>本年度会议费支出</w:t>
      </w:r>
      <w:r w:rsidR="00541CB2" w:rsidRPr="00391C23">
        <w:rPr>
          <w:rFonts w:ascii="Times New Roman" w:eastAsia="方正仿宋_GBK" w:hAnsi="Times New Roman" w:cs="方正仿宋_GBK" w:hint="eastAsia"/>
          <w:sz w:val="32"/>
          <w:szCs w:val="20"/>
        </w:rPr>
        <w:t>1.18</w:t>
      </w:r>
      <w:r w:rsidRPr="00391C23">
        <w:rPr>
          <w:rFonts w:ascii="Times New Roman" w:eastAsia="方正仿宋_GBK" w:hAnsi="Times New Roman" w:cs="方正仿宋_GBK" w:hint="eastAsia"/>
          <w:sz w:val="32"/>
          <w:szCs w:val="20"/>
        </w:rPr>
        <w:t>万元，较上年决算数减</w:t>
      </w:r>
      <w:r w:rsidR="00391C23" w:rsidRPr="00391C23">
        <w:rPr>
          <w:rFonts w:ascii="Times New Roman" w:eastAsia="方正仿宋_GBK" w:hAnsi="Times New Roman" w:cs="方正仿宋_GBK" w:hint="eastAsia"/>
          <w:sz w:val="32"/>
          <w:szCs w:val="20"/>
        </w:rPr>
        <w:t>少</w:t>
      </w:r>
      <w:r w:rsidR="00391C23">
        <w:rPr>
          <w:rFonts w:ascii="Times New Roman" w:eastAsia="方正仿宋_GBK" w:hAnsi="Times New Roman" w:cs="方正仿宋_GBK" w:hint="eastAsia"/>
          <w:sz w:val="32"/>
          <w:szCs w:val="20"/>
        </w:rPr>
        <w:t>1.4</w:t>
      </w:r>
      <w:r w:rsidR="00391C23">
        <w:rPr>
          <w:rFonts w:ascii="Times New Roman" w:eastAsia="方正仿宋_GBK" w:hAnsi="Times New Roman" w:cs="方正仿宋_GBK" w:hint="eastAsia"/>
          <w:sz w:val="32"/>
          <w:szCs w:val="20"/>
        </w:rPr>
        <w:t>万</w:t>
      </w:r>
    </w:p>
    <w:p w:rsidR="006D1358" w:rsidRPr="00391C23" w:rsidRDefault="00391C23" w:rsidP="00391C23">
      <w:pPr>
        <w:tabs>
          <w:tab w:val="center" w:pos="4153"/>
          <w:tab w:val="left" w:pos="7275"/>
        </w:tabs>
        <w:spacing w:line="540" w:lineRule="exact"/>
        <w:jc w:val="left"/>
        <w:rPr>
          <w:rFonts w:ascii="Times New Roman" w:eastAsia="方正仿宋_GBK" w:hAnsi="Times New Roman" w:cs="方正仿宋_GBK"/>
          <w:sz w:val="32"/>
          <w:szCs w:val="20"/>
        </w:rPr>
      </w:pPr>
      <w:r>
        <w:rPr>
          <w:rFonts w:ascii="Times New Roman" w:eastAsia="方正仿宋_GBK" w:hAnsi="Times New Roman" w:cs="方正仿宋_GBK" w:hint="eastAsia"/>
          <w:sz w:val="32"/>
          <w:szCs w:val="20"/>
        </w:rPr>
        <w:t>万</w:t>
      </w:r>
      <w:r w:rsidR="006D1358" w:rsidRPr="00391C23">
        <w:rPr>
          <w:rFonts w:ascii="Times New Roman" w:eastAsia="方正仿宋_GBK" w:hAnsi="Times New Roman" w:cs="方正仿宋_GBK" w:hint="eastAsia"/>
          <w:sz w:val="32"/>
          <w:szCs w:val="20"/>
        </w:rPr>
        <w:t>元，下降</w:t>
      </w:r>
      <w:r w:rsidR="00541CB2" w:rsidRPr="00391C23">
        <w:rPr>
          <w:rFonts w:ascii="Times New Roman" w:eastAsia="方正仿宋_GBK" w:hAnsi="Times New Roman" w:cs="方正仿宋_GBK" w:hint="eastAsia"/>
          <w:sz w:val="32"/>
          <w:szCs w:val="20"/>
        </w:rPr>
        <w:t>54.6</w:t>
      </w:r>
      <w:r w:rsidR="006D1358" w:rsidRPr="00391C23">
        <w:rPr>
          <w:rFonts w:ascii="Times New Roman" w:eastAsia="方正仿宋_GBK" w:hAnsi="Times New Roman" w:cs="方正仿宋_GBK" w:hint="eastAsia"/>
          <w:sz w:val="32"/>
          <w:szCs w:val="20"/>
        </w:rPr>
        <w:t>%</w:t>
      </w:r>
      <w:r w:rsidR="006D1358" w:rsidRPr="00391C23">
        <w:rPr>
          <w:rFonts w:ascii="Times New Roman" w:eastAsia="方正仿宋_GBK" w:hAnsi="Times New Roman" w:cs="方正仿宋_GBK" w:hint="eastAsia"/>
          <w:sz w:val="32"/>
          <w:szCs w:val="20"/>
        </w:rPr>
        <w:t>，主要原因是新冠疫情影响减少了会议。培训费支出</w:t>
      </w:r>
      <w:r w:rsidR="00541CB2" w:rsidRPr="00391C23">
        <w:rPr>
          <w:rFonts w:ascii="Times New Roman" w:eastAsia="方正仿宋_GBK" w:hAnsi="Times New Roman" w:cs="方正仿宋_GBK" w:hint="eastAsia"/>
          <w:sz w:val="32"/>
          <w:szCs w:val="20"/>
        </w:rPr>
        <w:t>1.17</w:t>
      </w:r>
      <w:r w:rsidR="006D1358" w:rsidRPr="00391C23">
        <w:rPr>
          <w:rFonts w:ascii="Times New Roman" w:eastAsia="方正仿宋_GBK" w:hAnsi="Times New Roman" w:cs="方正仿宋_GBK" w:hint="eastAsia"/>
          <w:sz w:val="32"/>
          <w:szCs w:val="20"/>
        </w:rPr>
        <w:t>万元，较上年决算数减少</w:t>
      </w:r>
      <w:r w:rsidR="00541CB2" w:rsidRPr="00391C23">
        <w:rPr>
          <w:rFonts w:ascii="Times New Roman" w:eastAsia="方正仿宋_GBK" w:hAnsi="Times New Roman" w:cs="方正仿宋_GBK" w:hint="eastAsia"/>
          <w:sz w:val="32"/>
          <w:szCs w:val="20"/>
        </w:rPr>
        <w:t>1.17</w:t>
      </w:r>
      <w:r w:rsidR="006D1358" w:rsidRPr="00391C23">
        <w:rPr>
          <w:rFonts w:ascii="Times New Roman" w:eastAsia="方正仿宋_GBK" w:hAnsi="Times New Roman" w:cs="方正仿宋_GBK" w:hint="eastAsia"/>
          <w:sz w:val="32"/>
          <w:szCs w:val="20"/>
        </w:rPr>
        <w:t>万元，下降</w:t>
      </w:r>
      <w:r w:rsidR="00541CB2" w:rsidRPr="00391C23">
        <w:rPr>
          <w:rFonts w:ascii="Times New Roman" w:eastAsia="方正仿宋_GBK" w:hAnsi="Times New Roman" w:cs="方正仿宋_GBK" w:hint="eastAsia"/>
          <w:sz w:val="32"/>
          <w:szCs w:val="20"/>
        </w:rPr>
        <w:t>50</w:t>
      </w:r>
      <w:r w:rsidR="006D1358" w:rsidRPr="00391C23">
        <w:rPr>
          <w:rFonts w:ascii="Times New Roman" w:eastAsia="方正仿宋_GBK" w:hAnsi="Times New Roman" w:cs="方正仿宋_GBK" w:hint="eastAsia"/>
          <w:sz w:val="32"/>
          <w:szCs w:val="20"/>
        </w:rPr>
        <w:t>%</w:t>
      </w:r>
      <w:r w:rsidR="006D1358" w:rsidRPr="00391C23">
        <w:rPr>
          <w:rFonts w:ascii="Times New Roman" w:eastAsia="方正仿宋_GBK" w:hAnsi="Times New Roman" w:cs="方正仿宋_GBK" w:hint="eastAsia"/>
          <w:sz w:val="32"/>
          <w:szCs w:val="20"/>
        </w:rPr>
        <w:t>，主要原因是减少了人员的外出培训</w:t>
      </w:r>
      <w:r w:rsidR="00541CB2" w:rsidRPr="00391C23">
        <w:rPr>
          <w:rFonts w:ascii="Times New Roman" w:eastAsia="方正仿宋_GBK" w:hAnsi="Times New Roman" w:cs="方正仿宋_GBK" w:hint="eastAsia"/>
          <w:sz w:val="32"/>
          <w:szCs w:val="20"/>
        </w:rPr>
        <w:t>，采用了线上培训的方式</w:t>
      </w:r>
      <w:r w:rsidR="006D1358" w:rsidRPr="00391C23">
        <w:rPr>
          <w:rFonts w:ascii="Times New Roman" w:eastAsia="方正仿宋_GBK" w:hAnsi="Times New Roman" w:cs="方正仿宋_GBK" w:hint="eastAsia"/>
          <w:sz w:val="32"/>
          <w:szCs w:val="20"/>
        </w:rPr>
        <w:t>。</w:t>
      </w:r>
    </w:p>
    <w:p w:rsidR="007E2B21" w:rsidRDefault="006D1358" w:rsidP="00391C23">
      <w:pPr>
        <w:pStyle w:val="a7"/>
        <w:numPr>
          <w:ilvl w:val="0"/>
          <w:numId w:val="1"/>
        </w:numPr>
        <w:shd w:val="clear" w:color="auto" w:fill="FFFFFF"/>
        <w:spacing w:before="0" w:beforeAutospacing="0" w:after="0" w:afterAutospacing="0" w:line="540" w:lineRule="exact"/>
        <w:rPr>
          <w:rFonts w:ascii="方正仿宋_GBK" w:eastAsia="方正仿宋_GBK"/>
          <w:color w:val="000000" w:themeColor="text1"/>
          <w:sz w:val="32"/>
          <w:szCs w:val="32"/>
        </w:rPr>
      </w:pPr>
      <w:r w:rsidRPr="00857F82">
        <w:rPr>
          <w:rFonts w:ascii="方正楷体_GBK" w:eastAsia="方正楷体_GBK" w:hAnsi="Times New Roman" w:cs="方正仿宋_GBK" w:hint="eastAsia"/>
          <w:kern w:val="2"/>
          <w:sz w:val="32"/>
          <w:szCs w:val="20"/>
        </w:rPr>
        <w:t>机关运行经费情况说明</w:t>
      </w:r>
      <w:r w:rsidRPr="00857F82">
        <w:rPr>
          <w:rFonts w:ascii="方正仿宋_GBK" w:eastAsia="方正仿宋_GBK" w:hint="eastAsia"/>
          <w:color w:val="000000" w:themeColor="text1"/>
          <w:sz w:val="32"/>
          <w:szCs w:val="32"/>
        </w:rPr>
        <w:t>。</w:t>
      </w:r>
    </w:p>
    <w:p w:rsidR="00391C23" w:rsidRDefault="00391C23" w:rsidP="00417CDA">
      <w:pPr>
        <w:pStyle w:val="a7"/>
        <w:shd w:val="clear" w:color="auto" w:fill="FFFFFF"/>
        <w:spacing w:before="0" w:beforeAutospacing="0" w:after="0" w:afterAutospacing="0" w:line="540" w:lineRule="exact"/>
        <w:ind w:firstLineChars="150" w:firstLine="480"/>
        <w:rPr>
          <w:rFonts w:ascii="方正仿宋_GBK" w:eastAsia="方正仿宋_GBK"/>
          <w:color w:val="000000" w:themeColor="text1"/>
          <w:sz w:val="32"/>
          <w:szCs w:val="32"/>
        </w:rPr>
      </w:pPr>
      <w:r w:rsidRPr="00610D7D">
        <w:rPr>
          <w:rFonts w:ascii="方正仿宋_GBK" w:eastAsia="方正仿宋_GBK" w:hint="eastAsia"/>
          <w:color w:val="000000" w:themeColor="text1"/>
          <w:sz w:val="32"/>
          <w:szCs w:val="32"/>
        </w:rPr>
        <w:t>按</w:t>
      </w:r>
      <w:r>
        <w:rPr>
          <w:rFonts w:ascii="方正仿宋_GBK" w:eastAsia="方正仿宋_GBK" w:hint="eastAsia"/>
          <w:color w:val="000000" w:themeColor="text1"/>
          <w:sz w:val="32"/>
          <w:szCs w:val="32"/>
        </w:rPr>
        <w:t>照部门决算列报口径。我单位不在机关运行经费统计</w:t>
      </w:r>
    </w:p>
    <w:p w:rsidR="00391C23" w:rsidRPr="00610D7D" w:rsidRDefault="00391C23" w:rsidP="00391C23">
      <w:pPr>
        <w:pStyle w:val="a7"/>
        <w:shd w:val="clear" w:color="auto" w:fill="FFFFFF"/>
        <w:spacing w:before="0" w:beforeAutospacing="0" w:after="0" w:afterAutospacing="0" w:line="540" w:lineRule="exact"/>
        <w:rPr>
          <w:rFonts w:ascii="方正仿宋_GBK" w:eastAsia="方正仿宋_GBK"/>
          <w:color w:val="000000" w:themeColor="text1"/>
          <w:sz w:val="32"/>
          <w:szCs w:val="32"/>
        </w:rPr>
      </w:pPr>
      <w:r w:rsidRPr="00BE3F51">
        <w:rPr>
          <w:rFonts w:ascii="方正仿宋_GBK" w:eastAsia="方正仿宋_GBK" w:hint="eastAsia"/>
          <w:color w:val="000000" w:themeColor="text1"/>
          <w:sz w:val="32"/>
          <w:szCs w:val="32"/>
        </w:rPr>
        <w:t>范围之内。</w:t>
      </w:r>
    </w:p>
    <w:p w:rsidR="00417CDA" w:rsidRDefault="006306C0" w:rsidP="00417CDA">
      <w:pPr>
        <w:pStyle w:val="aa"/>
        <w:numPr>
          <w:ilvl w:val="0"/>
          <w:numId w:val="1"/>
        </w:numPr>
        <w:tabs>
          <w:tab w:val="center" w:pos="4153"/>
          <w:tab w:val="left" w:pos="7275"/>
        </w:tabs>
        <w:spacing w:line="540" w:lineRule="exact"/>
        <w:ind w:firstLineChars="0"/>
        <w:jc w:val="left"/>
        <w:rPr>
          <w:rFonts w:ascii="方正楷体_GBK" w:eastAsia="方正楷体_GBK" w:cs="方正仿宋_GBK"/>
        </w:rPr>
      </w:pPr>
      <w:r>
        <w:rPr>
          <w:rFonts w:ascii="方正楷体_GBK" w:eastAsia="方正楷体_GBK" w:cs="方正仿宋_GBK" w:hint="eastAsia"/>
        </w:rPr>
        <w:t>国有资产占用情况说明。</w:t>
      </w:r>
    </w:p>
    <w:p w:rsidR="006614A7" w:rsidRPr="00B16681" w:rsidRDefault="006306C0" w:rsidP="00B16681">
      <w:pPr>
        <w:pStyle w:val="a7"/>
        <w:shd w:val="clear" w:color="auto" w:fill="FFFFFF"/>
        <w:spacing w:before="0" w:beforeAutospacing="0" w:after="0" w:afterAutospacing="0" w:line="540" w:lineRule="exact"/>
        <w:ind w:firstLineChars="150" w:firstLine="480"/>
        <w:rPr>
          <w:rFonts w:ascii="方正仿宋_GBK" w:eastAsia="方正仿宋_GBK"/>
          <w:color w:val="000000" w:themeColor="text1"/>
          <w:sz w:val="32"/>
          <w:szCs w:val="32"/>
        </w:rPr>
      </w:pPr>
      <w:r w:rsidRPr="00B16681">
        <w:rPr>
          <w:rFonts w:ascii="方正仿宋_GBK" w:eastAsia="方正仿宋_GBK" w:hint="eastAsia"/>
          <w:color w:val="000000" w:themeColor="text1"/>
          <w:sz w:val="32"/>
          <w:szCs w:val="32"/>
        </w:rPr>
        <w:t>截至</w:t>
      </w:r>
      <w:r w:rsidR="00933619">
        <w:rPr>
          <w:rFonts w:ascii="方正仿宋_GBK" w:eastAsia="方正仿宋_GBK" w:hint="eastAsia"/>
          <w:color w:val="000000" w:themeColor="text1"/>
          <w:sz w:val="32"/>
          <w:szCs w:val="32"/>
        </w:rPr>
        <w:t>2021</w:t>
      </w:r>
      <w:r w:rsidRPr="00B16681">
        <w:rPr>
          <w:rFonts w:ascii="方正仿宋_GBK" w:eastAsia="方正仿宋_GBK" w:hint="eastAsia"/>
          <w:color w:val="000000" w:themeColor="text1"/>
          <w:sz w:val="32"/>
          <w:szCs w:val="32"/>
        </w:rPr>
        <w:t>年12月31日，本部门共有车辆</w:t>
      </w:r>
      <w:r w:rsidR="00153EE8" w:rsidRPr="00B16681">
        <w:rPr>
          <w:rFonts w:ascii="方正仿宋_GBK" w:eastAsia="方正仿宋_GBK" w:hint="eastAsia"/>
          <w:color w:val="000000" w:themeColor="text1"/>
          <w:sz w:val="32"/>
          <w:szCs w:val="32"/>
        </w:rPr>
        <w:t>0</w:t>
      </w:r>
      <w:r w:rsidRPr="00B16681">
        <w:rPr>
          <w:rFonts w:ascii="方正仿宋_GBK" w:eastAsia="方正仿宋_GBK" w:hint="eastAsia"/>
          <w:color w:val="000000" w:themeColor="text1"/>
          <w:sz w:val="32"/>
          <w:szCs w:val="32"/>
        </w:rPr>
        <w:t>辆，其中，副部（省）级及以上领导用车0辆、主要领导干部用车0辆、机要通信用车</w:t>
      </w:r>
      <w:r w:rsidR="00933619">
        <w:rPr>
          <w:rFonts w:ascii="方正仿宋_GBK" w:eastAsia="方正仿宋_GBK" w:hint="eastAsia"/>
          <w:color w:val="000000" w:themeColor="text1"/>
          <w:sz w:val="32"/>
          <w:szCs w:val="32"/>
        </w:rPr>
        <w:t>0</w:t>
      </w:r>
      <w:r w:rsidRPr="00B16681">
        <w:rPr>
          <w:rFonts w:ascii="方正仿宋_GBK" w:eastAsia="方正仿宋_GBK" w:hint="eastAsia"/>
          <w:color w:val="000000" w:themeColor="text1"/>
          <w:sz w:val="32"/>
          <w:szCs w:val="32"/>
        </w:rPr>
        <w:t>辆、应急保障用车</w:t>
      </w:r>
      <w:r w:rsidR="00254924" w:rsidRPr="00B16681">
        <w:rPr>
          <w:rFonts w:ascii="方正仿宋_GBK" w:eastAsia="方正仿宋_GBK" w:hint="eastAsia"/>
          <w:color w:val="000000" w:themeColor="text1"/>
          <w:sz w:val="32"/>
          <w:szCs w:val="32"/>
        </w:rPr>
        <w:t>0</w:t>
      </w:r>
      <w:r w:rsidRPr="00B16681">
        <w:rPr>
          <w:rFonts w:ascii="方正仿宋_GBK" w:eastAsia="方正仿宋_GBK" w:hint="eastAsia"/>
          <w:color w:val="000000" w:themeColor="text1"/>
          <w:sz w:val="32"/>
          <w:szCs w:val="32"/>
        </w:rPr>
        <w:t>辆、执法执勤用车</w:t>
      </w:r>
      <w:r w:rsidR="00933619">
        <w:rPr>
          <w:rFonts w:ascii="方正仿宋_GBK" w:eastAsia="方正仿宋_GBK" w:hint="eastAsia"/>
          <w:color w:val="000000" w:themeColor="text1"/>
          <w:sz w:val="32"/>
          <w:szCs w:val="32"/>
        </w:rPr>
        <w:t>0</w:t>
      </w:r>
      <w:r w:rsidRPr="00B16681">
        <w:rPr>
          <w:rFonts w:ascii="方正仿宋_GBK" w:eastAsia="方正仿宋_GBK" w:hint="eastAsia"/>
          <w:color w:val="000000" w:themeColor="text1"/>
          <w:sz w:val="32"/>
          <w:szCs w:val="32"/>
        </w:rPr>
        <w:t>辆，特种专业技术用车</w:t>
      </w:r>
      <w:r w:rsidR="00933619">
        <w:rPr>
          <w:rFonts w:ascii="方正仿宋_GBK" w:eastAsia="方正仿宋_GBK" w:hint="eastAsia"/>
          <w:color w:val="000000" w:themeColor="text1"/>
          <w:sz w:val="32"/>
          <w:szCs w:val="32"/>
        </w:rPr>
        <w:t>0</w:t>
      </w:r>
      <w:r w:rsidRPr="00B16681">
        <w:rPr>
          <w:rFonts w:ascii="方正仿宋_GBK" w:eastAsia="方正仿宋_GBK" w:hint="eastAsia"/>
          <w:color w:val="000000" w:themeColor="text1"/>
          <w:sz w:val="32"/>
          <w:szCs w:val="32"/>
        </w:rPr>
        <w:t>辆，离退休干部用车0辆，其他用车0辆。单价50万元（含）以上通用设备0台（套），单价100万元（含）以上专用设备0台（套）。</w:t>
      </w:r>
    </w:p>
    <w:p w:rsidR="00933619" w:rsidRDefault="006306C0" w:rsidP="00933619">
      <w:pPr>
        <w:pStyle w:val="aa"/>
        <w:numPr>
          <w:ilvl w:val="0"/>
          <w:numId w:val="1"/>
        </w:numPr>
        <w:tabs>
          <w:tab w:val="center" w:pos="4153"/>
          <w:tab w:val="left" w:pos="7275"/>
        </w:tabs>
        <w:spacing w:line="540" w:lineRule="exact"/>
        <w:ind w:firstLineChars="0"/>
        <w:jc w:val="left"/>
        <w:rPr>
          <w:rFonts w:ascii="方正楷体_GBK" w:eastAsia="方正楷体_GBK" w:cs="方正仿宋_GBK"/>
        </w:rPr>
      </w:pPr>
      <w:r>
        <w:rPr>
          <w:rFonts w:ascii="方正楷体_GBK" w:eastAsia="方正楷体_GBK" w:cs="方正仿宋_GBK" w:hint="eastAsia"/>
        </w:rPr>
        <w:t>政府采购支出情况说明。</w:t>
      </w:r>
    </w:p>
    <w:p w:rsidR="006614A7" w:rsidRPr="00933619" w:rsidRDefault="00933619" w:rsidP="00933619">
      <w:pPr>
        <w:tabs>
          <w:tab w:val="center" w:pos="4153"/>
          <w:tab w:val="left" w:pos="7275"/>
        </w:tabs>
        <w:spacing w:line="540" w:lineRule="exact"/>
        <w:ind w:firstLineChars="200" w:firstLine="640"/>
        <w:jc w:val="left"/>
        <w:rPr>
          <w:rFonts w:ascii="方正仿宋_GBK" w:eastAsia="方正仿宋_GBK" w:hAnsi="宋体" w:cs="宋体"/>
          <w:color w:val="000000" w:themeColor="text1"/>
          <w:kern w:val="0"/>
          <w:sz w:val="32"/>
          <w:szCs w:val="32"/>
        </w:rPr>
      </w:pPr>
      <w:r w:rsidRPr="00933619">
        <w:rPr>
          <w:rFonts w:ascii="方正仿宋_GBK" w:eastAsia="方正仿宋_GBK" w:hAnsi="宋体" w:cs="宋体" w:hint="eastAsia"/>
          <w:color w:val="000000" w:themeColor="text1"/>
          <w:kern w:val="0"/>
          <w:sz w:val="32"/>
          <w:szCs w:val="32"/>
        </w:rPr>
        <w:t>2021</w:t>
      </w:r>
      <w:r w:rsidR="006306C0" w:rsidRPr="00933619">
        <w:rPr>
          <w:rFonts w:ascii="方正仿宋_GBK" w:eastAsia="方正仿宋_GBK" w:hAnsi="宋体" w:cs="宋体" w:hint="eastAsia"/>
          <w:color w:val="000000" w:themeColor="text1"/>
          <w:kern w:val="0"/>
          <w:sz w:val="32"/>
          <w:szCs w:val="32"/>
        </w:rPr>
        <w:t>年度本部门政府采购支出总额</w:t>
      </w:r>
      <w:r w:rsidR="00FB50DC">
        <w:rPr>
          <w:rFonts w:ascii="方正仿宋_GBK" w:eastAsia="方正仿宋_GBK" w:hAnsi="宋体" w:cs="宋体" w:hint="eastAsia"/>
          <w:color w:val="000000" w:themeColor="text1"/>
          <w:kern w:val="0"/>
          <w:sz w:val="32"/>
          <w:szCs w:val="32"/>
        </w:rPr>
        <w:t>0</w:t>
      </w:r>
      <w:r w:rsidR="006306C0" w:rsidRPr="00933619">
        <w:rPr>
          <w:rFonts w:ascii="方正仿宋_GBK" w:eastAsia="方正仿宋_GBK" w:hAnsi="宋体" w:cs="宋体" w:hint="eastAsia"/>
          <w:color w:val="000000" w:themeColor="text1"/>
          <w:kern w:val="0"/>
          <w:sz w:val="32"/>
          <w:szCs w:val="32"/>
        </w:rPr>
        <w:t>万元，其中：政府采购货物支出</w:t>
      </w:r>
      <w:r w:rsidR="00FB50DC">
        <w:rPr>
          <w:rFonts w:ascii="方正仿宋_GBK" w:eastAsia="方正仿宋_GBK" w:hAnsi="宋体" w:cs="宋体" w:hint="eastAsia"/>
          <w:color w:val="000000" w:themeColor="text1"/>
          <w:kern w:val="0"/>
          <w:sz w:val="32"/>
          <w:szCs w:val="32"/>
        </w:rPr>
        <w:t>0</w:t>
      </w:r>
      <w:r w:rsidR="006306C0" w:rsidRPr="00933619">
        <w:rPr>
          <w:rFonts w:ascii="方正仿宋_GBK" w:eastAsia="方正仿宋_GBK" w:hAnsi="宋体" w:cs="宋体" w:hint="eastAsia"/>
          <w:color w:val="000000" w:themeColor="text1"/>
          <w:kern w:val="0"/>
          <w:sz w:val="32"/>
          <w:szCs w:val="32"/>
        </w:rPr>
        <w:t>万元、政府采购工程支出</w:t>
      </w:r>
      <w:r w:rsidR="00254924" w:rsidRPr="00933619">
        <w:rPr>
          <w:rFonts w:ascii="方正仿宋_GBK" w:eastAsia="方正仿宋_GBK" w:hAnsi="宋体" w:cs="宋体" w:hint="eastAsia"/>
          <w:color w:val="000000" w:themeColor="text1"/>
          <w:kern w:val="0"/>
          <w:sz w:val="32"/>
          <w:szCs w:val="32"/>
        </w:rPr>
        <w:t>0.00</w:t>
      </w:r>
      <w:r w:rsidR="006306C0" w:rsidRPr="00933619">
        <w:rPr>
          <w:rFonts w:ascii="方正仿宋_GBK" w:eastAsia="方正仿宋_GBK" w:hAnsi="宋体" w:cs="宋体" w:hint="eastAsia"/>
          <w:color w:val="000000" w:themeColor="text1"/>
          <w:kern w:val="0"/>
          <w:sz w:val="32"/>
          <w:szCs w:val="32"/>
        </w:rPr>
        <w:t>万元、政府采购服务支出</w:t>
      </w:r>
      <w:r w:rsidR="00153EE8" w:rsidRPr="00933619">
        <w:rPr>
          <w:rFonts w:ascii="方正仿宋_GBK" w:eastAsia="方正仿宋_GBK" w:hAnsi="宋体" w:cs="宋体" w:hint="eastAsia"/>
          <w:color w:val="000000" w:themeColor="text1"/>
          <w:kern w:val="0"/>
          <w:sz w:val="32"/>
          <w:szCs w:val="32"/>
        </w:rPr>
        <w:t>0.00</w:t>
      </w:r>
      <w:r w:rsidR="006306C0" w:rsidRPr="00933619">
        <w:rPr>
          <w:rFonts w:ascii="方正仿宋_GBK" w:eastAsia="方正仿宋_GBK" w:hAnsi="宋体" w:cs="宋体" w:hint="eastAsia"/>
          <w:color w:val="000000" w:themeColor="text1"/>
          <w:kern w:val="0"/>
          <w:sz w:val="32"/>
          <w:szCs w:val="32"/>
        </w:rPr>
        <w:t>万元。</w:t>
      </w:r>
    </w:p>
    <w:p w:rsidR="006614A7" w:rsidRDefault="006306C0">
      <w:pPr>
        <w:pStyle w:val="aa"/>
        <w:tabs>
          <w:tab w:val="center" w:pos="4153"/>
          <w:tab w:val="left" w:pos="7275"/>
        </w:tabs>
        <w:spacing w:line="540" w:lineRule="exact"/>
        <w:ind w:firstLine="640"/>
        <w:jc w:val="left"/>
        <w:rPr>
          <w:rFonts w:ascii="方正黑体_GBK" w:eastAsia="方正黑体_GBK" w:cs="方正仿宋_GBK"/>
        </w:rPr>
      </w:pPr>
      <w:r>
        <w:rPr>
          <w:rFonts w:ascii="方正黑体_GBK" w:eastAsia="方正黑体_GBK" w:cs="方正仿宋_GBK" w:hint="eastAsia"/>
        </w:rPr>
        <w:t>五、预算绩效管理情况说明</w:t>
      </w:r>
    </w:p>
    <w:p w:rsidR="00B37E45" w:rsidRDefault="00B37E45" w:rsidP="00B37E45">
      <w:pPr>
        <w:pStyle w:val="aa"/>
        <w:tabs>
          <w:tab w:val="center" w:pos="4153"/>
          <w:tab w:val="left" w:pos="7275"/>
        </w:tabs>
        <w:spacing w:line="540" w:lineRule="exact"/>
        <w:ind w:firstLine="640"/>
        <w:jc w:val="left"/>
        <w:rPr>
          <w:rFonts w:eastAsia="方正仿宋_GBK" w:cs="方正仿宋_GBK"/>
        </w:rPr>
      </w:pPr>
      <w:r>
        <w:rPr>
          <w:rFonts w:eastAsia="方正仿宋_GBK" w:cs="方正仿宋_GBK"/>
        </w:rPr>
        <w:lastRenderedPageBreak/>
        <w:t>本</w:t>
      </w:r>
      <w:r>
        <w:rPr>
          <w:rFonts w:eastAsia="方正仿宋_GBK" w:cs="方正仿宋_GBK" w:hint="eastAsia"/>
        </w:rPr>
        <w:t>单位本年度无项目实施，没有项目绩效评价。</w:t>
      </w:r>
    </w:p>
    <w:p w:rsidR="006614A7" w:rsidRDefault="006306C0">
      <w:pPr>
        <w:tabs>
          <w:tab w:val="center" w:pos="4153"/>
          <w:tab w:val="left" w:pos="7275"/>
        </w:tabs>
        <w:spacing w:line="540" w:lineRule="exact"/>
        <w:ind w:firstLineChars="200" w:firstLine="640"/>
        <w:jc w:val="left"/>
        <w:rPr>
          <w:rFonts w:ascii="方正黑体_GBK" w:eastAsia="方正黑体_GBK" w:hAnsi="Times New Roman" w:cs="方正仿宋_GBK"/>
          <w:sz w:val="32"/>
          <w:szCs w:val="20"/>
        </w:rPr>
      </w:pPr>
      <w:r>
        <w:rPr>
          <w:rFonts w:ascii="方正黑体_GBK" w:eastAsia="方正黑体_GBK" w:hAnsi="Times New Roman" w:cs="方正仿宋_GBK" w:hint="eastAsia"/>
          <w:sz w:val="32"/>
          <w:szCs w:val="20"/>
        </w:rPr>
        <w:t>六、专业名词解释</w:t>
      </w:r>
    </w:p>
    <w:p w:rsidR="006614A7" w:rsidRDefault="006306C0">
      <w:pPr>
        <w:pStyle w:val="aa"/>
        <w:tabs>
          <w:tab w:val="center" w:pos="4153"/>
          <w:tab w:val="left" w:pos="7275"/>
        </w:tabs>
        <w:spacing w:line="540" w:lineRule="exact"/>
        <w:ind w:firstLine="640"/>
        <w:jc w:val="left"/>
        <w:rPr>
          <w:rFonts w:eastAsia="方正仿宋_GBK" w:cs="方正仿宋_GBK"/>
        </w:rPr>
      </w:pPr>
      <w:r>
        <w:rPr>
          <w:rFonts w:ascii="方正楷体_GBK" w:eastAsia="方正楷体_GBK" w:cs="方正仿宋_GBK" w:hint="eastAsia"/>
        </w:rPr>
        <w:t>（一）财政拨款收入</w:t>
      </w:r>
      <w:r>
        <w:rPr>
          <w:rFonts w:eastAsia="方正仿宋_GBK" w:cs="方正仿宋_GBK" w:hint="eastAsia"/>
        </w:rPr>
        <w:t>：指本年度从本级财政部门取得的财政拨款，包括一般公共预算财政拨款和政府性基金预算财政拨款。</w:t>
      </w:r>
    </w:p>
    <w:p w:rsidR="006614A7" w:rsidRDefault="006306C0">
      <w:pPr>
        <w:pStyle w:val="aa"/>
        <w:tabs>
          <w:tab w:val="center" w:pos="4153"/>
          <w:tab w:val="left" w:pos="7275"/>
        </w:tabs>
        <w:spacing w:line="540" w:lineRule="exact"/>
        <w:ind w:firstLine="640"/>
        <w:jc w:val="left"/>
        <w:rPr>
          <w:rFonts w:eastAsia="方正仿宋_GBK" w:cs="方正仿宋_GBK"/>
        </w:rPr>
      </w:pPr>
      <w:r>
        <w:rPr>
          <w:rFonts w:eastAsia="方正仿宋_GBK" w:cs="方正仿宋_GBK" w:hint="eastAsia"/>
        </w:rPr>
        <w:t> </w:t>
      </w:r>
      <w:r>
        <w:rPr>
          <w:rFonts w:ascii="方正楷体_GBK" w:eastAsia="方正楷体_GBK" w:cs="方正仿宋_GBK" w:hint="eastAsia"/>
        </w:rPr>
        <w:t>（二）其他收入</w:t>
      </w:r>
      <w:r>
        <w:rPr>
          <w:rFonts w:eastAsia="方正仿宋_GBK" w:cs="方正仿宋_GBK" w:hint="eastAsia"/>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rsidR="006614A7" w:rsidRDefault="006306C0">
      <w:pPr>
        <w:pStyle w:val="aa"/>
        <w:tabs>
          <w:tab w:val="center" w:pos="4153"/>
          <w:tab w:val="left" w:pos="7275"/>
        </w:tabs>
        <w:spacing w:line="540" w:lineRule="exact"/>
        <w:ind w:firstLine="640"/>
        <w:jc w:val="left"/>
        <w:rPr>
          <w:rFonts w:eastAsia="方正仿宋_GBK" w:cs="方正仿宋_GBK"/>
        </w:rPr>
      </w:pPr>
      <w:r>
        <w:rPr>
          <w:rFonts w:eastAsia="方正仿宋_GBK" w:cs="方正仿宋_GBK" w:hint="eastAsia"/>
        </w:rPr>
        <w:t> </w:t>
      </w:r>
      <w:r>
        <w:rPr>
          <w:rFonts w:ascii="方正楷体_GBK" w:eastAsia="方正楷体_GBK" w:cs="方正仿宋_GBK" w:hint="eastAsia"/>
        </w:rPr>
        <w:t>（三）年初结转和结余</w:t>
      </w:r>
      <w:r>
        <w:rPr>
          <w:rFonts w:eastAsia="方正仿宋_GBK" w:cs="方正仿宋_GBK" w:hint="eastAsia"/>
        </w:rPr>
        <w:t>：指单位上年结转本年使用的基本支出结转、项目支出结转和结余、经营结余。</w:t>
      </w:r>
    </w:p>
    <w:p w:rsidR="006614A7" w:rsidRDefault="006306C0">
      <w:pPr>
        <w:pStyle w:val="aa"/>
        <w:tabs>
          <w:tab w:val="center" w:pos="4153"/>
          <w:tab w:val="left" w:pos="7275"/>
        </w:tabs>
        <w:spacing w:line="540" w:lineRule="exact"/>
        <w:ind w:firstLine="640"/>
        <w:jc w:val="left"/>
        <w:rPr>
          <w:rFonts w:eastAsia="方正仿宋_GBK" w:cs="方正仿宋_GBK"/>
        </w:rPr>
      </w:pPr>
      <w:r>
        <w:rPr>
          <w:rFonts w:eastAsia="方正仿宋_GBK" w:cs="方正仿宋_GBK" w:hint="eastAsia"/>
        </w:rPr>
        <w:t> </w:t>
      </w:r>
      <w:r>
        <w:rPr>
          <w:rFonts w:ascii="方正楷体_GBK" w:eastAsia="方正楷体_GBK" w:cs="方正仿宋_GBK" w:hint="eastAsia"/>
        </w:rPr>
        <w:t>（四）年末结转和结余</w:t>
      </w:r>
      <w:r>
        <w:rPr>
          <w:rFonts w:eastAsia="方正仿宋_GBK" w:cs="方正仿宋_GBK" w:hint="eastAsia"/>
        </w:rPr>
        <w:t>：指单位结转下年的基本支出结转、项目支出结转和结余、经营结余。</w:t>
      </w:r>
    </w:p>
    <w:p w:rsidR="006614A7" w:rsidRDefault="006306C0">
      <w:pPr>
        <w:pStyle w:val="aa"/>
        <w:tabs>
          <w:tab w:val="center" w:pos="4153"/>
          <w:tab w:val="left" w:pos="7275"/>
        </w:tabs>
        <w:spacing w:line="540" w:lineRule="exact"/>
        <w:ind w:firstLine="640"/>
        <w:jc w:val="left"/>
        <w:rPr>
          <w:rFonts w:eastAsia="方正仿宋_GBK" w:cs="方正仿宋_GBK"/>
        </w:rPr>
      </w:pPr>
      <w:r>
        <w:rPr>
          <w:rFonts w:eastAsia="方正仿宋_GBK" w:cs="方正仿宋_GBK" w:hint="eastAsia"/>
        </w:rPr>
        <w:t> </w:t>
      </w:r>
      <w:r>
        <w:rPr>
          <w:rFonts w:ascii="方正楷体_GBK" w:eastAsia="方正楷体_GBK" w:cs="方正仿宋_GBK" w:hint="eastAsia"/>
        </w:rPr>
        <w:t>（五）基本支出</w:t>
      </w:r>
      <w:r>
        <w:rPr>
          <w:rFonts w:eastAsia="方正仿宋_GBK" w:cs="方正仿宋_GBK" w:hint="eastAsia"/>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rsidR="006614A7" w:rsidRDefault="006306C0">
      <w:pPr>
        <w:pStyle w:val="aa"/>
        <w:tabs>
          <w:tab w:val="center" w:pos="4153"/>
          <w:tab w:val="left" w:pos="7275"/>
        </w:tabs>
        <w:spacing w:line="540" w:lineRule="exact"/>
        <w:ind w:firstLine="640"/>
        <w:jc w:val="left"/>
        <w:rPr>
          <w:rFonts w:eastAsia="方正仿宋_GBK" w:cs="方正仿宋_GBK"/>
        </w:rPr>
      </w:pPr>
      <w:r>
        <w:rPr>
          <w:rFonts w:ascii="方正楷体_GBK" w:eastAsia="方正楷体_GBK" w:cs="方正仿宋_GBK" w:hint="eastAsia"/>
        </w:rPr>
        <w:t> </w:t>
      </w:r>
      <w:r>
        <w:rPr>
          <w:rFonts w:ascii="方正楷体_GBK" w:eastAsia="方正楷体_GBK" w:cs="方正仿宋_GBK" w:hint="eastAsia"/>
        </w:rPr>
        <w:t>（六）项目支出</w:t>
      </w:r>
      <w:r>
        <w:rPr>
          <w:rFonts w:eastAsia="方正仿宋_GBK" w:cs="方正仿宋_GBK" w:hint="eastAsia"/>
        </w:rPr>
        <w:t>：指在基本支出之外为完成特定行政任务和事业发展目标所发生的支出。</w:t>
      </w:r>
    </w:p>
    <w:p w:rsidR="006614A7" w:rsidRDefault="006306C0">
      <w:pPr>
        <w:pStyle w:val="aa"/>
        <w:tabs>
          <w:tab w:val="center" w:pos="4153"/>
          <w:tab w:val="left" w:pos="7275"/>
        </w:tabs>
        <w:spacing w:line="540" w:lineRule="exact"/>
        <w:ind w:firstLine="640"/>
        <w:jc w:val="left"/>
        <w:rPr>
          <w:rFonts w:eastAsia="方正仿宋_GBK" w:cs="方正仿宋_GBK"/>
        </w:rPr>
      </w:pPr>
      <w:r>
        <w:rPr>
          <w:rFonts w:ascii="方正楷体_GBK" w:eastAsia="方正楷体_GBK" w:cs="方正仿宋_GBK" w:hint="eastAsia"/>
        </w:rPr>
        <w:t> </w:t>
      </w:r>
      <w:r>
        <w:rPr>
          <w:rFonts w:ascii="方正楷体_GBK" w:eastAsia="方正楷体_GBK" w:cs="方正仿宋_GBK" w:hint="eastAsia"/>
        </w:rPr>
        <w:t>（七）“三公”经费</w:t>
      </w:r>
      <w:r>
        <w:rPr>
          <w:rFonts w:eastAsia="方正仿宋_GBK" w:cs="方正仿宋_GBK" w:hint="eastAsia"/>
        </w:rPr>
        <w:t>：指用一般公共预算财政拨款安排</w:t>
      </w:r>
      <w:r>
        <w:rPr>
          <w:rFonts w:eastAsia="方正仿宋_GBK" w:cs="方正仿宋_GBK" w:hint="eastAsia"/>
        </w:rPr>
        <w:lastRenderedPageBreak/>
        <w:t>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rsidR="006614A7" w:rsidRDefault="006306C0">
      <w:pPr>
        <w:pStyle w:val="aa"/>
        <w:tabs>
          <w:tab w:val="center" w:pos="4153"/>
          <w:tab w:val="left" w:pos="7275"/>
        </w:tabs>
        <w:spacing w:line="540" w:lineRule="exact"/>
        <w:ind w:firstLine="640"/>
        <w:jc w:val="left"/>
        <w:rPr>
          <w:rFonts w:eastAsia="方正仿宋_GBK" w:cs="方正仿宋_GBK"/>
        </w:rPr>
      </w:pPr>
      <w:r>
        <w:rPr>
          <w:rFonts w:ascii="方正楷体_GBK" w:eastAsia="方正楷体_GBK" w:cs="方正仿宋_GBK" w:hint="eastAsia"/>
        </w:rPr>
        <w:t>（八）机关运行经费</w:t>
      </w:r>
      <w:r>
        <w:rPr>
          <w:rFonts w:eastAsia="方正仿宋_GBK" w:cs="方正仿宋_GBK" w:hint="eastAsia"/>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rsidR="006614A7" w:rsidRDefault="006306C0">
      <w:pPr>
        <w:pStyle w:val="aa"/>
        <w:tabs>
          <w:tab w:val="center" w:pos="4153"/>
          <w:tab w:val="left" w:pos="7275"/>
        </w:tabs>
        <w:spacing w:line="540" w:lineRule="exact"/>
        <w:ind w:firstLine="640"/>
        <w:jc w:val="left"/>
        <w:rPr>
          <w:rFonts w:eastAsia="方正仿宋_GBK" w:cs="方正仿宋_GBK"/>
        </w:rPr>
      </w:pPr>
      <w:r>
        <w:rPr>
          <w:rFonts w:ascii="方正楷体_GBK" w:eastAsia="方正楷体_GBK" w:cs="方正仿宋_GBK" w:hint="eastAsia"/>
        </w:rPr>
        <w:t>（九）工资福利支出（支出经济分类科目类级）</w:t>
      </w:r>
      <w:r>
        <w:rPr>
          <w:rFonts w:eastAsia="方正仿宋_GBK" w:cs="方正仿宋_GBK" w:hint="eastAsia"/>
        </w:rPr>
        <w:t>：反映单位开支的在职职工和编制外长期聘用人员的各类劳动报酬，以及为上述人员缴纳的各项社会保险费等。</w:t>
      </w:r>
    </w:p>
    <w:p w:rsidR="006614A7" w:rsidRDefault="006306C0">
      <w:pPr>
        <w:pStyle w:val="aa"/>
        <w:tabs>
          <w:tab w:val="center" w:pos="4153"/>
          <w:tab w:val="left" w:pos="7275"/>
        </w:tabs>
        <w:spacing w:line="540" w:lineRule="exact"/>
        <w:ind w:firstLine="640"/>
        <w:jc w:val="left"/>
        <w:rPr>
          <w:rFonts w:eastAsia="方正仿宋_GBK" w:cs="方正仿宋_GBK"/>
        </w:rPr>
      </w:pPr>
      <w:r>
        <w:rPr>
          <w:rFonts w:ascii="方正楷体_GBK" w:eastAsia="方正楷体_GBK" w:cs="方正仿宋_GBK" w:hint="eastAsia"/>
        </w:rPr>
        <w:t>（十）商品和服务支出（支出经济分类科目类级）</w:t>
      </w:r>
      <w:r>
        <w:rPr>
          <w:rFonts w:eastAsia="方正仿宋_GBK" w:cs="方正仿宋_GBK" w:hint="eastAsia"/>
        </w:rPr>
        <w:t>：反映单位购买商品和服务的支出（不包括用于购置固定资产的支出、战略性和应急储备支出）。</w:t>
      </w:r>
    </w:p>
    <w:p w:rsidR="006614A7" w:rsidRDefault="006306C0">
      <w:pPr>
        <w:pStyle w:val="aa"/>
        <w:tabs>
          <w:tab w:val="center" w:pos="4153"/>
          <w:tab w:val="left" w:pos="7275"/>
        </w:tabs>
        <w:spacing w:line="540" w:lineRule="exact"/>
        <w:ind w:firstLine="640"/>
        <w:jc w:val="left"/>
        <w:rPr>
          <w:rFonts w:eastAsia="方正仿宋_GBK" w:cs="方正仿宋_GBK"/>
        </w:rPr>
      </w:pPr>
      <w:r>
        <w:rPr>
          <w:rFonts w:ascii="方正楷体_GBK" w:eastAsia="方正楷体_GBK" w:cs="方正仿宋_GBK" w:hint="eastAsia"/>
        </w:rPr>
        <w:t> </w:t>
      </w:r>
      <w:r>
        <w:rPr>
          <w:rFonts w:ascii="方正楷体_GBK" w:eastAsia="方正楷体_GBK" w:cs="方正仿宋_GBK" w:hint="eastAsia"/>
        </w:rPr>
        <w:t>（十一）对个人和家庭的补助（支出经济分类科目类级）：</w:t>
      </w:r>
      <w:r>
        <w:rPr>
          <w:rFonts w:eastAsia="方正仿宋_GBK" w:cs="方正仿宋_GBK" w:hint="eastAsia"/>
        </w:rPr>
        <w:t>反映用于对个人和家庭的补助支出。</w:t>
      </w:r>
    </w:p>
    <w:p w:rsidR="006614A7" w:rsidRDefault="006306C0">
      <w:pPr>
        <w:pStyle w:val="aa"/>
        <w:tabs>
          <w:tab w:val="center" w:pos="4153"/>
          <w:tab w:val="left" w:pos="7275"/>
        </w:tabs>
        <w:spacing w:line="540" w:lineRule="exact"/>
        <w:ind w:firstLine="640"/>
        <w:jc w:val="left"/>
        <w:rPr>
          <w:rFonts w:eastAsia="方正仿宋_GBK" w:cs="方正仿宋_GBK"/>
        </w:rPr>
      </w:pPr>
      <w:r>
        <w:rPr>
          <w:rFonts w:eastAsia="方正仿宋_GBK" w:cs="方正仿宋_GBK" w:hint="eastAsia"/>
        </w:rPr>
        <w:t> </w:t>
      </w:r>
      <w:r>
        <w:rPr>
          <w:rFonts w:ascii="方正楷体_GBK" w:eastAsia="方正楷体_GBK" w:cs="方正仿宋_GBK" w:hint="eastAsia"/>
        </w:rPr>
        <w:t>（十二）其他资本性支出（支出经济分类科目类级）：</w:t>
      </w:r>
      <w:r>
        <w:rPr>
          <w:rFonts w:eastAsia="方正仿宋_GBK" w:cs="方正仿宋_GBK" w:hint="eastAsia"/>
        </w:rPr>
        <w:t>反映非各级发展与改革部门集中安排的用于购置固定资产、战略性和应急性储备、土地和无形资产，以及构建基础设施、</w:t>
      </w:r>
      <w:r>
        <w:rPr>
          <w:rFonts w:eastAsia="方正仿宋_GBK" w:cs="方正仿宋_GBK" w:hint="eastAsia"/>
        </w:rPr>
        <w:lastRenderedPageBreak/>
        <w:t>大型修缮和财政支持企业更新改造所发生的支出。</w:t>
      </w:r>
    </w:p>
    <w:p w:rsidR="006614A7" w:rsidRDefault="006306C0">
      <w:pPr>
        <w:pStyle w:val="aa"/>
        <w:tabs>
          <w:tab w:val="center" w:pos="4153"/>
          <w:tab w:val="left" w:pos="7275"/>
        </w:tabs>
        <w:spacing w:line="540" w:lineRule="exact"/>
        <w:ind w:firstLine="640"/>
        <w:jc w:val="left"/>
        <w:rPr>
          <w:rFonts w:ascii="方正黑体_GBK" w:eastAsia="方正黑体_GBK" w:cs="方正仿宋_GBK"/>
        </w:rPr>
      </w:pPr>
      <w:r>
        <w:rPr>
          <w:rFonts w:eastAsia="方正仿宋_GBK" w:cs="方正仿宋_GBK" w:hint="eastAsia"/>
        </w:rPr>
        <w:t xml:space="preserve">  </w:t>
      </w:r>
      <w:r>
        <w:rPr>
          <w:rFonts w:ascii="方正黑体_GBK" w:eastAsia="方正黑体_GBK" w:cs="方正仿宋_GBK" w:hint="eastAsia"/>
        </w:rPr>
        <w:t>七、决算公开联系方式及信息反馈渠道</w:t>
      </w:r>
    </w:p>
    <w:p w:rsidR="006614A7" w:rsidRDefault="006306C0">
      <w:pPr>
        <w:pStyle w:val="aa"/>
        <w:tabs>
          <w:tab w:val="center" w:pos="4153"/>
          <w:tab w:val="left" w:pos="7275"/>
        </w:tabs>
        <w:spacing w:line="540" w:lineRule="exact"/>
        <w:ind w:firstLine="640"/>
        <w:jc w:val="left"/>
        <w:rPr>
          <w:rFonts w:eastAsia="方正仿宋_GBK" w:cs="方正仿宋_GBK"/>
        </w:rPr>
      </w:pPr>
      <w:r>
        <w:rPr>
          <w:rFonts w:eastAsia="方正仿宋_GBK" w:cs="方正仿宋_GBK" w:hint="eastAsia"/>
        </w:rPr>
        <w:t xml:space="preserve">  </w:t>
      </w:r>
      <w:r>
        <w:rPr>
          <w:rFonts w:eastAsia="方正仿宋_GBK" w:cs="方正仿宋_GBK" w:hint="eastAsia"/>
        </w:rPr>
        <w:t>本单位决算公开信息反馈和联系方式：</w:t>
      </w:r>
      <w:r>
        <w:rPr>
          <w:rFonts w:eastAsia="方正仿宋_GBK" w:cs="方正仿宋_GBK"/>
        </w:rPr>
        <w:t>023-</w:t>
      </w:r>
      <w:r>
        <w:rPr>
          <w:rFonts w:eastAsia="方正仿宋_GBK" w:cs="方正仿宋_GBK" w:hint="eastAsia"/>
        </w:rPr>
        <w:t>48671689</w:t>
      </w:r>
      <w:r>
        <w:rPr>
          <w:rFonts w:eastAsia="方正仿宋_GBK" w:cs="方正仿宋_GBK"/>
        </w:rPr>
        <w:t>。</w:t>
      </w:r>
    </w:p>
    <w:p w:rsidR="006614A7" w:rsidRDefault="006614A7">
      <w:pPr>
        <w:pStyle w:val="aa"/>
        <w:tabs>
          <w:tab w:val="center" w:pos="4153"/>
          <w:tab w:val="left" w:pos="7275"/>
        </w:tabs>
        <w:spacing w:line="540" w:lineRule="exact"/>
        <w:ind w:firstLine="640"/>
        <w:jc w:val="left"/>
        <w:rPr>
          <w:rFonts w:eastAsia="方正仿宋_GBK" w:cs="方正仿宋_GBK"/>
        </w:rPr>
      </w:pPr>
    </w:p>
    <w:p w:rsidR="006614A7" w:rsidRDefault="006614A7">
      <w:pPr>
        <w:pStyle w:val="aa"/>
        <w:tabs>
          <w:tab w:val="center" w:pos="4153"/>
          <w:tab w:val="left" w:pos="7275"/>
        </w:tabs>
        <w:spacing w:line="540" w:lineRule="exact"/>
        <w:ind w:firstLine="640"/>
        <w:jc w:val="left"/>
        <w:rPr>
          <w:rFonts w:eastAsia="方正仿宋_GBK" w:cs="方正仿宋_GBK"/>
        </w:rPr>
      </w:pPr>
    </w:p>
    <w:p w:rsidR="006614A7" w:rsidRDefault="006614A7">
      <w:pPr>
        <w:pStyle w:val="aa"/>
        <w:tabs>
          <w:tab w:val="center" w:pos="4153"/>
          <w:tab w:val="left" w:pos="7275"/>
        </w:tabs>
        <w:spacing w:line="540" w:lineRule="exact"/>
        <w:ind w:firstLine="640"/>
        <w:jc w:val="left"/>
        <w:rPr>
          <w:rFonts w:ascii="方正黑体_GBK" w:eastAsia="方正黑体_GBK"/>
          <w:szCs w:val="32"/>
        </w:rPr>
      </w:pPr>
    </w:p>
    <w:p w:rsidR="006614A7" w:rsidRDefault="006614A7">
      <w:pPr>
        <w:pStyle w:val="aa"/>
        <w:tabs>
          <w:tab w:val="center" w:pos="4153"/>
          <w:tab w:val="left" w:pos="7275"/>
        </w:tabs>
        <w:spacing w:line="540" w:lineRule="exact"/>
        <w:ind w:firstLine="640"/>
        <w:jc w:val="left"/>
        <w:rPr>
          <w:rFonts w:ascii="方正黑体_GBK" w:eastAsia="方正黑体_GBK"/>
          <w:szCs w:val="32"/>
        </w:rPr>
      </w:pPr>
    </w:p>
    <w:p w:rsidR="006614A7" w:rsidRDefault="006614A7">
      <w:pPr>
        <w:pStyle w:val="aa"/>
        <w:tabs>
          <w:tab w:val="center" w:pos="4153"/>
          <w:tab w:val="left" w:pos="7275"/>
        </w:tabs>
        <w:spacing w:line="540" w:lineRule="exact"/>
        <w:ind w:firstLine="640"/>
        <w:jc w:val="left"/>
        <w:rPr>
          <w:rFonts w:ascii="方正黑体_GBK" w:eastAsia="方正黑体_GBK"/>
          <w:szCs w:val="32"/>
        </w:rPr>
      </w:pPr>
    </w:p>
    <w:p w:rsidR="006614A7" w:rsidRDefault="006614A7">
      <w:pPr>
        <w:pStyle w:val="a7"/>
        <w:shd w:val="clear" w:color="auto" w:fill="FFFFFF"/>
      </w:pPr>
    </w:p>
    <w:sectPr w:rsidR="006614A7" w:rsidSect="006614A7">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4FB3A3B" w15:done="0"/>
  <w15:commentEx w15:paraId="50793305"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7FB1" w:rsidRDefault="00767FB1" w:rsidP="00AA51A5">
      <w:r>
        <w:separator/>
      </w:r>
    </w:p>
  </w:endnote>
  <w:endnote w:type="continuationSeparator" w:id="1">
    <w:p w:rsidR="00767FB1" w:rsidRDefault="00767FB1" w:rsidP="00AA51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方正楷体_GBK">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黑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091" w:rsidRDefault="00643091">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091" w:rsidRDefault="00643091">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091" w:rsidRDefault="00643091">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7FB1" w:rsidRDefault="00767FB1" w:rsidP="00AA51A5">
      <w:r>
        <w:separator/>
      </w:r>
    </w:p>
  </w:footnote>
  <w:footnote w:type="continuationSeparator" w:id="1">
    <w:p w:rsidR="00767FB1" w:rsidRDefault="00767FB1" w:rsidP="00AA51A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091" w:rsidRDefault="00643091">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091" w:rsidRDefault="00643091" w:rsidP="00643091">
    <w:pPr>
      <w:pStyle w:val="a6"/>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091" w:rsidRDefault="00643091">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A110D"/>
    <w:multiLevelType w:val="hybridMultilevel"/>
    <w:tmpl w:val="B41052D0"/>
    <w:lvl w:ilvl="0" w:tplc="7DEA11A2">
      <w:start w:val="4"/>
      <w:numFmt w:val="japaneseCounting"/>
      <w:lvlText w:val="%1、"/>
      <w:lvlJc w:val="left"/>
      <w:pPr>
        <w:ind w:left="1199" w:hanging="720"/>
      </w:pPr>
      <w:rPr>
        <w:rFonts w:hint="default"/>
      </w:rPr>
    </w:lvl>
    <w:lvl w:ilvl="1" w:tplc="04090019" w:tentative="1">
      <w:start w:val="1"/>
      <w:numFmt w:val="lowerLetter"/>
      <w:lvlText w:val="%2)"/>
      <w:lvlJc w:val="left"/>
      <w:pPr>
        <w:ind w:left="1319" w:hanging="420"/>
      </w:pPr>
    </w:lvl>
    <w:lvl w:ilvl="2" w:tplc="0409001B" w:tentative="1">
      <w:start w:val="1"/>
      <w:numFmt w:val="lowerRoman"/>
      <w:lvlText w:val="%3."/>
      <w:lvlJc w:val="right"/>
      <w:pPr>
        <w:ind w:left="1739" w:hanging="420"/>
      </w:pPr>
    </w:lvl>
    <w:lvl w:ilvl="3" w:tplc="0409000F" w:tentative="1">
      <w:start w:val="1"/>
      <w:numFmt w:val="decimal"/>
      <w:lvlText w:val="%4."/>
      <w:lvlJc w:val="left"/>
      <w:pPr>
        <w:ind w:left="2159" w:hanging="420"/>
      </w:pPr>
    </w:lvl>
    <w:lvl w:ilvl="4" w:tplc="04090019" w:tentative="1">
      <w:start w:val="1"/>
      <w:numFmt w:val="lowerLetter"/>
      <w:lvlText w:val="%5)"/>
      <w:lvlJc w:val="left"/>
      <w:pPr>
        <w:ind w:left="2579" w:hanging="420"/>
      </w:pPr>
    </w:lvl>
    <w:lvl w:ilvl="5" w:tplc="0409001B" w:tentative="1">
      <w:start w:val="1"/>
      <w:numFmt w:val="lowerRoman"/>
      <w:lvlText w:val="%6."/>
      <w:lvlJc w:val="right"/>
      <w:pPr>
        <w:ind w:left="2999" w:hanging="420"/>
      </w:pPr>
    </w:lvl>
    <w:lvl w:ilvl="6" w:tplc="0409000F" w:tentative="1">
      <w:start w:val="1"/>
      <w:numFmt w:val="decimal"/>
      <w:lvlText w:val="%7."/>
      <w:lvlJc w:val="left"/>
      <w:pPr>
        <w:ind w:left="3419" w:hanging="420"/>
      </w:pPr>
    </w:lvl>
    <w:lvl w:ilvl="7" w:tplc="04090019" w:tentative="1">
      <w:start w:val="1"/>
      <w:numFmt w:val="lowerLetter"/>
      <w:lvlText w:val="%8)"/>
      <w:lvlJc w:val="left"/>
      <w:pPr>
        <w:ind w:left="3839" w:hanging="420"/>
      </w:pPr>
    </w:lvl>
    <w:lvl w:ilvl="8" w:tplc="0409001B" w:tentative="1">
      <w:start w:val="1"/>
      <w:numFmt w:val="lowerRoman"/>
      <w:lvlText w:val="%9."/>
      <w:lvlJc w:val="right"/>
      <w:pPr>
        <w:ind w:left="4259" w:hanging="420"/>
      </w:pPr>
    </w:lvl>
  </w:abstractNum>
  <w:abstractNum w:abstractNumId="1">
    <w:nsid w:val="2F3D7B71"/>
    <w:multiLevelType w:val="hybridMultilevel"/>
    <w:tmpl w:val="CAC2EDB2"/>
    <w:lvl w:ilvl="0" w:tplc="19705DB2">
      <w:start w:val="1"/>
      <w:numFmt w:val="japaneseCounting"/>
      <w:lvlText w:val="（%1）"/>
      <w:lvlJc w:val="left"/>
      <w:pPr>
        <w:ind w:left="1395" w:hanging="1080"/>
      </w:pPr>
      <w:rPr>
        <w:rFonts w:ascii="方正楷体_GBK" w:eastAsia="方正楷体_GBK"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陶玲">
    <w15:presenceInfo w15:providerId="None" w15:userId="陶玲"/>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54614"/>
    <w:rsid w:val="000018A4"/>
    <w:rsid w:val="00007E18"/>
    <w:rsid w:val="00010BC5"/>
    <w:rsid w:val="0001222F"/>
    <w:rsid w:val="00013172"/>
    <w:rsid w:val="00026CE1"/>
    <w:rsid w:val="000507D1"/>
    <w:rsid w:val="00062663"/>
    <w:rsid w:val="0006462B"/>
    <w:rsid w:val="00076B08"/>
    <w:rsid w:val="00080230"/>
    <w:rsid w:val="000817D0"/>
    <w:rsid w:val="0008226D"/>
    <w:rsid w:val="0008266A"/>
    <w:rsid w:val="00082F32"/>
    <w:rsid w:val="0009199B"/>
    <w:rsid w:val="00092935"/>
    <w:rsid w:val="00097DF7"/>
    <w:rsid w:val="000B6492"/>
    <w:rsid w:val="000C211C"/>
    <w:rsid w:val="000C6069"/>
    <w:rsid w:val="00110802"/>
    <w:rsid w:val="00111405"/>
    <w:rsid w:val="00127309"/>
    <w:rsid w:val="00140659"/>
    <w:rsid w:val="001515FA"/>
    <w:rsid w:val="00153BEB"/>
    <w:rsid w:val="00153EE8"/>
    <w:rsid w:val="001544EF"/>
    <w:rsid w:val="0016421A"/>
    <w:rsid w:val="00172466"/>
    <w:rsid w:val="0017402C"/>
    <w:rsid w:val="0017764C"/>
    <w:rsid w:val="00181099"/>
    <w:rsid w:val="00186514"/>
    <w:rsid w:val="00186B7C"/>
    <w:rsid w:val="001C0001"/>
    <w:rsid w:val="001C5A44"/>
    <w:rsid w:val="00212E30"/>
    <w:rsid w:val="00226064"/>
    <w:rsid w:val="00246C83"/>
    <w:rsid w:val="0025094F"/>
    <w:rsid w:val="00254924"/>
    <w:rsid w:val="00294143"/>
    <w:rsid w:val="002B070C"/>
    <w:rsid w:val="002D142F"/>
    <w:rsid w:val="002E289F"/>
    <w:rsid w:val="002E41E3"/>
    <w:rsid w:val="002F35EE"/>
    <w:rsid w:val="00302C50"/>
    <w:rsid w:val="00312848"/>
    <w:rsid w:val="00333A82"/>
    <w:rsid w:val="003443D5"/>
    <w:rsid w:val="0034786F"/>
    <w:rsid w:val="00351D52"/>
    <w:rsid w:val="00355FE0"/>
    <w:rsid w:val="003566ED"/>
    <w:rsid w:val="00357FCF"/>
    <w:rsid w:val="003656A7"/>
    <w:rsid w:val="00391C23"/>
    <w:rsid w:val="00396AAB"/>
    <w:rsid w:val="003A73D4"/>
    <w:rsid w:val="003B350F"/>
    <w:rsid w:val="003C2070"/>
    <w:rsid w:val="003C2F84"/>
    <w:rsid w:val="003D7A6B"/>
    <w:rsid w:val="003E3F42"/>
    <w:rsid w:val="003F1BD7"/>
    <w:rsid w:val="004107D7"/>
    <w:rsid w:val="00417CDA"/>
    <w:rsid w:val="00423BED"/>
    <w:rsid w:val="00436011"/>
    <w:rsid w:val="004373B6"/>
    <w:rsid w:val="004516BF"/>
    <w:rsid w:val="00454614"/>
    <w:rsid w:val="004661BF"/>
    <w:rsid w:val="00467D21"/>
    <w:rsid w:val="0047220A"/>
    <w:rsid w:val="00482210"/>
    <w:rsid w:val="004870A3"/>
    <w:rsid w:val="00491537"/>
    <w:rsid w:val="004B1F1E"/>
    <w:rsid w:val="004B3293"/>
    <w:rsid w:val="004C31E6"/>
    <w:rsid w:val="004D21BA"/>
    <w:rsid w:val="004E0AE2"/>
    <w:rsid w:val="00502FA3"/>
    <w:rsid w:val="00526483"/>
    <w:rsid w:val="00532A04"/>
    <w:rsid w:val="00536B0C"/>
    <w:rsid w:val="00537911"/>
    <w:rsid w:val="00537C42"/>
    <w:rsid w:val="00540FE2"/>
    <w:rsid w:val="00541CB2"/>
    <w:rsid w:val="00564542"/>
    <w:rsid w:val="0057371E"/>
    <w:rsid w:val="00576788"/>
    <w:rsid w:val="00582A8C"/>
    <w:rsid w:val="005A264C"/>
    <w:rsid w:val="005A2F1D"/>
    <w:rsid w:val="005B49FB"/>
    <w:rsid w:val="005D26B0"/>
    <w:rsid w:val="005F7347"/>
    <w:rsid w:val="00600067"/>
    <w:rsid w:val="006006F9"/>
    <w:rsid w:val="00612E21"/>
    <w:rsid w:val="0062051B"/>
    <w:rsid w:val="006306C0"/>
    <w:rsid w:val="00643091"/>
    <w:rsid w:val="006614A7"/>
    <w:rsid w:val="00693C56"/>
    <w:rsid w:val="006A00BF"/>
    <w:rsid w:val="006A59E3"/>
    <w:rsid w:val="006B2F88"/>
    <w:rsid w:val="006C3248"/>
    <w:rsid w:val="006C4A73"/>
    <w:rsid w:val="006D1358"/>
    <w:rsid w:val="006E036E"/>
    <w:rsid w:val="00711265"/>
    <w:rsid w:val="00716A69"/>
    <w:rsid w:val="00721C5F"/>
    <w:rsid w:val="00727BC5"/>
    <w:rsid w:val="00737EBA"/>
    <w:rsid w:val="007436B4"/>
    <w:rsid w:val="00746953"/>
    <w:rsid w:val="007500CA"/>
    <w:rsid w:val="007520DC"/>
    <w:rsid w:val="0075267B"/>
    <w:rsid w:val="00762DF2"/>
    <w:rsid w:val="00767FB1"/>
    <w:rsid w:val="007715EC"/>
    <w:rsid w:val="0077163E"/>
    <w:rsid w:val="00774E6F"/>
    <w:rsid w:val="00792743"/>
    <w:rsid w:val="00793F3A"/>
    <w:rsid w:val="00794011"/>
    <w:rsid w:val="007A3BF6"/>
    <w:rsid w:val="007B36C0"/>
    <w:rsid w:val="007B5534"/>
    <w:rsid w:val="007C5CB5"/>
    <w:rsid w:val="007D0100"/>
    <w:rsid w:val="007D2CAA"/>
    <w:rsid w:val="007D349B"/>
    <w:rsid w:val="007E2B21"/>
    <w:rsid w:val="00801A21"/>
    <w:rsid w:val="008406DE"/>
    <w:rsid w:val="008459D6"/>
    <w:rsid w:val="00857F82"/>
    <w:rsid w:val="00864ED1"/>
    <w:rsid w:val="00874406"/>
    <w:rsid w:val="008876B0"/>
    <w:rsid w:val="00890552"/>
    <w:rsid w:val="008C6506"/>
    <w:rsid w:val="008E7C7A"/>
    <w:rsid w:val="009202D7"/>
    <w:rsid w:val="00933619"/>
    <w:rsid w:val="0093480B"/>
    <w:rsid w:val="00934C24"/>
    <w:rsid w:val="00944639"/>
    <w:rsid w:val="00945474"/>
    <w:rsid w:val="00956C55"/>
    <w:rsid w:val="00957EEA"/>
    <w:rsid w:val="00960CE8"/>
    <w:rsid w:val="00960F8E"/>
    <w:rsid w:val="00982899"/>
    <w:rsid w:val="0098353F"/>
    <w:rsid w:val="00984E38"/>
    <w:rsid w:val="009A39FA"/>
    <w:rsid w:val="009B7B96"/>
    <w:rsid w:val="009C0F6D"/>
    <w:rsid w:val="009C163B"/>
    <w:rsid w:val="009D0FDC"/>
    <w:rsid w:val="009D268E"/>
    <w:rsid w:val="009D53D1"/>
    <w:rsid w:val="009E1D5A"/>
    <w:rsid w:val="009E2FF9"/>
    <w:rsid w:val="009E31DA"/>
    <w:rsid w:val="009E657E"/>
    <w:rsid w:val="009F0680"/>
    <w:rsid w:val="00A07796"/>
    <w:rsid w:val="00A365F7"/>
    <w:rsid w:val="00A46B59"/>
    <w:rsid w:val="00A4791A"/>
    <w:rsid w:val="00A74F26"/>
    <w:rsid w:val="00A80FFA"/>
    <w:rsid w:val="00A83ABD"/>
    <w:rsid w:val="00AA080B"/>
    <w:rsid w:val="00AA1E78"/>
    <w:rsid w:val="00AA51A5"/>
    <w:rsid w:val="00AB1F25"/>
    <w:rsid w:val="00AB5AD4"/>
    <w:rsid w:val="00AB6410"/>
    <w:rsid w:val="00AD2052"/>
    <w:rsid w:val="00AD5423"/>
    <w:rsid w:val="00B144BA"/>
    <w:rsid w:val="00B164BC"/>
    <w:rsid w:val="00B16681"/>
    <w:rsid w:val="00B37E45"/>
    <w:rsid w:val="00B43833"/>
    <w:rsid w:val="00B5232C"/>
    <w:rsid w:val="00B766C7"/>
    <w:rsid w:val="00B77739"/>
    <w:rsid w:val="00B80AC9"/>
    <w:rsid w:val="00BB0E5F"/>
    <w:rsid w:val="00BB5200"/>
    <w:rsid w:val="00C04CE0"/>
    <w:rsid w:val="00C06A77"/>
    <w:rsid w:val="00C13083"/>
    <w:rsid w:val="00C31188"/>
    <w:rsid w:val="00C362FC"/>
    <w:rsid w:val="00C50480"/>
    <w:rsid w:val="00C9128F"/>
    <w:rsid w:val="00CA2020"/>
    <w:rsid w:val="00CA4DC5"/>
    <w:rsid w:val="00CA5AB6"/>
    <w:rsid w:val="00CD1B20"/>
    <w:rsid w:val="00CE4F1C"/>
    <w:rsid w:val="00CF2C48"/>
    <w:rsid w:val="00CF5764"/>
    <w:rsid w:val="00CF5DE6"/>
    <w:rsid w:val="00D13900"/>
    <w:rsid w:val="00D732CB"/>
    <w:rsid w:val="00D774F1"/>
    <w:rsid w:val="00D77A0D"/>
    <w:rsid w:val="00D85745"/>
    <w:rsid w:val="00D85D51"/>
    <w:rsid w:val="00D966D5"/>
    <w:rsid w:val="00D96A90"/>
    <w:rsid w:val="00DA4BBE"/>
    <w:rsid w:val="00DC0997"/>
    <w:rsid w:val="00DC1A81"/>
    <w:rsid w:val="00DD04F1"/>
    <w:rsid w:val="00DE0FEB"/>
    <w:rsid w:val="00DF0E29"/>
    <w:rsid w:val="00E012C3"/>
    <w:rsid w:val="00E31F6B"/>
    <w:rsid w:val="00E63F41"/>
    <w:rsid w:val="00E6730C"/>
    <w:rsid w:val="00EB0EE2"/>
    <w:rsid w:val="00EC004B"/>
    <w:rsid w:val="00EC1888"/>
    <w:rsid w:val="00EC1B34"/>
    <w:rsid w:val="00EC7CDB"/>
    <w:rsid w:val="00ED4442"/>
    <w:rsid w:val="00ED684C"/>
    <w:rsid w:val="00EE19F1"/>
    <w:rsid w:val="00EF2217"/>
    <w:rsid w:val="00F10366"/>
    <w:rsid w:val="00F12209"/>
    <w:rsid w:val="00F2738A"/>
    <w:rsid w:val="00F306EB"/>
    <w:rsid w:val="00F420E8"/>
    <w:rsid w:val="00F42AF6"/>
    <w:rsid w:val="00F4492C"/>
    <w:rsid w:val="00F66282"/>
    <w:rsid w:val="00F93634"/>
    <w:rsid w:val="00F93C5D"/>
    <w:rsid w:val="00F95685"/>
    <w:rsid w:val="00F96415"/>
    <w:rsid w:val="00FA360E"/>
    <w:rsid w:val="00FA7290"/>
    <w:rsid w:val="00FB49C3"/>
    <w:rsid w:val="00FB50DC"/>
    <w:rsid w:val="00FC476C"/>
    <w:rsid w:val="00FC6481"/>
    <w:rsid w:val="00FE4B35"/>
    <w:rsid w:val="00FE4B63"/>
    <w:rsid w:val="16182152"/>
    <w:rsid w:val="3A461688"/>
    <w:rsid w:val="3C533C68"/>
    <w:rsid w:val="5197522D"/>
    <w:rsid w:val="51BA67FD"/>
    <w:rsid w:val="56024E2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Body Text Indent 2" w:semiHidden="0" w:uiPriority="0"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14A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rsid w:val="006614A7"/>
    <w:pPr>
      <w:jc w:val="left"/>
    </w:pPr>
  </w:style>
  <w:style w:type="paragraph" w:styleId="2">
    <w:name w:val="Body Text Indent 2"/>
    <w:basedOn w:val="a"/>
    <w:link w:val="2Char"/>
    <w:qFormat/>
    <w:rsid w:val="006614A7"/>
    <w:pPr>
      <w:ind w:right="24" w:firstLineChars="199" w:firstLine="629"/>
    </w:pPr>
    <w:rPr>
      <w:rFonts w:ascii="仿宋_GB2312" w:eastAsia="仿宋_GB2312" w:hAnsi="Times New Roman" w:cs="Times New Roman"/>
      <w:sz w:val="32"/>
      <w:szCs w:val="20"/>
    </w:rPr>
  </w:style>
  <w:style w:type="paragraph" w:styleId="a4">
    <w:name w:val="Balloon Text"/>
    <w:basedOn w:val="a"/>
    <w:link w:val="Char"/>
    <w:uiPriority w:val="99"/>
    <w:semiHidden/>
    <w:unhideWhenUsed/>
    <w:qFormat/>
    <w:rsid w:val="006614A7"/>
    <w:rPr>
      <w:sz w:val="18"/>
      <w:szCs w:val="18"/>
    </w:rPr>
  </w:style>
  <w:style w:type="paragraph" w:styleId="a5">
    <w:name w:val="footer"/>
    <w:basedOn w:val="a"/>
    <w:link w:val="Char0"/>
    <w:uiPriority w:val="99"/>
    <w:semiHidden/>
    <w:unhideWhenUsed/>
    <w:qFormat/>
    <w:rsid w:val="006614A7"/>
    <w:pPr>
      <w:tabs>
        <w:tab w:val="center" w:pos="4153"/>
        <w:tab w:val="right" w:pos="8306"/>
      </w:tabs>
      <w:snapToGrid w:val="0"/>
      <w:jc w:val="left"/>
    </w:pPr>
    <w:rPr>
      <w:sz w:val="18"/>
      <w:szCs w:val="18"/>
    </w:rPr>
  </w:style>
  <w:style w:type="paragraph" w:styleId="a6">
    <w:name w:val="header"/>
    <w:basedOn w:val="a"/>
    <w:link w:val="Char1"/>
    <w:uiPriority w:val="99"/>
    <w:semiHidden/>
    <w:unhideWhenUsed/>
    <w:qFormat/>
    <w:rsid w:val="006614A7"/>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6614A7"/>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6614A7"/>
    <w:rPr>
      <w:b/>
      <w:bCs/>
    </w:rPr>
  </w:style>
  <w:style w:type="character" w:styleId="a9">
    <w:name w:val="annotation reference"/>
    <w:basedOn w:val="a0"/>
    <w:uiPriority w:val="99"/>
    <w:semiHidden/>
    <w:unhideWhenUsed/>
    <w:qFormat/>
    <w:rsid w:val="006614A7"/>
    <w:rPr>
      <w:sz w:val="21"/>
      <w:szCs w:val="21"/>
    </w:rPr>
  </w:style>
  <w:style w:type="character" w:customStyle="1" w:styleId="Char1">
    <w:name w:val="页眉 Char"/>
    <w:basedOn w:val="a0"/>
    <w:link w:val="a6"/>
    <w:uiPriority w:val="99"/>
    <w:semiHidden/>
    <w:qFormat/>
    <w:rsid w:val="006614A7"/>
    <w:rPr>
      <w:sz w:val="18"/>
      <w:szCs w:val="18"/>
    </w:rPr>
  </w:style>
  <w:style w:type="character" w:customStyle="1" w:styleId="Char0">
    <w:name w:val="页脚 Char"/>
    <w:basedOn w:val="a0"/>
    <w:link w:val="a5"/>
    <w:uiPriority w:val="99"/>
    <w:semiHidden/>
    <w:qFormat/>
    <w:rsid w:val="006614A7"/>
    <w:rPr>
      <w:sz w:val="18"/>
      <w:szCs w:val="18"/>
    </w:rPr>
  </w:style>
  <w:style w:type="character" w:customStyle="1" w:styleId="2Char">
    <w:name w:val="正文文本缩进 2 Char"/>
    <w:basedOn w:val="a0"/>
    <w:link w:val="2"/>
    <w:qFormat/>
    <w:rsid w:val="006614A7"/>
    <w:rPr>
      <w:rFonts w:ascii="仿宋_GB2312" w:eastAsia="仿宋_GB2312" w:hAnsi="Times New Roman" w:cs="Times New Roman"/>
      <w:sz w:val="32"/>
      <w:szCs w:val="20"/>
    </w:rPr>
  </w:style>
  <w:style w:type="paragraph" w:customStyle="1" w:styleId="Char2">
    <w:name w:val="Char"/>
    <w:basedOn w:val="a"/>
    <w:qFormat/>
    <w:rsid w:val="006614A7"/>
    <w:rPr>
      <w:rFonts w:ascii="Times New Roman" w:eastAsia="仿宋_GB2312" w:hAnsi="Times New Roman" w:cs="Times New Roman"/>
      <w:sz w:val="32"/>
      <w:szCs w:val="32"/>
    </w:rPr>
  </w:style>
  <w:style w:type="paragraph" w:styleId="aa">
    <w:name w:val="List Paragraph"/>
    <w:basedOn w:val="a"/>
    <w:qFormat/>
    <w:rsid w:val="006614A7"/>
    <w:pPr>
      <w:ind w:firstLineChars="200" w:firstLine="420"/>
    </w:pPr>
    <w:rPr>
      <w:rFonts w:ascii="Times New Roman" w:eastAsia="仿宋_GB2312" w:hAnsi="Times New Roman" w:cs="Times New Roman"/>
      <w:sz w:val="32"/>
      <w:szCs w:val="20"/>
    </w:rPr>
  </w:style>
  <w:style w:type="character" w:customStyle="1" w:styleId="Char">
    <w:name w:val="批注框文本 Char"/>
    <w:basedOn w:val="a0"/>
    <w:link w:val="a4"/>
    <w:uiPriority w:val="99"/>
    <w:semiHidden/>
    <w:qFormat/>
    <w:rsid w:val="006614A7"/>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24C2F85B-2FAC-4F7F-B462-90313E4D141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8</Pages>
  <Words>595</Words>
  <Characters>3396</Characters>
  <Application>Microsoft Office Word</Application>
  <DocSecurity>0</DocSecurity>
  <Lines>28</Lines>
  <Paragraphs>7</Paragraphs>
  <ScaleCrop>false</ScaleCrop>
  <Company>Microsoft China</Company>
  <LinksUpToDate>false</LinksUpToDate>
  <CharactersWithSpaces>3984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綦江区林业局</cp:lastModifiedBy>
  <cp:revision>201</cp:revision>
  <dcterms:created xsi:type="dcterms:W3CDTF">2020-11-12T06:37:00Z</dcterms:created>
  <dcterms:modified xsi:type="dcterms:W3CDTF">2026-01-15T01:56:00Z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