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古南街道关于印发防汛抗旱应急预案的通知</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古南街办发(2018)40号</w:t>
      </w:r>
      <w:bookmarkEnd w:id="0"/>
    </w:p>
    <w:p>
      <w:pPr>
        <w:keepNext w:val="0"/>
        <w:keepLines w:val="0"/>
        <w:widowControl/>
        <w:suppressLineNumbers w:val="0"/>
        <w:spacing w:before="0" w:beforeAutospacing="1" w:after="0" w:afterAutospacing="1" w:line="560" w:lineRule="atLeast"/>
        <w:ind w:left="0" w:right="0"/>
        <w:jc w:val="center"/>
        <w:rPr>
          <w:sz w:val="24"/>
          <w:szCs w:val="24"/>
        </w:rPr>
      </w:pPr>
      <w:r>
        <w:rPr>
          <w:rStyle w:val="5"/>
          <w:rFonts w:hint="default" w:ascii="Times New Roman" w:hAnsi="Times New Roman" w:eastAsia="方正小标宋_GBK" w:cs="Times New Roman"/>
          <w:b/>
          <w:kern w:val="0"/>
          <w:sz w:val="18"/>
          <w:szCs w:val="18"/>
          <w:lang w:val="en-US" w:eastAsia="zh-CN" w:bidi="ar"/>
        </w:rPr>
        <w:t> </w:t>
      </w:r>
    </w:p>
    <w:p>
      <w:pPr>
        <w:keepNext w:val="0"/>
        <w:keepLines w:val="0"/>
        <w:widowControl/>
        <w:suppressLineNumbers w:val="0"/>
        <w:spacing w:before="0" w:beforeAutospacing="1" w:after="0" w:afterAutospacing="1" w:line="560" w:lineRule="atLeast"/>
        <w:ind w:left="0" w:right="0"/>
        <w:jc w:val="left"/>
        <w:rPr>
          <w:sz w:val="24"/>
          <w:szCs w:val="24"/>
        </w:rPr>
      </w:pPr>
      <w:r>
        <w:rPr>
          <w:rFonts w:ascii="方正仿宋_GBK" w:hAnsi="方正仿宋_GBK" w:eastAsia="方正仿宋_GBK" w:cs="方正仿宋_GBK"/>
          <w:kern w:val="0"/>
          <w:sz w:val="32"/>
          <w:szCs w:val="32"/>
          <w:lang w:val="en-US" w:eastAsia="zh-CN" w:bidi="ar"/>
        </w:rPr>
        <w:t>各村（社区）、科（室）、站、所、中心：</w:t>
      </w:r>
    </w:p>
    <w:p>
      <w:pPr>
        <w:keepNext w:val="0"/>
        <w:keepLines w:val="0"/>
        <w:widowControl/>
        <w:suppressLineNumbers w:val="0"/>
        <w:spacing w:before="0" w:beforeAutospacing="1" w:after="0" w:afterAutospacing="1" w:line="56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为做好水旱灾害突发事件防范与处置工作，使水旱灾害处于可控状态，保证抗洪抢险、抗旱救灾工作高效有序进行，保证本辖区内人民生命财产安全，经街道防汛抗旱工作领导小组研究决定，现将制定的《古南街道防汛抗旱应急预案》印发给你们，请遵照执行。</w:t>
      </w:r>
    </w:p>
    <w:p>
      <w:pPr>
        <w:keepNext w:val="0"/>
        <w:keepLines w:val="0"/>
        <w:widowControl/>
        <w:suppressLineNumbers w:val="0"/>
        <w:spacing w:before="0" w:beforeAutospacing="1" w:after="0" w:afterAutospacing="1" w:line="56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附件：</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、綦江区古南街道办事处防汛抢险应急预案</w:t>
      </w:r>
    </w:p>
    <w:p>
      <w:pPr>
        <w:keepNext w:val="0"/>
        <w:keepLines w:val="0"/>
        <w:widowControl/>
        <w:suppressLineNumbers w:val="0"/>
        <w:spacing w:before="0" w:beforeAutospacing="1" w:after="0" w:afterAutospacing="1" w:line="56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      2、綦江区古南街道办事处防旱抗旱应急预案</w:t>
      </w:r>
    </w:p>
    <w:p>
      <w:pPr>
        <w:keepNext w:val="0"/>
        <w:keepLines w:val="0"/>
        <w:widowControl/>
        <w:suppressLineNumbers w:val="0"/>
        <w:spacing w:before="0" w:beforeAutospacing="1" w:after="0" w:afterAutospacing="1" w:line="560" w:lineRule="atLeast"/>
        <w:ind w:left="0" w:right="0" w:firstLine="1515"/>
        <w:jc w:val="left"/>
        <w:rPr>
          <w:sz w:val="24"/>
          <w:szCs w:val="24"/>
        </w:rPr>
      </w:pPr>
      <w:r>
        <w:rPr>
          <w:rFonts w:hint="eastAsia" w:ascii="方正仿宋_GBK" w:hAnsi="方正仿宋_GBK" w:eastAsia="方正仿宋_GBK" w:cs="方正仿宋_GBK"/>
          <w:kern w:val="0"/>
          <w:sz w:val="32"/>
          <w:szCs w:val="32"/>
          <w:lang w:val="en-US" w:eastAsia="zh-CN" w:bidi="ar"/>
        </w:rPr>
        <w:t>3、古南街道办事处防汛抗旱领导小组成员名单</w:t>
      </w:r>
    </w:p>
    <w:p>
      <w:pPr>
        <w:keepNext w:val="0"/>
        <w:keepLines w:val="0"/>
        <w:widowControl/>
        <w:suppressLineNumbers w:val="0"/>
        <w:spacing w:before="0" w:beforeAutospacing="1" w:after="0" w:afterAutospacing="1" w:line="5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      </w:t>
      </w:r>
      <w:r>
        <w:rPr>
          <w:rFonts w:hint="eastAsia" w:ascii="方正仿宋_GBK" w:hAnsi="方正仿宋_GBK" w:eastAsia="方正仿宋_GBK" w:cs="方正仿宋_GBK"/>
          <w:kern w:val="0"/>
          <w:sz w:val="32"/>
          <w:szCs w:val="32"/>
          <w:lang w:val="en-US" w:eastAsia="zh-CN" w:bidi="ar"/>
        </w:rPr>
        <w:t>4、古南街道各村</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防汛抗旱领导小组成员名单</w:t>
      </w:r>
    </w:p>
    <w:p>
      <w:pPr>
        <w:keepNext w:val="0"/>
        <w:keepLines w:val="0"/>
        <w:widowControl/>
        <w:suppressLineNumbers w:val="0"/>
        <w:spacing w:before="0" w:beforeAutospacing="1" w:after="0" w:afterAutospacing="1" w:line="5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atLeast"/>
        <w:ind w:left="0" w:right="0"/>
        <w:jc w:val="right"/>
        <w:textAlignment w:val="auto"/>
        <w:rPr>
          <w:sz w:val="24"/>
          <w:szCs w:val="24"/>
        </w:rPr>
      </w:pPr>
      <w:r>
        <w:rPr>
          <w:rFonts w:hint="eastAsia" w:ascii="方正仿宋_GBK" w:hAnsi="方正仿宋_GBK" w:eastAsia="方正仿宋_GBK" w:cs="方正仿宋_GBK"/>
          <w:kern w:val="0"/>
          <w:sz w:val="32"/>
          <w:szCs w:val="32"/>
          <w:lang w:val="en-US" w:eastAsia="zh-CN" w:bidi="ar"/>
        </w:rPr>
        <w:t>重庆市綦江区古南街道办事处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atLeast"/>
        <w:ind w:left="0" w:right="604"/>
        <w:jc w:val="right"/>
        <w:textAlignment w:val="auto"/>
        <w:rPr>
          <w:rFonts w:hint="default"/>
          <w:sz w:val="24"/>
          <w:szCs w:val="24"/>
          <w:lang w:val="en-US"/>
        </w:rPr>
      </w:pPr>
      <w:r>
        <w:rPr>
          <w:rFonts w:hint="eastAsia" w:ascii="方正仿宋_GBK" w:hAnsi="方正仿宋_GBK" w:eastAsia="方正仿宋_GBK" w:cs="方正仿宋_GBK"/>
          <w:kern w:val="0"/>
          <w:sz w:val="32"/>
          <w:szCs w:val="32"/>
          <w:lang w:val="en-US" w:eastAsia="zh-CN" w:bidi="ar"/>
        </w:rPr>
        <w:t>  </w:t>
      </w:r>
      <w:r>
        <w:rPr>
          <w:rFonts w:hint="default" w:ascii="Times New Roman" w:hAnsi="Times New Roman" w:eastAsia="方正仿宋_GBK" w:cs="Times New Roman"/>
          <w:kern w:val="0"/>
          <w:sz w:val="32"/>
          <w:szCs w:val="32"/>
          <w:lang w:val="en-US" w:eastAsia="zh-CN" w:bidi="ar"/>
        </w:rPr>
        <w:t>201</w:t>
      </w:r>
      <w:r>
        <w:rPr>
          <w:rFonts w:hint="eastAsia" w:ascii="方正仿宋_GBK" w:hAnsi="方正仿宋_GBK" w:eastAsia="方正仿宋_GBK" w:cs="方正仿宋_GBK"/>
          <w:kern w:val="0"/>
          <w:sz w:val="32"/>
          <w:szCs w:val="32"/>
          <w:lang w:val="en-US" w:eastAsia="zh-CN" w:bidi="ar"/>
        </w:rPr>
        <w:t>8年3月19日</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center"/>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left"/>
        <w:rPr>
          <w:sz w:val="24"/>
          <w:szCs w:val="24"/>
        </w:rPr>
      </w:pPr>
      <w:r>
        <w:rPr>
          <w:rFonts w:hint="eastAsia" w:ascii="方正仿宋_GBK" w:hAnsi="方正仿宋_GBK" w:eastAsia="方正仿宋_GBK" w:cs="方正仿宋_GBK"/>
          <w:kern w:val="0"/>
          <w:sz w:val="32"/>
          <w:szCs w:val="32"/>
          <w:lang w:val="en-US" w:eastAsia="zh-CN" w:bidi="ar"/>
        </w:rPr>
        <w:t>附件</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w:t>
      </w:r>
    </w:p>
    <w:p>
      <w:pPr>
        <w:keepNext w:val="0"/>
        <w:keepLines w:val="0"/>
        <w:widowControl/>
        <w:suppressLineNumbers w:val="0"/>
        <w:spacing w:before="0" w:beforeAutospacing="1" w:after="0" w:afterAutospacing="1" w:line="540" w:lineRule="atLeast"/>
        <w:ind w:left="0" w:right="0"/>
        <w:jc w:val="center"/>
        <w:rPr>
          <w:sz w:val="24"/>
          <w:szCs w:val="24"/>
        </w:rPr>
      </w:pPr>
      <w:r>
        <w:rPr>
          <w:rFonts w:hint="default" w:ascii="Times New Roman" w:hAnsi="Times New Roman" w:eastAsia="方正仿宋_GBK" w:cs="Times New Roman"/>
          <w:kern w:val="0"/>
          <w:sz w:val="28"/>
          <w:szCs w:val="28"/>
          <w:lang w:val="en-US" w:eastAsia="zh-CN" w:bidi="ar"/>
        </w:rPr>
        <w:t> </w:t>
      </w:r>
    </w:p>
    <w:p>
      <w:pPr>
        <w:keepNext w:val="0"/>
        <w:keepLines w:val="0"/>
        <w:widowControl/>
        <w:suppressLineNumbers w:val="0"/>
        <w:spacing w:before="0" w:beforeAutospacing="1" w:after="0" w:afterAutospacing="1" w:line="540" w:lineRule="atLeast"/>
        <w:ind w:left="0" w:right="0"/>
        <w:jc w:val="center"/>
        <w:rPr>
          <w:sz w:val="24"/>
          <w:szCs w:val="24"/>
        </w:rPr>
      </w:pPr>
      <w:r>
        <w:rPr>
          <w:rStyle w:val="5"/>
          <w:rFonts w:hint="eastAsia" w:ascii="方正小标宋_GBK" w:hAnsi="方正小标宋_GBK" w:eastAsia="方正小标宋_GBK" w:cs="方正小标宋_GBK"/>
          <w:b/>
          <w:kern w:val="0"/>
          <w:sz w:val="44"/>
          <w:szCs w:val="44"/>
          <w:lang w:val="en-US" w:eastAsia="zh-CN" w:bidi="ar"/>
        </w:rPr>
        <w:t>綦江区古南街道办事处防汛抢险应急预案</w:t>
      </w:r>
    </w:p>
    <w:p>
      <w:pPr>
        <w:keepNext w:val="0"/>
        <w:keepLines w:val="0"/>
        <w:widowControl/>
        <w:suppressLineNumbers w:val="0"/>
        <w:spacing w:before="0" w:beforeAutospacing="1" w:after="0" w:afterAutospacing="1" w:line="540" w:lineRule="atLeast"/>
        <w:ind w:left="0" w:right="0"/>
        <w:jc w:val="center"/>
        <w:rPr>
          <w:sz w:val="24"/>
          <w:szCs w:val="24"/>
        </w:rPr>
      </w:pPr>
      <w:r>
        <w:rPr>
          <w:rStyle w:val="5"/>
          <w:rFonts w:hint="default" w:ascii="Times New Roman" w:hAnsi="Times New Roman" w:eastAsia="方正小标宋_GBK" w:cs="Times New Roman"/>
          <w:b/>
          <w:kern w:val="0"/>
          <w:sz w:val="18"/>
          <w:szCs w:val="18"/>
          <w:lang w:val="en-US" w:eastAsia="zh-CN" w:bidi="ar"/>
        </w:rPr>
        <w:t> </w:t>
      </w:r>
    </w:p>
    <w:p>
      <w:pPr>
        <w:keepNext w:val="0"/>
        <w:keepLines w:val="0"/>
        <w:widowControl/>
        <w:suppressLineNumbers w:val="0"/>
        <w:spacing w:before="0" w:beforeAutospacing="1" w:after="0" w:afterAutospacing="1" w:line="520" w:lineRule="atLeast"/>
        <w:ind w:left="0" w:right="0"/>
        <w:jc w:val="center"/>
        <w:rPr>
          <w:sz w:val="24"/>
          <w:szCs w:val="24"/>
        </w:rPr>
      </w:pPr>
      <w:r>
        <w:rPr>
          <w:rFonts w:ascii="方正黑体_GBK" w:hAnsi="方正黑体_GBK" w:eastAsia="方正黑体_GBK" w:cs="方正黑体_GBK"/>
          <w:kern w:val="0"/>
          <w:sz w:val="32"/>
          <w:szCs w:val="32"/>
          <w:lang w:val="en-US" w:eastAsia="zh-CN" w:bidi="ar"/>
        </w:rPr>
        <w:t>第一章</w:t>
      </w:r>
      <w:r>
        <w:rPr>
          <w:rFonts w:hint="default" w:ascii="Times New Roman" w:hAnsi="Times New Roman" w:eastAsia="方正黑体_GBK" w:cs="Times New Roman"/>
          <w:kern w:val="0"/>
          <w:sz w:val="32"/>
          <w:szCs w:val="32"/>
          <w:lang w:val="en-US" w:eastAsia="zh-CN" w:bidi="ar"/>
        </w:rPr>
        <w:t xml:space="preserve">  </w:t>
      </w:r>
      <w:r>
        <w:rPr>
          <w:rFonts w:hint="eastAsia" w:ascii="方正黑体_GBK" w:hAnsi="方正黑体_GBK" w:eastAsia="方正黑体_GBK" w:cs="方正黑体_GBK"/>
          <w:kern w:val="0"/>
          <w:sz w:val="32"/>
          <w:szCs w:val="32"/>
          <w:lang w:val="en-US" w:eastAsia="zh-CN" w:bidi="ar"/>
        </w:rPr>
        <w:t>总则</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一、制定依据：</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根据《中华人民共和国水法》、《中华人民共和国防洪法》、《中华人民共和国河道管理条例》、《重庆市河道管理条例》等规定，制定本预案。</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二、制定目标：</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制定本预案，其根本目的在于预防洪涝、减轻灾害，从而保证全街道各单位和广大人民群众的生命财产安全，促进社会稳定和经济发展。</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三、制定原则：</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以贯彻防汛行政首长负责制为核心，严格执行，分级分部门负责制。依据水法第一章第九条，按工程类别（小一型、小二型水库由办事处负责，各村山坪塘及微水工程由村社负责）的责任制、防汛技术责任制、防汛值班制的原则。</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、按照工程措施和非工程措施相结合的要求，坚持以防为主、防抢结合、全面部署、保证重点、统一指挥、统一调度、服从大局、团结抗洪的原则。</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、坚持一切从实际出发、实事求是的原则，制定本预案应结合本办事处防汛工程现状、社会经济状况和场镇村居发展规划，并在实施过程中加以修改、补充和完善。</w:t>
      </w:r>
    </w:p>
    <w:p>
      <w:pPr>
        <w:keepNext w:val="0"/>
        <w:keepLines w:val="0"/>
        <w:widowControl/>
        <w:suppressLineNumbers w:val="0"/>
        <w:spacing w:before="0" w:beforeAutospacing="1" w:after="0" w:afterAutospacing="1" w:line="520" w:lineRule="atLeast"/>
        <w:ind w:left="0" w:right="0"/>
        <w:jc w:val="center"/>
        <w:rPr>
          <w:sz w:val="24"/>
          <w:szCs w:val="24"/>
        </w:rPr>
      </w:pPr>
      <w:r>
        <w:rPr>
          <w:rFonts w:hint="eastAsia" w:ascii="方正黑体_GBK" w:hAnsi="方正黑体_GBK" w:eastAsia="方正黑体_GBK" w:cs="方正黑体_GBK"/>
          <w:kern w:val="0"/>
          <w:sz w:val="32"/>
          <w:szCs w:val="32"/>
          <w:lang w:val="en-US" w:eastAsia="zh-CN" w:bidi="ar"/>
        </w:rPr>
        <w:t>第二章</w:t>
      </w:r>
      <w:r>
        <w:rPr>
          <w:rFonts w:hint="default" w:ascii="Times New Roman" w:hAnsi="Times New Roman" w:eastAsia="方正黑体_GBK" w:cs="Times New Roman"/>
          <w:kern w:val="0"/>
          <w:sz w:val="32"/>
          <w:szCs w:val="32"/>
          <w:lang w:val="en-US" w:eastAsia="zh-CN" w:bidi="ar"/>
        </w:rPr>
        <w:t xml:space="preserve">  </w:t>
      </w:r>
      <w:r>
        <w:rPr>
          <w:rFonts w:hint="eastAsia" w:ascii="方正黑体_GBK" w:hAnsi="方正黑体_GBK" w:eastAsia="方正黑体_GBK" w:cs="方正黑体_GBK"/>
          <w:kern w:val="0"/>
          <w:sz w:val="32"/>
          <w:szCs w:val="32"/>
          <w:lang w:val="en-US" w:eastAsia="zh-CN" w:bidi="ar"/>
        </w:rPr>
        <w:t>基本情况</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一、社会经济</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古南街道办事处地处綦江区政治、经济、文化中心。幅员面积</w:t>
      </w:r>
      <w:r>
        <w:rPr>
          <w:rFonts w:hint="default" w:ascii="Times New Roman" w:hAnsi="Times New Roman" w:eastAsia="方正仿宋_GBK" w:cs="Times New Roman"/>
          <w:kern w:val="0"/>
          <w:sz w:val="32"/>
          <w:szCs w:val="32"/>
          <w:lang w:val="en-US" w:eastAsia="zh-CN" w:bidi="ar"/>
        </w:rPr>
        <w:t>94.43</w:t>
      </w:r>
      <w:r>
        <w:rPr>
          <w:rFonts w:hint="eastAsia" w:ascii="方正仿宋_GBK" w:hAnsi="方正仿宋_GBK" w:eastAsia="方正仿宋_GBK" w:cs="方正仿宋_GBK"/>
          <w:kern w:val="0"/>
          <w:sz w:val="32"/>
          <w:szCs w:val="32"/>
          <w:lang w:val="en-US" w:eastAsia="zh-CN" w:bidi="ar"/>
        </w:rPr>
        <w:t>平方公里。其中，耕地面积</w:t>
      </w:r>
      <w:r>
        <w:rPr>
          <w:rFonts w:hint="default" w:ascii="Times New Roman" w:hAnsi="Times New Roman" w:eastAsia="方正仿宋_GBK" w:cs="Times New Roman"/>
          <w:kern w:val="0"/>
          <w:sz w:val="32"/>
          <w:szCs w:val="32"/>
          <w:lang w:val="en-US" w:eastAsia="zh-CN" w:bidi="ar"/>
        </w:rPr>
        <w:t>2.96</w:t>
      </w:r>
      <w:r>
        <w:rPr>
          <w:rFonts w:hint="eastAsia" w:ascii="方正仿宋_GBK" w:hAnsi="方正仿宋_GBK" w:eastAsia="方正仿宋_GBK" w:cs="方正仿宋_GBK"/>
          <w:kern w:val="0"/>
          <w:sz w:val="32"/>
          <w:szCs w:val="32"/>
          <w:lang w:val="en-US" w:eastAsia="zh-CN" w:bidi="ar"/>
        </w:rPr>
        <w:t>万亩，占幅员面积</w:t>
      </w:r>
      <w:r>
        <w:rPr>
          <w:rFonts w:hint="default" w:ascii="Times New Roman" w:hAnsi="Times New Roman" w:eastAsia="方正仿宋_GBK" w:cs="Times New Roman"/>
          <w:kern w:val="0"/>
          <w:sz w:val="32"/>
          <w:szCs w:val="32"/>
          <w:lang w:val="en-US" w:eastAsia="zh-CN" w:bidi="ar"/>
        </w:rPr>
        <w:t>31.3%</w:t>
      </w:r>
      <w:r>
        <w:rPr>
          <w:rFonts w:hint="eastAsia" w:ascii="方正仿宋_GBK" w:hAnsi="方正仿宋_GBK" w:eastAsia="方正仿宋_GBK" w:cs="方正仿宋_GBK"/>
          <w:kern w:val="0"/>
          <w:sz w:val="32"/>
          <w:szCs w:val="32"/>
          <w:lang w:val="en-US" w:eastAsia="zh-CN" w:bidi="ar"/>
        </w:rPr>
        <w:t>，林地面积</w:t>
      </w: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万余亩，森林覆盖率</w:t>
      </w:r>
      <w:r>
        <w:rPr>
          <w:rFonts w:hint="default" w:ascii="Times New Roman" w:hAnsi="Times New Roman" w:eastAsia="方正仿宋_GBK" w:cs="Times New Roman"/>
          <w:kern w:val="0"/>
          <w:sz w:val="32"/>
          <w:szCs w:val="32"/>
          <w:lang w:val="en-US" w:eastAsia="zh-CN" w:bidi="ar"/>
        </w:rPr>
        <w:t>35.3%</w:t>
      </w:r>
      <w:r>
        <w:rPr>
          <w:rFonts w:hint="eastAsia" w:ascii="方正仿宋_GBK" w:hAnsi="方正仿宋_GBK" w:eastAsia="方正仿宋_GBK" w:cs="方正仿宋_GBK"/>
          <w:kern w:val="0"/>
          <w:sz w:val="32"/>
          <w:szCs w:val="32"/>
          <w:lang w:val="en-US" w:eastAsia="zh-CN" w:bidi="ar"/>
        </w:rPr>
        <w:t>，管辖内</w:t>
      </w:r>
      <w:r>
        <w:rPr>
          <w:rFonts w:hint="default" w:ascii="Times New Roman" w:hAnsi="Times New Roman" w:eastAsia="方正仿宋_GBK" w:cs="Times New Roman"/>
          <w:kern w:val="0"/>
          <w:sz w:val="32"/>
          <w:szCs w:val="32"/>
          <w:lang w:val="en-US" w:eastAsia="zh-CN" w:bidi="ar"/>
        </w:rPr>
        <w:t>11</w:t>
      </w:r>
      <w:r>
        <w:rPr>
          <w:rFonts w:hint="eastAsia" w:ascii="方正仿宋_GBK" w:hAnsi="方正仿宋_GBK" w:eastAsia="方正仿宋_GBK" w:cs="方正仿宋_GBK"/>
          <w:kern w:val="0"/>
          <w:sz w:val="32"/>
          <w:szCs w:val="32"/>
          <w:lang w:val="en-US" w:eastAsia="zh-CN" w:bidi="ar"/>
        </w:rPr>
        <w:t>个村、</w:t>
      </w:r>
      <w:r>
        <w:rPr>
          <w:rFonts w:hint="default" w:ascii="Times New Roman" w:hAnsi="Times New Roman" w:eastAsia="方正仿宋_GBK" w:cs="Times New Roman"/>
          <w:kern w:val="0"/>
          <w:sz w:val="32"/>
          <w:szCs w:val="32"/>
          <w:lang w:val="en-US" w:eastAsia="zh-CN" w:bidi="ar"/>
        </w:rPr>
        <w:t>12</w:t>
      </w:r>
      <w:r>
        <w:rPr>
          <w:rFonts w:hint="eastAsia" w:ascii="方正仿宋_GBK" w:hAnsi="方正仿宋_GBK" w:eastAsia="方正仿宋_GBK" w:cs="方正仿宋_GBK"/>
          <w:kern w:val="0"/>
          <w:sz w:val="32"/>
          <w:szCs w:val="32"/>
          <w:lang w:val="en-US" w:eastAsia="zh-CN" w:bidi="ar"/>
        </w:rPr>
        <w:t>个社区居委会。总人口</w:t>
      </w:r>
      <w:r>
        <w:rPr>
          <w:rFonts w:hint="default" w:ascii="Times New Roman" w:hAnsi="Times New Roman" w:eastAsia="方正仿宋_GBK" w:cs="Times New Roman"/>
          <w:kern w:val="0"/>
          <w:sz w:val="32"/>
          <w:szCs w:val="32"/>
          <w:lang w:val="en-US" w:eastAsia="zh-CN" w:bidi="ar"/>
        </w:rPr>
        <w:t>10.9</w:t>
      </w:r>
      <w:r>
        <w:rPr>
          <w:rFonts w:hint="eastAsia" w:ascii="方正仿宋_GBK" w:hAnsi="方正仿宋_GBK" w:eastAsia="方正仿宋_GBK" w:cs="方正仿宋_GBK"/>
          <w:kern w:val="0"/>
          <w:sz w:val="32"/>
          <w:szCs w:val="32"/>
          <w:lang w:val="en-US" w:eastAsia="zh-CN" w:bidi="ar"/>
        </w:rPr>
        <w:t>万人，其中农业人口1.68万人。</w:t>
      </w:r>
      <w:r>
        <w:rPr>
          <w:rFonts w:hint="default" w:ascii="Times New Roman" w:hAnsi="Times New Roman" w:eastAsia="方正仿宋_GBK" w:cs="Times New Roman"/>
          <w:kern w:val="0"/>
          <w:sz w:val="32"/>
          <w:szCs w:val="32"/>
          <w:lang w:val="en-US" w:eastAsia="zh-CN" w:bidi="ar"/>
        </w:rPr>
        <w:t>201</w:t>
      </w:r>
      <w:r>
        <w:rPr>
          <w:rFonts w:hint="eastAsia" w:ascii="方正仿宋_GBK" w:hAnsi="方正仿宋_GBK" w:eastAsia="方正仿宋_GBK" w:cs="方正仿宋_GBK"/>
          <w:kern w:val="0"/>
          <w:sz w:val="32"/>
          <w:szCs w:val="32"/>
          <w:lang w:val="en-US" w:eastAsia="zh-CN" w:bidi="ar"/>
        </w:rPr>
        <w:t>7年农村经济总收入达5</w:t>
      </w:r>
      <w:r>
        <w:rPr>
          <w:rFonts w:hint="default" w:ascii="Times New Roman" w:hAnsi="Times New Roman" w:eastAsia="方正仿宋_GBK" w:cs="Times New Roman"/>
          <w:kern w:val="0"/>
          <w:sz w:val="32"/>
          <w:szCs w:val="32"/>
          <w:lang w:val="en-US" w:eastAsia="zh-CN" w:bidi="ar"/>
        </w:rPr>
        <w:t>.9</w:t>
      </w:r>
      <w:r>
        <w:rPr>
          <w:rFonts w:hint="eastAsia" w:ascii="方正仿宋_GBK" w:hAnsi="方正仿宋_GBK" w:eastAsia="方正仿宋_GBK" w:cs="方正仿宋_GBK"/>
          <w:kern w:val="0"/>
          <w:sz w:val="32"/>
          <w:szCs w:val="32"/>
          <w:lang w:val="en-US" w:eastAsia="zh-CN" w:bidi="ar"/>
        </w:rPr>
        <w:t>亿元，农村居民人均可支配收入</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5300元。</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二、防洪设施现状</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（一）基本情况</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、办事处现有水库</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座，其中小（一）型</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座、小（二）型</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座，山坪塘</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60口，渠道208处，供水工程6处，蓄水池</w:t>
      </w:r>
      <w:r>
        <w:rPr>
          <w:rFonts w:hint="default" w:ascii="Times New Roman" w:hAnsi="Times New Roman" w:eastAsia="方正仿宋_GBK" w:cs="Times New Roman"/>
          <w:kern w:val="0"/>
          <w:sz w:val="32"/>
          <w:szCs w:val="32"/>
          <w:lang w:val="en-US" w:eastAsia="zh-CN" w:bidi="ar"/>
        </w:rPr>
        <w:t>23</w:t>
      </w:r>
      <w:r>
        <w:rPr>
          <w:rFonts w:hint="eastAsia" w:ascii="方正仿宋_GBK" w:hAnsi="方正仿宋_GBK" w:eastAsia="方正仿宋_GBK" w:cs="方正仿宋_GBK"/>
          <w:kern w:val="0"/>
          <w:sz w:val="32"/>
          <w:szCs w:val="32"/>
          <w:lang w:val="en-US" w:eastAsia="zh-CN" w:bidi="ar"/>
        </w:rPr>
        <w:t>口，石河堰</w:t>
      </w:r>
      <w:r>
        <w:rPr>
          <w:rFonts w:hint="default" w:ascii="Times New Roman" w:hAnsi="Times New Roman" w:eastAsia="方正仿宋_GBK" w:cs="Times New Roman"/>
          <w:kern w:val="0"/>
          <w:sz w:val="32"/>
          <w:szCs w:val="32"/>
          <w:lang w:val="en-US" w:eastAsia="zh-CN" w:bidi="ar"/>
        </w:rPr>
        <w:t>15</w:t>
      </w:r>
      <w:r>
        <w:rPr>
          <w:rFonts w:hint="eastAsia" w:ascii="方正仿宋_GBK" w:hAnsi="方正仿宋_GBK" w:eastAsia="方正仿宋_GBK" w:cs="方正仿宋_GBK"/>
          <w:kern w:val="0"/>
          <w:sz w:val="32"/>
          <w:szCs w:val="32"/>
          <w:lang w:val="en-US" w:eastAsia="zh-CN" w:bidi="ar"/>
        </w:rPr>
        <w:t>处，泵站</w:t>
      </w:r>
      <w:r>
        <w:rPr>
          <w:rFonts w:hint="default" w:ascii="Times New Roman" w:hAnsi="Times New Roman" w:eastAsia="方正仿宋_GBK" w:cs="Times New Roman"/>
          <w:kern w:val="0"/>
          <w:sz w:val="32"/>
          <w:szCs w:val="32"/>
          <w:lang w:val="en-US" w:eastAsia="zh-CN" w:bidi="ar"/>
        </w:rPr>
        <w:t>10</w:t>
      </w:r>
      <w:r>
        <w:rPr>
          <w:rFonts w:hint="eastAsia" w:ascii="方正仿宋_GBK" w:hAnsi="方正仿宋_GBK" w:eastAsia="方正仿宋_GBK" w:cs="方正仿宋_GBK"/>
          <w:kern w:val="0"/>
          <w:sz w:val="32"/>
          <w:szCs w:val="32"/>
          <w:lang w:val="en-US" w:eastAsia="zh-CN" w:bidi="ar"/>
        </w:rPr>
        <w:t>座，总的蓄水能力为</w:t>
      </w:r>
      <w:r>
        <w:rPr>
          <w:rFonts w:hint="default" w:ascii="Times New Roman" w:hAnsi="Times New Roman" w:eastAsia="方正仿宋_GBK" w:cs="Times New Roman"/>
          <w:kern w:val="0"/>
          <w:sz w:val="32"/>
          <w:szCs w:val="32"/>
          <w:lang w:val="en-US" w:eastAsia="zh-CN" w:bidi="ar"/>
        </w:rPr>
        <w:t>513.5</w:t>
      </w:r>
      <w:r>
        <w:rPr>
          <w:rFonts w:hint="eastAsia" w:ascii="方正仿宋_GBK" w:hAnsi="方正仿宋_GBK" w:eastAsia="方正仿宋_GBK" w:cs="方正仿宋_GBK"/>
          <w:kern w:val="0"/>
          <w:sz w:val="32"/>
          <w:szCs w:val="32"/>
          <w:lang w:val="en-US" w:eastAsia="zh-CN" w:bidi="ar"/>
        </w:rPr>
        <w:t>万立方米，其中有效蓄水能力为</w:t>
      </w:r>
      <w:r>
        <w:rPr>
          <w:rFonts w:hint="default" w:ascii="Times New Roman" w:hAnsi="Times New Roman" w:eastAsia="方正仿宋_GBK" w:cs="Times New Roman"/>
          <w:kern w:val="0"/>
          <w:sz w:val="32"/>
          <w:szCs w:val="32"/>
          <w:lang w:val="en-US" w:eastAsia="zh-CN" w:bidi="ar"/>
        </w:rPr>
        <w:t>495.3</w:t>
      </w:r>
      <w:r>
        <w:rPr>
          <w:rFonts w:hint="eastAsia" w:ascii="方正仿宋_GBK" w:hAnsi="方正仿宋_GBK" w:eastAsia="方正仿宋_GBK" w:cs="方正仿宋_GBK"/>
          <w:kern w:val="0"/>
          <w:sz w:val="32"/>
          <w:szCs w:val="32"/>
          <w:lang w:val="en-US" w:eastAsia="zh-CN" w:bidi="ar"/>
        </w:rPr>
        <w:t>万立方米，控制灌面</w:t>
      </w:r>
      <w:r>
        <w:rPr>
          <w:rFonts w:hint="default" w:ascii="Times New Roman" w:hAnsi="Times New Roman" w:eastAsia="方正仿宋_GBK" w:cs="Times New Roman"/>
          <w:kern w:val="0"/>
          <w:sz w:val="32"/>
          <w:szCs w:val="32"/>
          <w:lang w:val="en-US" w:eastAsia="zh-CN" w:bidi="ar"/>
        </w:rPr>
        <w:t>1.17</w:t>
      </w:r>
      <w:r>
        <w:rPr>
          <w:rFonts w:hint="eastAsia" w:ascii="方正仿宋_GBK" w:hAnsi="方正仿宋_GBK" w:eastAsia="方正仿宋_GBK" w:cs="方正仿宋_GBK"/>
          <w:kern w:val="0"/>
          <w:sz w:val="32"/>
          <w:szCs w:val="32"/>
          <w:lang w:val="en-US" w:eastAsia="zh-CN" w:bidi="ar"/>
        </w:rPr>
        <w:t>万亩，其中有效灌面</w:t>
      </w:r>
      <w:r>
        <w:rPr>
          <w:rFonts w:hint="default" w:ascii="Times New Roman" w:hAnsi="Times New Roman" w:eastAsia="方正仿宋_GBK" w:cs="Times New Roman"/>
          <w:kern w:val="0"/>
          <w:sz w:val="32"/>
          <w:szCs w:val="32"/>
          <w:lang w:val="en-US" w:eastAsia="zh-CN" w:bidi="ar"/>
        </w:rPr>
        <w:t>1.17</w:t>
      </w:r>
      <w:r>
        <w:rPr>
          <w:rFonts w:hint="eastAsia" w:ascii="方正仿宋_GBK" w:hAnsi="方正仿宋_GBK" w:eastAsia="方正仿宋_GBK" w:cs="方正仿宋_GBK"/>
          <w:kern w:val="0"/>
          <w:sz w:val="32"/>
          <w:szCs w:val="32"/>
          <w:lang w:val="en-US" w:eastAsia="zh-CN" w:bidi="ar"/>
        </w:rPr>
        <w:t>万亩。</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、辖区内溪河左、右河道岸坡比较平缓，河岸比较稳定，有利于保证河道正常抗洪。</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（二）存在问题</w:t>
      </w:r>
    </w:p>
    <w:p>
      <w:pPr>
        <w:keepNext w:val="0"/>
        <w:keepLines w:val="0"/>
        <w:widowControl/>
        <w:suppressLineNumbers w:val="0"/>
        <w:spacing w:before="0" w:beforeAutospacing="1" w:after="0" w:afterAutospacing="1" w:line="315"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、水库存在不同程度的病险。幸福水库拉杆锈蚀，放水球闸被淤泥堵塞 。清水口水库坝顶防浪墙有裂缝，安全栏杆部分损坏，坝体外有阴湿，一库放水拉杆不灵活，二库放水拉杆断，放水房垮塌，管理房成危房。</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、街道临河建筑物普遍偏低，数量又多，有部分旧房房质较低，一旦发生洪灾，沿河居民就有被淹没的可能，场镇防洪任务比较重。</w:t>
      </w:r>
    </w:p>
    <w:p>
      <w:pPr>
        <w:keepNext w:val="0"/>
        <w:keepLines w:val="0"/>
        <w:widowControl/>
        <w:suppressLineNumbers w:val="0"/>
        <w:spacing w:before="0" w:beforeAutospacing="1" w:after="0" w:afterAutospacing="1" w:line="520" w:lineRule="atLeast"/>
        <w:ind w:left="0" w:right="0" w:firstLine="606"/>
        <w:jc w:val="center"/>
        <w:rPr>
          <w:sz w:val="24"/>
          <w:szCs w:val="24"/>
        </w:rPr>
      </w:pPr>
      <w:r>
        <w:rPr>
          <w:rFonts w:hint="eastAsia" w:ascii="方正黑体_GBK" w:hAnsi="方正黑体_GBK" w:eastAsia="方正黑体_GBK" w:cs="方正黑体_GBK"/>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606"/>
        <w:jc w:val="center"/>
        <w:rPr>
          <w:sz w:val="24"/>
          <w:szCs w:val="24"/>
        </w:rPr>
      </w:pPr>
      <w:r>
        <w:rPr>
          <w:rFonts w:hint="eastAsia" w:ascii="方正黑体_GBK" w:hAnsi="方正黑体_GBK" w:eastAsia="方正黑体_GBK" w:cs="方正黑体_GBK"/>
          <w:kern w:val="0"/>
          <w:sz w:val="32"/>
          <w:szCs w:val="32"/>
          <w:lang w:val="en-US" w:eastAsia="zh-CN" w:bidi="ar"/>
        </w:rPr>
        <w:t>第三章</w:t>
      </w:r>
      <w:r>
        <w:rPr>
          <w:rFonts w:hint="default" w:ascii="Times New Roman" w:hAnsi="Times New Roman" w:eastAsia="方正黑体_GBK" w:cs="Times New Roman"/>
          <w:kern w:val="0"/>
          <w:sz w:val="32"/>
          <w:szCs w:val="32"/>
          <w:lang w:val="en-US" w:eastAsia="zh-CN" w:bidi="ar"/>
        </w:rPr>
        <w:t xml:space="preserve">  </w:t>
      </w:r>
      <w:r>
        <w:rPr>
          <w:rFonts w:hint="eastAsia" w:ascii="方正黑体_GBK" w:hAnsi="方正黑体_GBK" w:eastAsia="方正黑体_GBK" w:cs="方正黑体_GBK"/>
          <w:kern w:val="0"/>
          <w:sz w:val="32"/>
          <w:szCs w:val="32"/>
          <w:lang w:val="en-US" w:eastAsia="zh-CN" w:bidi="ar"/>
        </w:rPr>
        <w:t>防汛机构组织</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一、组织原则</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按照统一指挥、分级分部门负责的原则，办事处建立统一的防汛指挥机构，统一指挥全办事处的防汛抢险救灾工作，对重点工程、重点地区，逐一落实防汛抢险救灾队伍，保证其安全。</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二、组织机构</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、组建办事处防汛救灾指挥部</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成立古南街道办事处防汛救灾指挥部。由办事处主任任指挥长，分管农业领导、武装部长、派出所所长任副指挥长，办事处党政办、安监科、民政科、经发科、财政所、农业服务中心、水管站等单位负责人和村（社区）主任为成员，指挥部下设办公室，由分管农业领导任办公室主任，农业中心负责人任副主任，防汛办联系电话：023-</w:t>
      </w:r>
      <w:r>
        <w:rPr>
          <w:rFonts w:hint="default" w:ascii="Times New Roman" w:hAnsi="Times New Roman" w:eastAsia="方正仿宋_GBK" w:cs="Times New Roman"/>
          <w:kern w:val="0"/>
          <w:sz w:val="32"/>
          <w:szCs w:val="32"/>
          <w:lang w:val="en-US" w:eastAsia="zh-CN" w:bidi="ar"/>
        </w:rPr>
        <w:t>48658700</w:t>
      </w:r>
      <w:r>
        <w:rPr>
          <w:rFonts w:hint="eastAsia" w:ascii="方正仿宋_GBK" w:hAnsi="方正仿宋_GBK" w:eastAsia="方正仿宋_GBK" w:cs="方正仿宋_GBK"/>
          <w:kern w:val="0"/>
          <w:sz w:val="32"/>
          <w:szCs w:val="32"/>
          <w:lang w:val="en-US" w:eastAsia="zh-CN" w:bidi="ar"/>
        </w:rPr>
        <w:t>，夜间023-</w:t>
      </w:r>
      <w:r>
        <w:rPr>
          <w:rFonts w:hint="default" w:ascii="Times New Roman" w:hAnsi="Times New Roman" w:eastAsia="方正仿宋_GBK" w:cs="Times New Roman"/>
          <w:kern w:val="0"/>
          <w:sz w:val="32"/>
          <w:szCs w:val="32"/>
          <w:lang w:val="en-US" w:eastAsia="zh-CN" w:bidi="ar"/>
        </w:rPr>
        <w:t>48658700</w:t>
      </w:r>
      <w:r>
        <w:rPr>
          <w:rFonts w:hint="eastAsia" w:ascii="方正仿宋_GBK" w:hAnsi="方正仿宋_GBK" w:eastAsia="方正仿宋_GBK" w:cs="方正仿宋_GBK"/>
          <w:kern w:val="0"/>
          <w:sz w:val="32"/>
          <w:szCs w:val="32"/>
          <w:lang w:val="en-US" w:eastAsia="zh-CN" w:bidi="ar"/>
        </w:rPr>
        <w:t>。有防汛任务的村、社区及单位应分别建立相应的防汛领导班子及办事机构。</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（二）防汛指挥部职责分工</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指挥长：负责全办事处防汛工作的规划组织，准备检查，重大方案等措施的审定，发布防汛抢险救灾命令。</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副指挥长：协助指挥长进行防汛抢险救灾的组织领导工作，指挥长不在时，分管领导履行指挥长职责。</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防汛办：负责开展防汛检查，落实度汛方案和当险情发生时，向指挥长提供防汛抢险救灾方案，传递防汛指挥长调度命令以及负责调查统计洪涝灾害等防汛日常工作。</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指挥部成员：负责在各自职能范围内，做好本系统、本单位的防汛工作任务、度汛方案、抢险落实情况，协同防汛办处理日常事务。</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（三）防汛抢险救灾工作的组织</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 1</w:t>
      </w:r>
      <w:r>
        <w:rPr>
          <w:rFonts w:hint="eastAsia" w:ascii="方正仿宋_GBK" w:hAnsi="方正仿宋_GBK" w:eastAsia="方正仿宋_GBK" w:cs="方正仿宋_GBK"/>
          <w:kern w:val="0"/>
          <w:sz w:val="32"/>
          <w:szCs w:val="32"/>
          <w:lang w:val="en-US" w:eastAsia="zh-CN" w:bidi="ar"/>
        </w:rPr>
        <w:t>、抢险救灾队伍：由武装部组织以基干民兵</w:t>
      </w:r>
      <w:r>
        <w:rPr>
          <w:rFonts w:hint="default" w:ascii="Times New Roman" w:hAnsi="Times New Roman" w:eastAsia="方正仿宋_GBK" w:cs="Times New Roman"/>
          <w:kern w:val="0"/>
          <w:sz w:val="32"/>
          <w:szCs w:val="32"/>
          <w:lang w:val="en-US" w:eastAsia="zh-CN" w:bidi="ar"/>
        </w:rPr>
        <w:t>200</w:t>
      </w:r>
      <w:r>
        <w:rPr>
          <w:rFonts w:hint="eastAsia" w:ascii="方正仿宋_GBK" w:hAnsi="方正仿宋_GBK" w:eastAsia="方正仿宋_GBK" w:cs="方正仿宋_GBK"/>
          <w:kern w:val="0"/>
          <w:sz w:val="32"/>
          <w:szCs w:val="32"/>
          <w:lang w:val="en-US" w:eastAsia="zh-CN" w:bidi="ar"/>
        </w:rPr>
        <w:t>人为基本力量的防汛抢险救灾常备队伍，由派出所组织以公安干警</w:t>
      </w:r>
      <w:r>
        <w:rPr>
          <w:rFonts w:hint="default" w:ascii="Times New Roman" w:hAnsi="Times New Roman" w:eastAsia="方正仿宋_GBK" w:cs="Times New Roman"/>
          <w:kern w:val="0"/>
          <w:sz w:val="32"/>
          <w:szCs w:val="32"/>
          <w:lang w:val="en-US" w:eastAsia="zh-CN" w:bidi="ar"/>
        </w:rPr>
        <w:t>10-15</w:t>
      </w:r>
      <w:r>
        <w:rPr>
          <w:rFonts w:hint="eastAsia" w:ascii="方正仿宋_GBK" w:hAnsi="方正仿宋_GBK" w:eastAsia="方正仿宋_GBK" w:cs="方正仿宋_GBK"/>
          <w:kern w:val="0"/>
          <w:sz w:val="32"/>
          <w:szCs w:val="32"/>
          <w:lang w:val="en-US" w:eastAsia="zh-CN" w:bidi="ar"/>
        </w:rPr>
        <w:t>人为基本力量的应急抢险队伍，由各村（居）组织广大群众、基干民兵</w:t>
      </w:r>
      <w:r>
        <w:rPr>
          <w:rFonts w:hint="default" w:ascii="Times New Roman" w:hAnsi="Times New Roman" w:eastAsia="方正仿宋_GBK" w:cs="Times New Roman"/>
          <w:kern w:val="0"/>
          <w:sz w:val="32"/>
          <w:szCs w:val="32"/>
          <w:lang w:val="en-US" w:eastAsia="zh-CN" w:bidi="ar"/>
        </w:rPr>
        <w:t>50</w:t>
      </w:r>
      <w:r>
        <w:rPr>
          <w:rFonts w:hint="eastAsia" w:ascii="方正仿宋_GBK" w:hAnsi="方正仿宋_GBK" w:eastAsia="方正仿宋_GBK" w:cs="方正仿宋_GBK"/>
          <w:kern w:val="0"/>
          <w:sz w:val="32"/>
          <w:szCs w:val="32"/>
          <w:lang w:val="en-US" w:eastAsia="zh-CN" w:bidi="ar"/>
        </w:rPr>
        <w:t>人为主要力量的工程抢险救灾专业队伍。</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、医疗抢险队伍：由卫生院抽调人员组成，负责辖区内全街道的医疗救护和疾病防治。</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、治安保卫工作：由派出所负责。</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、物资供应组：由财政所和各村及工程管理单位负责。</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、灾情调查统计组：由财政所、经发科、农业服务中心、水管站等单位负责。</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6</w:t>
      </w:r>
      <w:r>
        <w:rPr>
          <w:rFonts w:hint="eastAsia" w:ascii="方正仿宋_GBK" w:hAnsi="方正仿宋_GBK" w:eastAsia="方正仿宋_GBK" w:cs="方正仿宋_GBK"/>
          <w:kern w:val="0"/>
          <w:sz w:val="32"/>
          <w:szCs w:val="32"/>
          <w:lang w:val="en-US" w:eastAsia="zh-CN" w:bidi="ar"/>
        </w:rPr>
        <w:t>、救灾和善后处理组：由财政所、经发科、民政科、农业服务中心、水管站等单位负责，办事处统一组织实施。</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7</w:t>
      </w:r>
      <w:r>
        <w:rPr>
          <w:rFonts w:hint="eastAsia" w:ascii="方正仿宋_GBK" w:hAnsi="方正仿宋_GBK" w:eastAsia="方正仿宋_GBK" w:cs="方正仿宋_GBK"/>
          <w:kern w:val="0"/>
          <w:sz w:val="32"/>
          <w:szCs w:val="32"/>
          <w:lang w:val="en-US" w:eastAsia="zh-CN" w:bidi="ar"/>
        </w:rPr>
        <w:t>、对于通讯保障：通讯由邮电部门负责。</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8</w:t>
      </w:r>
      <w:r>
        <w:rPr>
          <w:rFonts w:hint="eastAsia" w:ascii="方正仿宋_GBK" w:hAnsi="方正仿宋_GBK" w:eastAsia="方正仿宋_GBK" w:cs="方正仿宋_GBK"/>
          <w:kern w:val="0"/>
          <w:sz w:val="32"/>
          <w:szCs w:val="32"/>
          <w:lang w:val="en-US" w:eastAsia="zh-CN" w:bidi="ar"/>
        </w:rPr>
        <w:t>、救灾车辆：由办事处及辖区内有车单位负责。</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9</w:t>
      </w:r>
      <w:r>
        <w:rPr>
          <w:rFonts w:hint="eastAsia" w:ascii="方正仿宋_GBK" w:hAnsi="方正仿宋_GBK" w:eastAsia="方正仿宋_GBK" w:cs="方正仿宋_GBK"/>
          <w:kern w:val="0"/>
          <w:sz w:val="32"/>
          <w:szCs w:val="32"/>
          <w:lang w:val="en-US" w:eastAsia="zh-CN" w:bidi="ar"/>
        </w:rPr>
        <w:t>、洪水灾情预测预报：由綦江气象站提供。</w:t>
      </w:r>
    </w:p>
    <w:p>
      <w:pPr>
        <w:keepNext w:val="0"/>
        <w:keepLines w:val="0"/>
        <w:widowControl/>
        <w:suppressLineNumbers w:val="0"/>
        <w:spacing w:before="0" w:beforeAutospacing="1" w:after="0" w:afterAutospacing="1" w:line="520" w:lineRule="atLeast"/>
        <w:ind w:left="0" w:right="0" w:firstLine="606"/>
        <w:jc w:val="center"/>
        <w:rPr>
          <w:sz w:val="24"/>
          <w:szCs w:val="24"/>
        </w:rPr>
      </w:pPr>
      <w:r>
        <w:rPr>
          <w:rFonts w:hint="eastAsia" w:ascii="方正黑体_GBK" w:hAnsi="方正黑体_GBK" w:eastAsia="方正黑体_GBK" w:cs="方正黑体_GBK"/>
          <w:kern w:val="0"/>
          <w:sz w:val="32"/>
          <w:szCs w:val="32"/>
          <w:lang w:val="en-US" w:eastAsia="zh-CN" w:bidi="ar"/>
        </w:rPr>
        <w:t>第四章</w:t>
      </w:r>
      <w:r>
        <w:rPr>
          <w:rFonts w:hint="default" w:ascii="Times New Roman" w:hAnsi="Times New Roman" w:eastAsia="方正黑体_GBK" w:cs="Times New Roman"/>
          <w:kern w:val="0"/>
          <w:sz w:val="32"/>
          <w:szCs w:val="32"/>
          <w:lang w:val="en-US" w:eastAsia="zh-CN" w:bidi="ar"/>
        </w:rPr>
        <w:t xml:space="preserve">  </w:t>
      </w:r>
      <w:r>
        <w:rPr>
          <w:rFonts w:hint="eastAsia" w:ascii="方正黑体_GBK" w:hAnsi="方正黑体_GBK" w:eastAsia="方正黑体_GBK" w:cs="方正黑体_GBK"/>
          <w:kern w:val="0"/>
          <w:sz w:val="32"/>
          <w:szCs w:val="32"/>
          <w:lang w:val="en-US" w:eastAsia="zh-CN" w:bidi="ar"/>
        </w:rPr>
        <w:t>场镇街道防汛抢险</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一、街道场镇防洪</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三线</w:t>
      </w:r>
      <w:r>
        <w:rPr>
          <w:rFonts w:hint="default" w:ascii="Times New Roman" w:hAnsi="Times New Roman" w:eastAsia="方正仿宋_GBK" w:cs="Times New Roman"/>
          <w:kern w:val="0"/>
          <w:sz w:val="32"/>
          <w:szCs w:val="32"/>
          <w:lang w:val="en-US" w:eastAsia="zh-CN" w:bidi="ar"/>
        </w:rPr>
        <w:t>”</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根据辖区内的河段实际，以三线划定为基础，由办事处统一指挥。东风水库水管所至桥河场镇李成友为报警员，桥河至区城沿河由文昌宫社区龚相朝为报警员，清水口至北渡场镇由北渡社区赵光红为报警员。</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二、洪水预测预报</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（一）气象预报</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由办事处防汛办根据区防汛办、綦江气象台和广播电视信息，监视监测分析本地区气象动态，一旦出现恶劣气候将迅速发布有关防汛指示。</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（二）险情预情</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、在</w:t>
      </w: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日至</w:t>
      </w:r>
      <w:r>
        <w:rPr>
          <w:rFonts w:hint="default" w:ascii="Times New Roman" w:hAnsi="Times New Roman" w:eastAsia="方正仿宋_GBK" w:cs="Times New Roman"/>
          <w:kern w:val="0"/>
          <w:sz w:val="32"/>
          <w:szCs w:val="32"/>
          <w:lang w:val="en-US" w:eastAsia="zh-CN" w:bidi="ar"/>
        </w:rPr>
        <w:t>9</w:t>
      </w:r>
      <w:r>
        <w:rPr>
          <w:rFonts w:hint="eastAsia" w:ascii="方正仿宋_GBK" w:hAnsi="方正仿宋_GBK" w:eastAsia="方正仿宋_GBK" w:cs="方正仿宋_GBK"/>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30</w:t>
      </w:r>
      <w:r>
        <w:rPr>
          <w:rFonts w:hint="eastAsia" w:ascii="方正仿宋_GBK" w:hAnsi="方正仿宋_GBK" w:eastAsia="方正仿宋_GBK" w:cs="方正仿宋_GBK"/>
          <w:kern w:val="0"/>
          <w:sz w:val="32"/>
          <w:szCs w:val="32"/>
          <w:lang w:val="en-US" w:eastAsia="zh-CN" w:bidi="ar"/>
        </w:rPr>
        <w:t>日，由街道、村（居）委会组织人员对河床水位进行监测，实行值班报警制度（各社区居委会、北渡场镇</w:t>
      </w:r>
      <w:r>
        <w:rPr>
          <w:rFonts w:hint="default" w:ascii="Times New Roman" w:hAnsi="Times New Roman" w:eastAsia="方正仿宋_GBK" w:cs="Times New Roman"/>
          <w:kern w:val="0"/>
          <w:sz w:val="32"/>
          <w:szCs w:val="32"/>
          <w:lang w:val="en-US" w:eastAsia="zh-CN" w:bidi="ar"/>
        </w:rPr>
        <w:t>50</w:t>
      </w:r>
      <w:r>
        <w:rPr>
          <w:rFonts w:hint="eastAsia" w:ascii="方正仿宋_GBK" w:hAnsi="方正仿宋_GBK" w:eastAsia="方正仿宋_GBK" w:cs="方正仿宋_GBK"/>
          <w:kern w:val="0"/>
          <w:sz w:val="32"/>
          <w:szCs w:val="32"/>
          <w:lang w:val="en-US" w:eastAsia="zh-CN" w:bidi="ar"/>
        </w:rPr>
        <w:t>人以上的抢险队伍）。</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、当水位下降后，防汛办通知村（居）开展防洪抢险工作。</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（三）工作制度</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当沿河街道场镇洪水达到警戒水位时，指挥长应召集有关人员召开场镇防汛抢险救灾工作会，启动防洪抢险预案，安排落实防汛抢险救灾任务。</w:t>
      </w:r>
    </w:p>
    <w:p>
      <w:pPr>
        <w:keepNext w:val="0"/>
        <w:keepLines w:val="0"/>
        <w:widowControl/>
        <w:suppressLineNumbers w:val="0"/>
        <w:spacing w:before="0" w:beforeAutospacing="1" w:after="0" w:afterAutospacing="1" w:line="520" w:lineRule="atLeast"/>
        <w:ind w:left="0" w:right="0" w:firstLine="606"/>
        <w:jc w:val="center"/>
        <w:rPr>
          <w:sz w:val="24"/>
          <w:szCs w:val="24"/>
        </w:rPr>
      </w:pPr>
      <w:r>
        <w:rPr>
          <w:rFonts w:hint="eastAsia" w:ascii="方正黑体_GBK" w:hAnsi="方正黑体_GBK" w:eastAsia="方正黑体_GBK" w:cs="方正黑体_GBK"/>
          <w:kern w:val="0"/>
          <w:sz w:val="32"/>
          <w:szCs w:val="32"/>
          <w:lang w:val="en-US" w:eastAsia="zh-CN" w:bidi="ar"/>
        </w:rPr>
        <w:t>第五章</w:t>
      </w:r>
      <w:r>
        <w:rPr>
          <w:rFonts w:hint="default" w:ascii="Times New Roman" w:hAnsi="Times New Roman" w:eastAsia="方正黑体_GBK" w:cs="Times New Roman"/>
          <w:kern w:val="0"/>
          <w:sz w:val="32"/>
          <w:szCs w:val="32"/>
          <w:lang w:val="en-US" w:eastAsia="zh-CN" w:bidi="ar"/>
        </w:rPr>
        <w:t xml:space="preserve">  </w:t>
      </w:r>
      <w:r>
        <w:rPr>
          <w:rFonts w:hint="eastAsia" w:ascii="方正黑体_GBK" w:hAnsi="方正黑体_GBK" w:eastAsia="方正黑体_GBK" w:cs="方正黑体_GBK"/>
          <w:kern w:val="0"/>
          <w:sz w:val="32"/>
          <w:szCs w:val="32"/>
          <w:lang w:val="en-US" w:eastAsia="zh-CN" w:bidi="ar"/>
        </w:rPr>
        <w:t>水利蓄水工程防汛抢险</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一、防汛检查</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水库蓄水工程由水管站按照区局要求进行汛前汛中安全检查。并将检查结果及时上报，积极配合指挥长工作。（对安全隐患及时提出整改措施，建立健全巡查值班制度、险情报告制度，拟定防汛抢险预案建档备查）。</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山坪塘及微水工程和其它水利工程，根据分级管理原则，由村社（长）组织汛前汛中安全检查，对检查出来有安全隐患的及时提出整改措施，消除蓄水工程安全隐患，减轻灾害。对处理蓄水工程安全隐患技术上村、社干部定不准的，应书面报告办事处，共同确定隐患整改措施，建立健全巡查值班制度、险情报告制度，拟定防汛抢险预案建档备查。（按</w:t>
      </w:r>
      <w:r>
        <w:rPr>
          <w:rFonts w:hint="default" w:ascii="Times New Roman" w:hAnsi="Times New Roman" w:eastAsia="方正仿宋_GBK" w:cs="Times New Roman"/>
          <w:kern w:val="0"/>
          <w:sz w:val="32"/>
          <w:szCs w:val="32"/>
          <w:lang w:val="en-US" w:eastAsia="zh-CN" w:bidi="ar"/>
        </w:rPr>
        <w:t>1984</w:t>
      </w:r>
      <w:r>
        <w:rPr>
          <w:rFonts w:hint="eastAsia" w:ascii="方正仿宋_GBK" w:hAnsi="方正仿宋_GBK" w:eastAsia="方正仿宋_GBK" w:cs="方正仿宋_GBK"/>
          <w:kern w:val="0"/>
          <w:sz w:val="32"/>
          <w:szCs w:val="32"/>
          <w:lang w:val="en-US" w:eastAsia="zh-CN" w:bidi="ar"/>
        </w:rPr>
        <w:t>年水利工程山坪塘三查三定确权，严禁在坝上种植植物）</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二、险情预测预报</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、当水利工程大坝出现渗透、管涌、滑坡等险情时，工程管理单位（或个人）要迅速报告所在村社和办事处防汛指挥部，并落实专人负责监视。</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、所在村社接到险情通知后，要及时到达现场，根据险情迅速作好抢险准备，开展抢险救护工作，并负责通知下游单位和个人作好安全撤离工作。（启动防汛预案）</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、办事处防汛指挥部接到报告后，迅速安排人员立即到场，拟定更加详细的抢险方案和避险措施。</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三、工作制度</w:t>
      </w:r>
    </w:p>
    <w:p>
      <w:pPr>
        <w:keepNext w:val="0"/>
        <w:keepLines w:val="0"/>
        <w:widowControl/>
        <w:suppressLineNumbers w:val="0"/>
        <w:spacing w:before="0" w:beforeAutospacing="1" w:after="0" w:afterAutospacing="1" w:line="52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当水利工程险情发生时，工程管理单位、有关村社应迅速启动防汛预案，指挥长按预案下达防洪抢险救灾命令。</w:t>
      </w:r>
    </w:p>
    <w:p>
      <w:pPr>
        <w:keepNext w:val="0"/>
        <w:keepLines w:val="0"/>
        <w:widowControl/>
        <w:suppressLineNumbers w:val="0"/>
        <w:spacing w:before="0" w:beforeAutospacing="1" w:after="0" w:afterAutospacing="1" w:line="520" w:lineRule="atLeast"/>
        <w:ind w:left="1154" w:right="0" w:firstLine="1667"/>
        <w:jc w:val="left"/>
        <w:rPr>
          <w:sz w:val="24"/>
          <w:szCs w:val="24"/>
        </w:rPr>
      </w:pPr>
      <w:r>
        <w:rPr>
          <w:rFonts w:hint="eastAsia" w:ascii="方正黑体_GBK" w:hAnsi="方正黑体_GBK" w:eastAsia="方正黑体_GBK" w:cs="方正黑体_GBK"/>
          <w:kern w:val="0"/>
          <w:sz w:val="32"/>
          <w:szCs w:val="32"/>
          <w:lang w:val="en-US" w:eastAsia="zh-CN" w:bidi="ar"/>
        </w:rPr>
        <w:t>第六章</w:t>
      </w:r>
      <w:r>
        <w:rPr>
          <w:rFonts w:hint="default" w:ascii="Times New Roman" w:hAnsi="Times New Roman" w:eastAsia="方正黑体_GBK" w:cs="Times New Roman"/>
          <w:kern w:val="0"/>
          <w:sz w:val="32"/>
          <w:szCs w:val="32"/>
          <w:lang w:val="en-US" w:eastAsia="zh-CN" w:bidi="ar"/>
        </w:rPr>
        <w:t xml:space="preserve"> </w:t>
      </w:r>
      <w:r>
        <w:rPr>
          <w:rFonts w:hint="eastAsia" w:ascii="方正黑体_GBK" w:hAnsi="方正黑体_GBK" w:eastAsia="方正黑体_GBK" w:cs="方正黑体_GBK"/>
          <w:kern w:val="0"/>
          <w:sz w:val="32"/>
          <w:szCs w:val="32"/>
          <w:lang w:val="en-US" w:eastAsia="zh-CN" w:bidi="ar"/>
        </w:rPr>
        <w:t>水运交通水事抢险</w:t>
      </w:r>
    </w:p>
    <w:p>
      <w:pPr>
        <w:keepNext w:val="0"/>
        <w:keepLines w:val="0"/>
        <w:widowControl/>
        <w:suppressLineNumbers w:val="0"/>
        <w:spacing w:before="0" w:beforeAutospacing="1" w:after="0" w:afterAutospacing="1" w:line="520" w:lineRule="atLeast"/>
        <w:ind w:left="0" w:right="0"/>
        <w:jc w:val="left"/>
        <w:rPr>
          <w:sz w:val="24"/>
          <w:szCs w:val="24"/>
        </w:rPr>
      </w:pPr>
      <w:r>
        <w:rPr>
          <w:rFonts w:hint="default" w:ascii="Times New Roman" w:hAnsi="Times New Roman" w:eastAsia="方正仿宋_GBK" w:cs="Times New Roman"/>
          <w:kern w:val="0"/>
          <w:sz w:val="32"/>
          <w:szCs w:val="32"/>
          <w:lang w:val="en-US" w:eastAsia="zh-CN" w:bidi="ar"/>
        </w:rPr>
        <w:t>    </w:t>
      </w:r>
      <w:r>
        <w:rPr>
          <w:rFonts w:hint="eastAsia" w:ascii="方正仿宋_GBK" w:hAnsi="方正仿宋_GBK" w:eastAsia="方正仿宋_GBK" w:cs="方正仿宋_GBK"/>
          <w:kern w:val="0"/>
          <w:sz w:val="32"/>
          <w:szCs w:val="32"/>
          <w:lang w:val="en-US" w:eastAsia="zh-CN" w:bidi="ar"/>
        </w:rPr>
        <w:t>一、根据《中华人民共和国内河交通管理条例》、《中华人民共和国水路运输管理条例》、《中华人民共和国航道管理条例》、《重庆市水上交通管理条例》、《乡镇船舶安全管理办法》，制定本抢险救灾预案。</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eastAsia" w:ascii="方正仿宋_GBK" w:hAnsi="方正仿宋_GBK" w:eastAsia="方正仿宋_GBK" w:cs="方正仿宋_GBK"/>
          <w:kern w:val="0"/>
          <w:sz w:val="32"/>
          <w:szCs w:val="32"/>
          <w:lang w:val="en-US" w:eastAsia="zh-CN" w:bidi="ar"/>
        </w:rPr>
        <w:t>二、安全检查及整改措施：</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、汛前汛中安全检查：要求辖区内船舶管理站要配合区海事处、渡管所，在汛前进行一次全面的安全大检查，（</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）查证件、证书是否齐全有效，（</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）检查船舶质量的好坏，确认是否符合适航条件，（</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）检查渡口码头船员资质、码头好坏，（</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）坚决取缔三无船舶，把水上交通安全的隐患消除在萌芽状态。</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、与有船业主、村社渡口船员，签订年度安全责任书。</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、节假日安排人员值班严格实行渡口双监督制。</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、船舶管理员，实行定期与不定期到现场检查，处理安全隐患，实行双监督制。</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、一旦发生沉船、翻船事故，人员、车辆、物资、资金、救护等按办事处防汛抢险预案实施。</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eastAsia" w:ascii="方正仿宋_GBK" w:hAnsi="方正仿宋_GBK" w:eastAsia="方正仿宋_GBK" w:cs="方正仿宋_GBK"/>
          <w:kern w:val="0"/>
          <w:sz w:val="32"/>
          <w:szCs w:val="32"/>
          <w:lang w:val="en-US" w:eastAsia="zh-CN" w:bidi="ar"/>
        </w:rPr>
        <w:t>三、安全管理工作由防汛办统一负责实施。建立健全十大管理制度、八大台帐，负责搞好基础管理工作，定期组织船员学习水上交通知识及巷航法律法规，积极开展水上安全检查，对检查出来的安全隐患要提出整改措施，及时向区海事处和办事处领导汇报，及时督促隐患整改。</w:t>
      </w:r>
    </w:p>
    <w:p>
      <w:pPr>
        <w:keepNext w:val="0"/>
        <w:keepLines w:val="0"/>
        <w:widowControl/>
        <w:suppressLineNumbers w:val="0"/>
        <w:spacing w:before="0" w:beforeAutospacing="1" w:after="0" w:afterAutospacing="1" w:line="520" w:lineRule="atLeast"/>
        <w:ind w:left="0" w:right="0" w:firstLine="435"/>
        <w:jc w:val="center"/>
        <w:rPr>
          <w:sz w:val="24"/>
          <w:szCs w:val="24"/>
        </w:rPr>
      </w:pPr>
      <w:r>
        <w:rPr>
          <w:rFonts w:hint="eastAsia" w:ascii="方正黑体_GBK" w:hAnsi="方正黑体_GBK" w:eastAsia="方正黑体_GBK" w:cs="方正黑体_GBK"/>
          <w:kern w:val="0"/>
          <w:sz w:val="32"/>
          <w:szCs w:val="32"/>
          <w:lang w:val="en-US" w:eastAsia="zh-CN" w:bidi="ar"/>
        </w:rPr>
        <w:t>第七章</w:t>
      </w:r>
      <w:r>
        <w:rPr>
          <w:rFonts w:hint="default" w:ascii="Times New Roman" w:hAnsi="Times New Roman" w:eastAsia="方正黑体_GBK" w:cs="Times New Roman"/>
          <w:kern w:val="0"/>
          <w:sz w:val="32"/>
          <w:szCs w:val="32"/>
          <w:lang w:val="en-US" w:eastAsia="zh-CN" w:bidi="ar"/>
        </w:rPr>
        <w:t xml:space="preserve">  </w:t>
      </w:r>
      <w:r>
        <w:rPr>
          <w:rFonts w:hint="eastAsia" w:ascii="方正黑体_GBK" w:hAnsi="方正黑体_GBK" w:eastAsia="方正黑体_GBK" w:cs="方正黑体_GBK"/>
          <w:kern w:val="0"/>
          <w:sz w:val="32"/>
          <w:szCs w:val="32"/>
          <w:lang w:val="en-US" w:eastAsia="zh-CN" w:bidi="ar"/>
        </w:rPr>
        <w:t>其它防汛抢险救灾工作</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eastAsia" w:ascii="方正仿宋_GBK" w:hAnsi="方正仿宋_GBK" w:eastAsia="方正仿宋_GBK" w:cs="方正仿宋_GBK"/>
          <w:kern w:val="0"/>
          <w:sz w:val="32"/>
          <w:szCs w:val="32"/>
          <w:lang w:val="en-US" w:eastAsia="zh-CN" w:bidi="ar"/>
        </w:rPr>
        <w:t>一、除场镇、水利工程、水上运输以外的防汛抢险救灾工作，由各部门拟定防汛抢险预案，交办事处防汛指挥部，由指挥长统一调度指挥全辖区内抢险救灾工作（含人员、物资、车辆、资金）。</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eastAsia" w:ascii="方正仿宋_GBK" w:hAnsi="方正仿宋_GBK" w:eastAsia="方正仿宋_GBK" w:cs="方正仿宋_GBK"/>
          <w:kern w:val="0"/>
          <w:sz w:val="32"/>
          <w:szCs w:val="32"/>
          <w:lang w:val="en-US" w:eastAsia="zh-CN" w:bidi="ar"/>
        </w:rPr>
        <w:t>二、在防汛抢险救灾工作中贡献大、成绩突出者，由办事处给予表彰奖励；对工作和人民生命财产安全严重不负责任的，要给予单位主要负责人行政处分；构成犯罪的要依法追究刑事责任。</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eastAsia" w:ascii="方正仿宋_GBK" w:hAnsi="方正仿宋_GBK" w:eastAsia="方正仿宋_GBK" w:cs="方正仿宋_GBK"/>
          <w:kern w:val="0"/>
          <w:sz w:val="32"/>
          <w:szCs w:val="32"/>
          <w:lang w:val="en-US" w:eastAsia="zh-CN" w:bidi="ar"/>
        </w:rPr>
        <w:t>三、办事处属有关单位、村（居）和工程管理单位及经营业主，要根据本预案规定，认真编写本单位防汛预案，搞好汛前汛中检查，做好防汛抢险救灾准备工作，要求在</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30</w:t>
      </w:r>
      <w:r>
        <w:rPr>
          <w:rFonts w:hint="eastAsia" w:ascii="方正仿宋_GBK" w:hAnsi="方正仿宋_GBK" w:eastAsia="方正仿宋_GBK" w:cs="方正仿宋_GBK"/>
          <w:kern w:val="0"/>
          <w:sz w:val="32"/>
          <w:szCs w:val="32"/>
          <w:lang w:val="en-US" w:eastAsia="zh-CN" w:bidi="ar"/>
        </w:rPr>
        <w:t>日前将检查情况、防汛预案、物资准备情况、抢险队伍人员表册等报送办事处防汛指挥部归档备查。</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eastAsia" w:ascii="方正仿宋_GBK" w:hAnsi="方正仿宋_GBK" w:eastAsia="方正仿宋_GBK" w:cs="方正仿宋_GBK"/>
          <w:kern w:val="0"/>
          <w:sz w:val="32"/>
          <w:szCs w:val="32"/>
          <w:lang w:val="en-US" w:eastAsia="zh-CN" w:bidi="ar"/>
        </w:rPr>
        <w:t>四、本预案打印</w:t>
      </w:r>
      <w:r>
        <w:rPr>
          <w:rFonts w:hint="default" w:ascii="Times New Roman" w:hAnsi="Times New Roman" w:eastAsia="方正仿宋_GBK" w:cs="Times New Roman"/>
          <w:kern w:val="0"/>
          <w:sz w:val="32"/>
          <w:szCs w:val="32"/>
          <w:lang w:val="en-US" w:eastAsia="zh-CN" w:bidi="ar"/>
        </w:rPr>
        <w:t>45</w:t>
      </w:r>
      <w:r>
        <w:rPr>
          <w:rFonts w:hint="eastAsia" w:ascii="方正仿宋_GBK" w:hAnsi="方正仿宋_GBK" w:eastAsia="方正仿宋_GBK" w:cs="方正仿宋_GBK"/>
          <w:kern w:val="0"/>
          <w:sz w:val="32"/>
          <w:szCs w:val="32"/>
          <w:lang w:val="en-US" w:eastAsia="zh-CN" w:bidi="ar"/>
        </w:rPr>
        <w:t>份，报区防汛办一份，送办事处有关领导各一份，发办事处属有关单位及村各一份。由办事处防汛办负责解释。</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eastAsia" w:ascii="方正仿宋_GBK" w:hAnsi="方正仿宋_GBK" w:eastAsia="方正仿宋_GBK" w:cs="方正仿宋_GBK"/>
          <w:kern w:val="0"/>
          <w:sz w:val="32"/>
          <w:szCs w:val="32"/>
          <w:lang w:val="en-US" w:eastAsia="zh-CN" w:bidi="ar"/>
        </w:rPr>
        <w:t>常用联系电话：</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eastAsia" w:ascii="方正仿宋_GBK" w:hAnsi="方正仿宋_GBK" w:eastAsia="方正仿宋_GBK" w:cs="方正仿宋_GBK"/>
          <w:kern w:val="0"/>
          <w:sz w:val="32"/>
          <w:szCs w:val="32"/>
          <w:lang w:val="en-US" w:eastAsia="zh-CN" w:bidi="ar"/>
        </w:rPr>
        <w:t>区防汛办：023-</w:t>
      </w:r>
      <w:r>
        <w:rPr>
          <w:rFonts w:hint="default" w:ascii="Times New Roman" w:hAnsi="Times New Roman" w:eastAsia="方正仿宋_GBK" w:cs="Times New Roman"/>
          <w:kern w:val="0"/>
          <w:sz w:val="32"/>
          <w:szCs w:val="32"/>
          <w:lang w:val="en-US" w:eastAsia="zh-CN" w:bidi="ar"/>
        </w:rPr>
        <w:t>48613214</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eastAsia" w:ascii="方正仿宋_GBK" w:hAnsi="方正仿宋_GBK" w:eastAsia="方正仿宋_GBK" w:cs="方正仿宋_GBK"/>
          <w:kern w:val="0"/>
          <w:sz w:val="32"/>
          <w:szCs w:val="32"/>
          <w:lang w:val="en-US" w:eastAsia="zh-CN" w:bidi="ar"/>
        </w:rPr>
        <w:t>区水务局：023-</w:t>
      </w:r>
      <w:r>
        <w:rPr>
          <w:rFonts w:hint="default" w:ascii="Times New Roman" w:hAnsi="Times New Roman" w:eastAsia="方正仿宋_GBK" w:cs="Times New Roman"/>
          <w:kern w:val="0"/>
          <w:sz w:val="32"/>
          <w:szCs w:val="32"/>
          <w:lang w:val="en-US" w:eastAsia="zh-CN" w:bidi="ar"/>
        </w:rPr>
        <w:t>48612224</w:t>
      </w:r>
    </w:p>
    <w:p>
      <w:pPr>
        <w:keepNext w:val="0"/>
        <w:keepLines w:val="0"/>
        <w:widowControl/>
        <w:suppressLineNumbers w:val="0"/>
        <w:spacing w:before="0" w:beforeAutospacing="1" w:after="0" w:afterAutospacing="1" w:line="520" w:lineRule="atLeast"/>
        <w:ind w:left="0" w:right="0" w:firstLine="561"/>
        <w:jc w:val="left"/>
        <w:rPr>
          <w:sz w:val="24"/>
          <w:szCs w:val="24"/>
        </w:rPr>
      </w:pPr>
      <w:r>
        <w:rPr>
          <w:rFonts w:hint="eastAsia" w:ascii="方正仿宋_GBK" w:hAnsi="方正仿宋_GBK" w:eastAsia="方正仿宋_GBK" w:cs="方正仿宋_GBK"/>
          <w:kern w:val="0"/>
          <w:sz w:val="32"/>
          <w:szCs w:val="32"/>
          <w:lang w:val="en-US" w:eastAsia="zh-CN" w:bidi="ar"/>
        </w:rPr>
        <w:t>办事处防汛办：023-</w:t>
      </w:r>
      <w:r>
        <w:rPr>
          <w:rFonts w:hint="default" w:ascii="Times New Roman" w:hAnsi="Times New Roman" w:eastAsia="方正仿宋_GBK" w:cs="Times New Roman"/>
          <w:kern w:val="0"/>
          <w:sz w:val="32"/>
          <w:szCs w:val="32"/>
          <w:lang w:val="en-US" w:eastAsia="zh-CN" w:bidi="ar"/>
        </w:rPr>
        <w:t>48658700</w:t>
      </w:r>
    </w:p>
    <w:p>
      <w:pPr>
        <w:keepNext w:val="0"/>
        <w:keepLines w:val="0"/>
        <w:widowControl/>
        <w:suppressLineNumbers w:val="0"/>
        <w:spacing w:before="0" w:beforeAutospacing="1" w:after="0" w:afterAutospacing="1" w:line="520" w:lineRule="atLeast"/>
        <w:ind w:left="0" w:right="0" w:firstLine="43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43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43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460" w:lineRule="atLeast"/>
        <w:ind w:left="0" w:right="604" w:firstLine="645"/>
        <w:jc w:val="center"/>
        <w:rPr>
          <w:sz w:val="24"/>
          <w:szCs w:val="24"/>
        </w:rPr>
      </w:pPr>
      <w:r>
        <w:rPr>
          <w:rFonts w:hint="eastAsia" w:ascii="方正仿宋_GBK" w:hAnsi="方正仿宋_GBK" w:eastAsia="方正仿宋_GBK" w:cs="方正仿宋_GBK"/>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43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43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43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43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43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43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jc w:val="left"/>
        <w:rPr>
          <w:sz w:val="24"/>
          <w:szCs w:val="24"/>
        </w:rPr>
      </w:pPr>
      <w:r>
        <w:rPr>
          <w:rFonts w:hint="eastAsia" w:ascii="方正仿宋_GBK" w:hAnsi="方正仿宋_GBK" w:eastAsia="方正仿宋_GBK" w:cs="方正仿宋_GBK"/>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jc w:val="left"/>
        <w:rPr>
          <w:sz w:val="24"/>
          <w:szCs w:val="24"/>
        </w:rPr>
      </w:pPr>
      <w:r>
        <w:rPr>
          <w:rFonts w:hint="eastAsia" w:ascii="方正仿宋_GBK" w:hAnsi="方正仿宋_GBK" w:eastAsia="方正仿宋_GBK" w:cs="方正仿宋_GBK"/>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jc w:val="left"/>
        <w:rPr>
          <w:sz w:val="24"/>
          <w:szCs w:val="24"/>
        </w:rPr>
      </w:pPr>
      <w:r>
        <w:rPr>
          <w:rFonts w:hint="eastAsia" w:ascii="方正仿宋_GBK" w:hAnsi="方正仿宋_GBK" w:eastAsia="方正仿宋_GBK" w:cs="方正仿宋_GBK"/>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jc w:val="left"/>
        <w:rPr>
          <w:sz w:val="24"/>
          <w:szCs w:val="24"/>
        </w:rPr>
      </w:pPr>
      <w:r>
        <w:rPr>
          <w:rFonts w:hint="eastAsia" w:ascii="方正仿宋_GBK" w:hAnsi="方正仿宋_GBK" w:eastAsia="方正仿宋_GBK" w:cs="方正仿宋_GBK"/>
          <w:kern w:val="0"/>
          <w:sz w:val="32"/>
          <w:szCs w:val="32"/>
          <w:lang w:val="en-US" w:eastAsia="zh-CN" w:bidi="ar"/>
        </w:rPr>
        <w:t>附件2：</w:t>
      </w:r>
    </w:p>
    <w:p>
      <w:pPr>
        <w:keepNext w:val="0"/>
        <w:keepLines w:val="0"/>
        <w:widowControl/>
        <w:suppressLineNumbers w:val="0"/>
        <w:spacing w:before="0" w:beforeAutospacing="1" w:after="0" w:afterAutospacing="1" w:line="460" w:lineRule="atLeast"/>
        <w:ind w:left="0" w:right="0" w:firstLine="423"/>
        <w:jc w:val="center"/>
        <w:rPr>
          <w:sz w:val="24"/>
          <w:szCs w:val="24"/>
        </w:rPr>
      </w:pPr>
      <w:r>
        <w:rPr>
          <w:rFonts w:hint="eastAsia" w:ascii="方正小标宋_GBK" w:hAnsi="方正小标宋_GBK" w:eastAsia="方正小标宋_GBK" w:cs="方正小标宋_GBK"/>
          <w:kern w:val="0"/>
          <w:sz w:val="44"/>
          <w:szCs w:val="44"/>
          <w:lang w:val="en-US" w:eastAsia="zh-CN" w:bidi="ar"/>
        </w:rPr>
        <w:t> </w:t>
      </w:r>
    </w:p>
    <w:p>
      <w:pPr>
        <w:keepNext w:val="0"/>
        <w:keepLines w:val="0"/>
        <w:widowControl/>
        <w:suppressLineNumbers w:val="0"/>
        <w:spacing w:before="0" w:beforeAutospacing="1" w:after="0" w:afterAutospacing="1" w:line="460" w:lineRule="atLeast"/>
        <w:ind w:left="0" w:right="0" w:firstLine="423"/>
        <w:jc w:val="center"/>
        <w:rPr>
          <w:sz w:val="24"/>
          <w:szCs w:val="24"/>
        </w:rPr>
      </w:pPr>
      <w:r>
        <w:rPr>
          <w:rFonts w:hint="eastAsia" w:ascii="方正小标宋_GBK" w:hAnsi="方正小标宋_GBK" w:eastAsia="方正小标宋_GBK" w:cs="方正小标宋_GBK"/>
          <w:kern w:val="0"/>
          <w:sz w:val="44"/>
          <w:szCs w:val="44"/>
          <w:lang w:val="en-US" w:eastAsia="zh-CN" w:bidi="ar"/>
        </w:rPr>
        <w:t>綦江区古南街道办事处防旱抗旱应急预案</w:t>
      </w:r>
    </w:p>
    <w:p>
      <w:pPr>
        <w:keepNext w:val="0"/>
        <w:keepLines w:val="0"/>
        <w:widowControl/>
        <w:suppressLineNumbers w:val="0"/>
        <w:spacing w:before="0" w:beforeAutospacing="1" w:after="0" w:afterAutospacing="1" w:line="460" w:lineRule="atLeast"/>
        <w:ind w:left="0" w:right="0" w:firstLine="303"/>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为了科学有效地做好防旱工作，保障人民群众饮水安全，促进美丽乡村建设，维护社会稳定，根据《中华人民共和国水法》、《中华人民共和国水土保持法》、《中华人民共和国水污染防治法》、《重庆市水利工程管理条例》等法律规定，结合古南街道办事处蓄水工程情况，特制定本抗旱预案。</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一、旱情分析</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（一）根据土壤和气象干旱标准可分为轻旱、中旱、重旱、特旱四个等级。</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、轻旱：全办事处受旱耕地面积小于总耕地</w:t>
      </w:r>
      <w:r>
        <w:rPr>
          <w:rFonts w:hint="default" w:ascii="Times New Roman" w:hAnsi="Times New Roman" w:eastAsia="方正仿宋_GBK" w:cs="Times New Roman"/>
          <w:kern w:val="0"/>
          <w:sz w:val="32"/>
          <w:szCs w:val="32"/>
          <w:lang w:val="en-US" w:eastAsia="zh-CN" w:bidi="ar"/>
        </w:rPr>
        <w:t>10%</w:t>
      </w:r>
      <w:r>
        <w:rPr>
          <w:rFonts w:hint="eastAsia" w:ascii="方正仿宋_GBK" w:hAnsi="方正仿宋_GBK" w:eastAsia="方正仿宋_GBK" w:cs="方正仿宋_GBK"/>
          <w:kern w:val="0"/>
          <w:sz w:val="32"/>
          <w:szCs w:val="32"/>
          <w:lang w:val="en-US" w:eastAsia="zh-CN" w:bidi="ar"/>
        </w:rPr>
        <w:t>，冬春季连续</w:t>
      </w:r>
      <w:r>
        <w:rPr>
          <w:rFonts w:hint="default" w:ascii="Times New Roman" w:hAnsi="Times New Roman" w:eastAsia="方正仿宋_GBK" w:cs="Times New Roman"/>
          <w:kern w:val="0"/>
          <w:sz w:val="32"/>
          <w:szCs w:val="32"/>
          <w:lang w:val="en-US" w:eastAsia="zh-CN" w:bidi="ar"/>
        </w:rPr>
        <w:t>15-30</w:t>
      </w:r>
      <w:r>
        <w:rPr>
          <w:rFonts w:hint="eastAsia" w:ascii="方正仿宋_GBK" w:hAnsi="方正仿宋_GBK" w:eastAsia="方正仿宋_GBK" w:cs="方正仿宋_GBK"/>
          <w:kern w:val="0"/>
          <w:sz w:val="32"/>
          <w:szCs w:val="32"/>
          <w:lang w:val="en-US" w:eastAsia="zh-CN" w:bidi="ar"/>
        </w:rPr>
        <w:t>天，夏季</w:t>
      </w:r>
      <w:r>
        <w:rPr>
          <w:rFonts w:hint="default" w:ascii="Times New Roman" w:hAnsi="Times New Roman" w:eastAsia="方正仿宋_GBK" w:cs="Times New Roman"/>
          <w:kern w:val="0"/>
          <w:sz w:val="32"/>
          <w:szCs w:val="32"/>
          <w:lang w:val="en-US" w:eastAsia="zh-CN" w:bidi="ar"/>
        </w:rPr>
        <w:t>10-15</w:t>
      </w:r>
      <w:r>
        <w:rPr>
          <w:rFonts w:hint="eastAsia" w:ascii="方正仿宋_GBK" w:hAnsi="方正仿宋_GBK" w:eastAsia="方正仿宋_GBK" w:cs="方正仿宋_GBK"/>
          <w:kern w:val="0"/>
          <w:sz w:val="32"/>
          <w:szCs w:val="32"/>
          <w:lang w:val="en-US" w:eastAsia="zh-CN" w:bidi="ar"/>
        </w:rPr>
        <w:t>天未降雨，或土壤在正常农作物需水量缺水</w:t>
      </w:r>
      <w:r>
        <w:rPr>
          <w:rFonts w:hint="default" w:ascii="Times New Roman" w:hAnsi="Times New Roman" w:eastAsia="方正仿宋_GBK" w:cs="Times New Roman"/>
          <w:kern w:val="0"/>
          <w:sz w:val="32"/>
          <w:szCs w:val="32"/>
          <w:lang w:val="en-US" w:eastAsia="zh-CN" w:bidi="ar"/>
        </w:rPr>
        <w:t>20%</w:t>
      </w:r>
      <w:r>
        <w:rPr>
          <w:rFonts w:hint="eastAsia" w:ascii="方正仿宋_GBK" w:hAnsi="方正仿宋_GBK" w:eastAsia="方正仿宋_GBK" w:cs="方正仿宋_GBK"/>
          <w:kern w:val="0"/>
          <w:sz w:val="32"/>
          <w:szCs w:val="32"/>
          <w:lang w:val="en-US" w:eastAsia="zh-CN" w:bidi="ar"/>
        </w:rPr>
        <w:t>以上，旱情对作物正常生长开始造成不利影响。</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、中旱：全办事处受旱面积达总面积的</w:t>
      </w:r>
      <w:r>
        <w:rPr>
          <w:rFonts w:hint="default" w:ascii="Times New Roman" w:hAnsi="Times New Roman" w:eastAsia="方正仿宋_GBK" w:cs="Times New Roman"/>
          <w:kern w:val="0"/>
          <w:sz w:val="32"/>
          <w:szCs w:val="32"/>
          <w:lang w:val="en-US" w:eastAsia="zh-CN" w:bidi="ar"/>
        </w:rPr>
        <w:t>11%-20%</w:t>
      </w:r>
      <w:r>
        <w:rPr>
          <w:rFonts w:hint="eastAsia" w:ascii="方正仿宋_GBK" w:hAnsi="方正仿宋_GBK" w:eastAsia="方正仿宋_GBK" w:cs="方正仿宋_GBK"/>
          <w:kern w:val="0"/>
          <w:sz w:val="32"/>
          <w:szCs w:val="32"/>
          <w:lang w:val="en-US" w:eastAsia="zh-CN" w:bidi="ar"/>
        </w:rPr>
        <w:t>，冬春季连续</w:t>
      </w:r>
      <w:r>
        <w:rPr>
          <w:rFonts w:hint="default" w:ascii="Times New Roman" w:hAnsi="Times New Roman" w:eastAsia="方正仿宋_GBK" w:cs="Times New Roman"/>
          <w:kern w:val="0"/>
          <w:sz w:val="32"/>
          <w:szCs w:val="32"/>
          <w:lang w:val="en-US" w:eastAsia="zh-CN" w:bidi="ar"/>
        </w:rPr>
        <w:t>31-45</w:t>
      </w:r>
      <w:r>
        <w:rPr>
          <w:rFonts w:hint="eastAsia" w:ascii="方正仿宋_GBK" w:hAnsi="方正仿宋_GBK" w:eastAsia="方正仿宋_GBK" w:cs="方正仿宋_GBK"/>
          <w:kern w:val="0"/>
          <w:sz w:val="32"/>
          <w:szCs w:val="32"/>
          <w:lang w:val="en-US" w:eastAsia="zh-CN" w:bidi="ar"/>
        </w:rPr>
        <w:t>夏季连续</w:t>
      </w:r>
      <w:r>
        <w:rPr>
          <w:rFonts w:hint="default" w:ascii="Times New Roman" w:hAnsi="Times New Roman" w:eastAsia="方正仿宋_GBK" w:cs="Times New Roman"/>
          <w:kern w:val="0"/>
          <w:sz w:val="32"/>
          <w:szCs w:val="32"/>
          <w:lang w:val="en-US" w:eastAsia="zh-CN" w:bidi="ar"/>
        </w:rPr>
        <w:t>16-25</w:t>
      </w:r>
      <w:r>
        <w:rPr>
          <w:rFonts w:hint="eastAsia" w:ascii="方正仿宋_GBK" w:hAnsi="方正仿宋_GBK" w:eastAsia="方正仿宋_GBK" w:cs="方正仿宋_GBK"/>
          <w:kern w:val="0"/>
          <w:sz w:val="32"/>
          <w:szCs w:val="32"/>
          <w:lang w:val="en-US" w:eastAsia="zh-CN" w:bidi="ar"/>
        </w:rPr>
        <w:t>天未降雨，稻田脱水，禾苗出现萎蔫，或土壤在正常农作物需水量缺水</w:t>
      </w:r>
      <w:r>
        <w:rPr>
          <w:rFonts w:hint="default" w:ascii="Times New Roman" w:hAnsi="Times New Roman" w:eastAsia="方正仿宋_GBK" w:cs="Times New Roman"/>
          <w:kern w:val="0"/>
          <w:sz w:val="32"/>
          <w:szCs w:val="32"/>
          <w:lang w:val="en-US" w:eastAsia="zh-CN" w:bidi="ar"/>
        </w:rPr>
        <w:t>35%</w:t>
      </w:r>
      <w:r>
        <w:rPr>
          <w:rFonts w:hint="eastAsia" w:ascii="方正仿宋_GBK" w:hAnsi="方正仿宋_GBK" w:eastAsia="方正仿宋_GBK" w:cs="方正仿宋_GBK"/>
          <w:kern w:val="0"/>
          <w:sz w:val="32"/>
          <w:szCs w:val="32"/>
          <w:lang w:val="en-US" w:eastAsia="zh-CN" w:bidi="ar"/>
        </w:rPr>
        <w:t>以上，旱情对作物正常生长造成一定影响，局部已影响产量。</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、重旱：全办事处受旱面积达总面积的</w:t>
      </w:r>
      <w:r>
        <w:rPr>
          <w:rFonts w:hint="default" w:ascii="Times New Roman" w:hAnsi="Times New Roman" w:eastAsia="方正仿宋_GBK" w:cs="Times New Roman"/>
          <w:kern w:val="0"/>
          <w:sz w:val="32"/>
          <w:szCs w:val="32"/>
          <w:lang w:val="en-US" w:eastAsia="zh-CN" w:bidi="ar"/>
        </w:rPr>
        <w:t>21%-40%</w:t>
      </w:r>
      <w:r>
        <w:rPr>
          <w:rFonts w:hint="eastAsia" w:ascii="方正仿宋_GBK" w:hAnsi="方正仿宋_GBK" w:eastAsia="方正仿宋_GBK" w:cs="方正仿宋_GBK"/>
          <w:kern w:val="0"/>
          <w:sz w:val="32"/>
          <w:szCs w:val="32"/>
          <w:lang w:val="en-US" w:eastAsia="zh-CN" w:bidi="ar"/>
        </w:rPr>
        <w:t>，冬春季连续</w:t>
      </w:r>
      <w:r>
        <w:rPr>
          <w:rFonts w:hint="default" w:ascii="Times New Roman" w:hAnsi="Times New Roman" w:eastAsia="方正仿宋_GBK" w:cs="Times New Roman"/>
          <w:kern w:val="0"/>
          <w:sz w:val="32"/>
          <w:szCs w:val="32"/>
          <w:lang w:val="en-US" w:eastAsia="zh-CN" w:bidi="ar"/>
        </w:rPr>
        <w:t>46-60</w:t>
      </w:r>
      <w:r>
        <w:rPr>
          <w:rFonts w:hint="eastAsia" w:ascii="方正仿宋_GBK" w:hAnsi="方正仿宋_GBK" w:eastAsia="方正仿宋_GBK" w:cs="方正仿宋_GBK"/>
          <w:kern w:val="0"/>
          <w:sz w:val="32"/>
          <w:szCs w:val="32"/>
          <w:lang w:val="en-US" w:eastAsia="zh-CN" w:bidi="ar"/>
        </w:rPr>
        <w:t>天、夏季连续</w:t>
      </w:r>
      <w:r>
        <w:rPr>
          <w:rFonts w:hint="default" w:ascii="Times New Roman" w:hAnsi="Times New Roman" w:eastAsia="方正仿宋_GBK" w:cs="Times New Roman"/>
          <w:kern w:val="0"/>
          <w:sz w:val="32"/>
          <w:szCs w:val="32"/>
          <w:lang w:val="en-US" w:eastAsia="zh-CN" w:bidi="ar"/>
        </w:rPr>
        <w:t>26-40</w:t>
      </w:r>
      <w:r>
        <w:rPr>
          <w:rFonts w:hint="eastAsia" w:ascii="方正仿宋_GBK" w:hAnsi="方正仿宋_GBK" w:eastAsia="方正仿宋_GBK" w:cs="方正仿宋_GBK"/>
          <w:kern w:val="0"/>
          <w:sz w:val="32"/>
          <w:szCs w:val="32"/>
          <w:lang w:val="en-US" w:eastAsia="zh-CN" w:bidi="ar"/>
        </w:rPr>
        <w:t>天未降雨，田间严重缺水，禾苗枯萎死苗，或土壤在正常农作物需水量缺水</w:t>
      </w:r>
      <w:r>
        <w:rPr>
          <w:rFonts w:hint="default" w:ascii="Times New Roman" w:hAnsi="Times New Roman" w:eastAsia="方正仿宋_GBK" w:cs="Times New Roman"/>
          <w:kern w:val="0"/>
          <w:sz w:val="32"/>
          <w:szCs w:val="32"/>
          <w:lang w:val="en-US" w:eastAsia="zh-CN" w:bidi="ar"/>
        </w:rPr>
        <w:t>50%</w:t>
      </w:r>
      <w:r>
        <w:rPr>
          <w:rFonts w:hint="eastAsia" w:ascii="方正仿宋_GBK" w:hAnsi="方正仿宋_GBK" w:eastAsia="方正仿宋_GBK" w:cs="方正仿宋_GBK"/>
          <w:kern w:val="0"/>
          <w:sz w:val="32"/>
          <w:szCs w:val="32"/>
          <w:lang w:val="en-US" w:eastAsia="zh-CN" w:bidi="ar"/>
        </w:rPr>
        <w:t>以上，对作物生长和作物产量造成较大影响，人畜饮水已比较困难，并对人民生活也造成较大影响。</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、特旱：全办事处受旱面积大于总面积的</w:t>
      </w:r>
      <w:r>
        <w:rPr>
          <w:rFonts w:hint="default" w:ascii="Times New Roman" w:hAnsi="Times New Roman" w:eastAsia="方正仿宋_GBK" w:cs="Times New Roman"/>
          <w:kern w:val="0"/>
          <w:sz w:val="32"/>
          <w:szCs w:val="32"/>
          <w:lang w:val="en-US" w:eastAsia="zh-CN" w:bidi="ar"/>
        </w:rPr>
        <w:t>41%</w:t>
      </w:r>
      <w:r>
        <w:rPr>
          <w:rFonts w:hint="eastAsia" w:ascii="方正仿宋_GBK" w:hAnsi="方正仿宋_GBK" w:eastAsia="方正仿宋_GBK" w:cs="方正仿宋_GBK"/>
          <w:kern w:val="0"/>
          <w:sz w:val="32"/>
          <w:szCs w:val="32"/>
          <w:lang w:val="en-US" w:eastAsia="zh-CN" w:bidi="ar"/>
        </w:rPr>
        <w:t>，冬春季连续</w:t>
      </w:r>
      <w:r>
        <w:rPr>
          <w:rFonts w:hint="default" w:ascii="Times New Roman" w:hAnsi="Times New Roman" w:eastAsia="方正仿宋_GBK" w:cs="Times New Roman"/>
          <w:kern w:val="0"/>
          <w:sz w:val="32"/>
          <w:szCs w:val="32"/>
          <w:lang w:val="en-US" w:eastAsia="zh-CN" w:bidi="ar"/>
        </w:rPr>
        <w:t>60</w:t>
      </w:r>
      <w:r>
        <w:rPr>
          <w:rFonts w:hint="eastAsia" w:ascii="方正仿宋_GBK" w:hAnsi="方正仿宋_GBK" w:eastAsia="方正仿宋_GBK" w:cs="方正仿宋_GBK"/>
          <w:kern w:val="0"/>
          <w:sz w:val="32"/>
          <w:szCs w:val="32"/>
          <w:lang w:val="en-US" w:eastAsia="zh-CN" w:bidi="ar"/>
        </w:rPr>
        <w:t>天以上、夏季连续</w:t>
      </w:r>
      <w:r>
        <w:rPr>
          <w:rFonts w:hint="default" w:ascii="Times New Roman" w:hAnsi="Times New Roman" w:eastAsia="方正仿宋_GBK" w:cs="Times New Roman"/>
          <w:kern w:val="0"/>
          <w:sz w:val="32"/>
          <w:szCs w:val="32"/>
          <w:lang w:val="en-US" w:eastAsia="zh-CN" w:bidi="ar"/>
        </w:rPr>
        <w:t>40</w:t>
      </w:r>
      <w:r>
        <w:rPr>
          <w:rFonts w:hint="eastAsia" w:ascii="方正仿宋_GBK" w:hAnsi="方正仿宋_GBK" w:eastAsia="方正仿宋_GBK" w:cs="方正仿宋_GBK"/>
          <w:kern w:val="0"/>
          <w:sz w:val="32"/>
          <w:szCs w:val="32"/>
          <w:lang w:val="en-US" w:eastAsia="zh-CN" w:bidi="ar"/>
        </w:rPr>
        <w:t>天以上未降雨，作物大面积枯死或需毁种，或土壤在正常农作物需水量缺水</w:t>
      </w:r>
      <w:r>
        <w:rPr>
          <w:rFonts w:hint="default" w:ascii="Times New Roman" w:hAnsi="Times New Roman" w:eastAsia="方正仿宋_GBK" w:cs="Times New Roman"/>
          <w:kern w:val="0"/>
          <w:sz w:val="32"/>
          <w:szCs w:val="32"/>
          <w:lang w:val="en-US" w:eastAsia="zh-CN" w:bidi="ar"/>
        </w:rPr>
        <w:t>60%</w:t>
      </w:r>
      <w:r>
        <w:rPr>
          <w:rFonts w:hint="eastAsia" w:ascii="方正仿宋_GBK" w:hAnsi="方正仿宋_GBK" w:eastAsia="方正仿宋_GBK" w:cs="方正仿宋_GBK"/>
          <w:kern w:val="0"/>
          <w:sz w:val="32"/>
          <w:szCs w:val="32"/>
          <w:lang w:val="en-US" w:eastAsia="zh-CN" w:bidi="ar"/>
        </w:rPr>
        <w:t>以上，农村人畜饮水已十分困难，场镇自来水供应中断，严重影响工农业生产和人民生活。</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（二）干旱涉及面</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干旱是本办事处主要自然灾害之一，有春旱、夏旱、秋冬旱之分，以主要农时季节出现干旱造成的农业损失为大。</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、春旱 农作物需水较多，如春雨迟迟未来或雨量较少，就会发生春旱，影响春耕生产，严重时会推迟农事季节，甚至被迫改种较低产的粗杂粮。</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、夏旱 </w:t>
      </w:r>
      <w:r>
        <w:rPr>
          <w:rFonts w:hint="default" w:ascii="Times New Roman" w:hAnsi="Times New Roman" w:eastAsia="方正仿宋_GBK" w:cs="Times New Roman"/>
          <w:kern w:val="0"/>
          <w:sz w:val="32"/>
          <w:szCs w:val="32"/>
          <w:lang w:val="en-US" w:eastAsia="zh-CN" w:bidi="ar"/>
        </w:rPr>
        <w:t>6-8</w:t>
      </w:r>
      <w:r>
        <w:rPr>
          <w:rFonts w:hint="eastAsia" w:ascii="方正仿宋_GBK" w:hAnsi="方正仿宋_GBK" w:eastAsia="方正仿宋_GBK" w:cs="方正仿宋_GBK"/>
          <w:kern w:val="0"/>
          <w:sz w:val="32"/>
          <w:szCs w:val="32"/>
          <w:lang w:val="en-US" w:eastAsia="zh-CN" w:bidi="ar"/>
        </w:rPr>
        <w:t>月份，气温较高，此时天气炎热，田间蒸发量大，如遇雨季不明显则出现夏旱。</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、秋冬旱 立秋后，农作物转入田间管理，正值拔节，孕穗或扬花，灌浆阶段，大豆、甘薯亦处于需水时期。如是秋旱，往往造成结实不满，减产欠收；而冬旱主要影响小麦、油菜等冬种作物的苗期生长。</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二、抗旱重点与要求</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抗旱重点：水资源较缺乏、调蓄能力差且人口相对集中的居住区。</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抗旱要求：抗旱首要任务是最大限度保障人民群众生活与生产用水。发生旱情时必须保证人民群众基本生活用水，通过采取有效措施提高我镇抗旱能力，确保人民生命安全。</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三、防旱抗旱指挥部</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成立</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綦江区古南街道防旱抗旱指挥部</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由办事处主任任指挥长，分管领导、武装部长任副指挥长，派出所、农业服务中心、安监科、财政所、民政科、医院、水管站等单位负责人为成员，防旱抗旱办公室联系电话：023-</w:t>
      </w:r>
      <w:r>
        <w:rPr>
          <w:rFonts w:hint="default" w:ascii="Times New Roman" w:hAnsi="Times New Roman" w:eastAsia="方正仿宋_GBK" w:cs="Times New Roman"/>
          <w:kern w:val="0"/>
          <w:sz w:val="32"/>
          <w:szCs w:val="32"/>
          <w:lang w:val="en-US" w:eastAsia="zh-CN" w:bidi="ar"/>
        </w:rPr>
        <w:t>48658700</w:t>
      </w:r>
      <w:r>
        <w:rPr>
          <w:rFonts w:hint="eastAsia" w:ascii="方正仿宋_GBK" w:hAnsi="方正仿宋_GBK" w:eastAsia="方正仿宋_GBK" w:cs="方正仿宋_GBK"/>
          <w:kern w:val="0"/>
          <w:sz w:val="32"/>
          <w:szCs w:val="32"/>
          <w:lang w:val="en-US" w:eastAsia="zh-CN" w:bidi="ar"/>
        </w:rPr>
        <w:t>。</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（二）防旱指挥部职责分工</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指挥长：负责全街道防旱抗旱工作的规划组织、准备检查、重大方案等措施的审定，发布防旱抗旱抢险救灾命令。</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副指挥长：协助指挥长进行防旱抗旱抢险救灾的组织领导工作，指挥长不在时，由分管领导履行指挥长职责。</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防旱抗旱办：负责开展防旱检查，落实度旱方案和险情发生时为指挥长提供防旱抗旱抢险救灾方案，传递防旱抗旱指挥长调度命令以及负责调查统计洪涝灾害等防旱抗旱日常工作。</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指挥部成员：负责在各自职能范围内，做好本部门、本单位的防旱抗旱工作任务、防旱抗旱方案、抢险救灾情况，协同防旱办处理日常事务。</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防旱抗旱指挥部在办事处领导下，行使全街道抗旱指挥权，在发生重大或特大旱情时，办事处防旱抗旱指挥部有权在全辖区范围内调用人员、物资、设备和交通运输工具，任何单位和个人都必须无条件地服从防旱抗旱指挥部统一调度。</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四、抗旱措施</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根据旱情发展情况，划分旱情等级，确定抗旱措施。</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（一）轻旱</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、防旱办向防旱指挥部负责日常工作的分管领导报告旱情；</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、防旱抗旱办向各村通报旱情；</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、水管站向防旱抗旱办提供水库蓄水、可利用水资源等情况；</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（二）中旱</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、防旱办向办事处和区防汛抗旱办报告旱情：</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、由防汛抗旱办公室加强水库调度，优先保证生活供水，做好灌区计划用水，节约用水；</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、防汛抗旱指挥领导小组上岗到位，通知有关职能部门旱情分析会；</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、防汛抗旱办或防汛抗旱指挥部部署救灾工作；</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、办事处防旱抗旱指挥部组织指挥全街道抗旱救灾工作。</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（三）重旱</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、防汛办向区防汛指挥部报告旱情，副指挥长向区委、区政府主要领导和分管领导报告；</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、党工委、办事处上岗到位，召开会议，部署抗旱对策；</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、防汛抗旱领导小组下达抗旱紧急通知；</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、党工委、办事处成立抗旱救灾领导小组，实行统一领导、分工实施。</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、由防汛抗旱办公室加强水库调度，优先保证生活供水，做好灌区计划用水，节约用水；</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（四）特旱</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、党工委、办事处召开紧急会议，部署抗旱对策；</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、防汛抗旱领导小组下达抗旱紧急通知，协调各部门投入抗旱；</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、党工委、办事处成立防汛抗旱救灾领导小组，实行统一领导、分组实施。</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、由防汛抗旱办公室加强水库调度，优先保证生活供水，做好灌区计划用水，节约用水；</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、指导农民改种、补种抗旱作物，帮助调集、调节抗旱作物种子、种苗。</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（五）办事处所属人饮工程要安装供水计量表，按月提前向办事处抗旱办提供用水计划。</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五、防旱库容</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为了搞好防旱抗旱工作，特制定辖区内主要水库防汛防旱库容。当水库蓄水降至防旱库容，应严格实施控制用水计划，优先保证人民群众生活用水。</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（一）防旱信息</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、收集区气象局气象分析、旱情预测趋势，及时预报气温、蒸发量及未来降雨的时间、强度、量级和范围；</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、及时准确发布旱情公报、灾情；</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、各水库管理所应及时上报水库水位；</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、各水库防旱库容；</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）清水口水库库容</w:t>
      </w:r>
      <w:r>
        <w:rPr>
          <w:rFonts w:hint="default" w:ascii="Times New Roman" w:hAnsi="Times New Roman" w:eastAsia="方正仿宋_GBK" w:cs="Times New Roman"/>
          <w:kern w:val="0"/>
          <w:sz w:val="32"/>
          <w:szCs w:val="32"/>
          <w:lang w:val="en-US" w:eastAsia="zh-CN" w:bidi="ar"/>
        </w:rPr>
        <w:t>6</w:t>
      </w:r>
      <w:r>
        <w:rPr>
          <w:rFonts w:hint="eastAsia" w:ascii="方正仿宋_GBK" w:hAnsi="方正仿宋_GBK" w:eastAsia="方正仿宋_GBK" w:cs="方正仿宋_GBK"/>
          <w:kern w:val="0"/>
          <w:sz w:val="32"/>
          <w:szCs w:val="32"/>
          <w:lang w:val="en-US" w:eastAsia="zh-CN" w:bidi="ar"/>
        </w:rPr>
        <w:t>万立方米；</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）水坝塘水库库容</w:t>
      </w: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万立方米；</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）东风水库库容</w:t>
      </w:r>
      <w:r>
        <w:rPr>
          <w:rFonts w:hint="default" w:ascii="Times New Roman" w:hAnsi="Times New Roman" w:eastAsia="方正仿宋_GBK" w:cs="Times New Roman"/>
          <w:kern w:val="0"/>
          <w:sz w:val="32"/>
          <w:szCs w:val="32"/>
          <w:lang w:val="en-US" w:eastAsia="zh-CN" w:bidi="ar"/>
        </w:rPr>
        <w:t>15</w:t>
      </w:r>
      <w:r>
        <w:rPr>
          <w:rFonts w:hint="eastAsia" w:ascii="方正仿宋_GBK" w:hAnsi="方正仿宋_GBK" w:eastAsia="方正仿宋_GBK" w:cs="方正仿宋_GBK"/>
          <w:kern w:val="0"/>
          <w:sz w:val="32"/>
          <w:szCs w:val="32"/>
          <w:lang w:val="en-US" w:eastAsia="zh-CN" w:bidi="ar"/>
        </w:rPr>
        <w:t>万立方米；</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）幸福水库库容</w:t>
      </w:r>
      <w:r>
        <w:rPr>
          <w:rFonts w:hint="default" w:ascii="Times New Roman" w:hAnsi="Times New Roman" w:eastAsia="方正仿宋_GBK" w:cs="Times New Roman"/>
          <w:kern w:val="0"/>
          <w:sz w:val="32"/>
          <w:szCs w:val="32"/>
          <w:lang w:val="en-US" w:eastAsia="zh-CN" w:bidi="ar"/>
        </w:rPr>
        <w:t>6</w:t>
      </w:r>
      <w:r>
        <w:rPr>
          <w:rFonts w:hint="eastAsia" w:ascii="方正仿宋_GBK" w:hAnsi="方正仿宋_GBK" w:eastAsia="方正仿宋_GBK" w:cs="方正仿宋_GBK"/>
          <w:kern w:val="0"/>
          <w:sz w:val="32"/>
          <w:szCs w:val="32"/>
          <w:lang w:val="en-US" w:eastAsia="zh-CN" w:bidi="ar"/>
        </w:rPr>
        <w:t>万立方；</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其他蓄水设施的蓄水量占正常库容</w:t>
      </w:r>
      <w:r>
        <w:rPr>
          <w:rFonts w:hint="default" w:ascii="Times New Roman" w:hAnsi="Times New Roman" w:eastAsia="方正仿宋_GBK" w:cs="Times New Roman"/>
          <w:kern w:val="0"/>
          <w:sz w:val="32"/>
          <w:szCs w:val="32"/>
          <w:lang w:val="en-US" w:eastAsia="zh-CN" w:bidi="ar"/>
        </w:rPr>
        <w:t>60%</w:t>
      </w:r>
      <w:r>
        <w:rPr>
          <w:rFonts w:hint="eastAsia" w:ascii="方正仿宋_GBK" w:hAnsi="方正仿宋_GBK" w:eastAsia="方正仿宋_GBK" w:cs="方正仿宋_GBK"/>
          <w:kern w:val="0"/>
          <w:sz w:val="32"/>
          <w:szCs w:val="32"/>
          <w:lang w:val="en-US" w:eastAsia="zh-CN" w:bidi="ar"/>
        </w:rPr>
        <w:t>。</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（二）蓄水工程调度：</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、小（一）型水库由区防汛指挥部调度，其余水库及蓄水设施由区水利主管部门或办事处负责调度；</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、防汛抗旱指挥部对辖区内蓄水工程有权优先调度。</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（三）调水队伍调派：</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、办事处防汛抗旱指挥部负责统一指挥调水运输工作，相关部门协调配合；</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、发生重大或特大旱情，由办事处统一下达调水命令。</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六、办事处抗旱工作开展</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（一）启动应急预案，确保组织有序：</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办事处根据旱情情况，适时启动应急预案，办事处领导和预案涉及的相关部门和人员分别及时投入抗旱救灾工作，并分片区指导开展救灾工作。同时要求各村成立抗旱领导小组，掌握本村旱情，调解本村水事纠纷。水源实施统一管理、统一调度。</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（二）根据旱情及时加大资金投入，及时抢修水利设施：</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、及时修复往年水毁山平塘、渠道、电力提灌站等；</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、动员农村农民修复损毁机电井和人力井；</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、组织群众自发性打井；</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、及时解决各供水站存在问题，确保正常供水；</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、对旱灾中出现缺水的村、社及场镇，抗旱指挥部及时组织车辆送水，确保人民生活用水的基本需要。</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（三）动员农民抓好晚秋作物种植，把损失降到最低。</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（四）加大土地流转，调整产业结构，提高抵御自然灾害的能力。</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七、应急抗旱措施：</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一</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十日内不下雨的抗旱举措：</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、加强领导，积极寻找水源打井。加强现有水源及新水源的保护和管理，实现统一管理、统一调度。</w:t>
      </w:r>
    </w:p>
    <w:p>
      <w:pPr>
        <w:keepNext w:val="0"/>
        <w:keepLines w:val="0"/>
        <w:widowControl/>
        <w:suppressLineNumbers w:val="0"/>
        <w:spacing w:before="0" w:beforeAutospacing="1" w:after="0" w:afterAutospacing="1" w:line="460" w:lineRule="atLeast"/>
        <w:ind w:left="0" w:right="0" w:firstLine="152"/>
        <w:jc w:val="left"/>
        <w:rPr>
          <w:sz w:val="24"/>
          <w:szCs w:val="24"/>
        </w:rPr>
      </w:pPr>
      <w:r>
        <w:rPr>
          <w:rFonts w:hint="default" w:ascii="Times New Roman" w:hAnsi="Times New Roman" w:eastAsia="方正仿宋_GBK" w:cs="Times New Roman"/>
          <w:kern w:val="0"/>
          <w:sz w:val="32"/>
          <w:szCs w:val="32"/>
          <w:lang w:val="en-US" w:eastAsia="zh-CN" w:bidi="ar"/>
        </w:rPr>
        <w:t>   2</w:t>
      </w:r>
      <w:r>
        <w:rPr>
          <w:rFonts w:hint="eastAsia" w:ascii="方正仿宋_GBK" w:hAnsi="方正仿宋_GBK" w:eastAsia="方正仿宋_GBK" w:cs="方正仿宋_GBK"/>
          <w:kern w:val="0"/>
          <w:sz w:val="32"/>
          <w:szCs w:val="32"/>
          <w:lang w:val="en-US" w:eastAsia="zh-CN" w:bidi="ar"/>
        </w:rPr>
        <w:t>、组织资金投入，及时确保人畜饮水。</w:t>
      </w:r>
    </w:p>
    <w:p>
      <w:pPr>
        <w:keepNext w:val="0"/>
        <w:keepLines w:val="0"/>
        <w:widowControl/>
        <w:suppressLineNumbers w:val="0"/>
        <w:spacing w:before="0" w:beforeAutospacing="1" w:after="0" w:afterAutospacing="1" w:line="460" w:lineRule="atLeast"/>
        <w:ind w:left="0" w:right="0"/>
        <w:jc w:val="left"/>
        <w:rPr>
          <w:sz w:val="24"/>
          <w:szCs w:val="24"/>
        </w:rPr>
      </w:pPr>
      <w:r>
        <w:rPr>
          <w:rFonts w:hint="default" w:ascii="Times New Roman" w:hAnsi="Times New Roman" w:eastAsia="方正仿宋_GBK" w:cs="Times New Roman"/>
          <w:kern w:val="0"/>
          <w:sz w:val="32"/>
          <w:szCs w:val="32"/>
          <w:lang w:val="en-US" w:eastAsia="zh-CN" w:bidi="ar"/>
        </w:rPr>
        <w:t>    3</w:t>
      </w:r>
      <w:r>
        <w:rPr>
          <w:rFonts w:hint="eastAsia" w:ascii="方正仿宋_GBK" w:hAnsi="方正仿宋_GBK" w:eastAsia="方正仿宋_GBK" w:cs="方正仿宋_GBK"/>
          <w:kern w:val="0"/>
          <w:sz w:val="32"/>
          <w:szCs w:val="32"/>
          <w:lang w:val="en-US" w:eastAsia="zh-CN" w:bidi="ar"/>
        </w:rPr>
        <w:t>、根据取水情况，及时组织车辆送水。</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、继续加大塘库、渠系、提灌站的修复力度，做到塘库有水，人不缺水。</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、根据需要增加送水车。</w:t>
      </w:r>
    </w:p>
    <w:p>
      <w:pPr>
        <w:keepNext w:val="0"/>
        <w:keepLines w:val="0"/>
        <w:widowControl/>
        <w:suppressLineNumbers w:val="0"/>
        <w:spacing w:before="0" w:beforeAutospacing="1" w:after="0" w:afterAutospacing="1" w:line="460" w:lineRule="atLeast"/>
        <w:ind w:left="0" w:right="0"/>
        <w:jc w:val="left"/>
        <w:rPr>
          <w:sz w:val="24"/>
          <w:szCs w:val="24"/>
        </w:rPr>
      </w:pPr>
      <w:r>
        <w:rPr>
          <w:rFonts w:hint="default" w:ascii="Times New Roman" w:hAnsi="Times New Roman" w:eastAsia="方正仿宋_GBK" w:cs="Times New Roman"/>
          <w:kern w:val="0"/>
          <w:sz w:val="32"/>
          <w:szCs w:val="32"/>
          <w:lang w:val="en-US" w:eastAsia="zh-CN" w:bidi="ar"/>
        </w:rPr>
        <w:t>   </w:t>
      </w:r>
      <w:r>
        <w:rPr>
          <w:rFonts w:hint="eastAsia" w:ascii="方正仿宋_GBK" w:hAnsi="方正仿宋_GBK" w:eastAsia="方正仿宋_GBK" w:cs="方正仿宋_GBK"/>
          <w:kern w:val="0"/>
          <w:sz w:val="32"/>
          <w:szCs w:val="32"/>
          <w:lang w:val="en-US" w:eastAsia="zh-CN" w:bidi="ar"/>
        </w:rPr>
        <w:t>（二）二十日内不下雨抗旱举措：</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、为确保城乡居民饮水，计划在工业园区、綦江、北渡水厂三个地方取水送到所需场镇和村社，确保生活用水。</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、办事处划拨专项资金，进一步修缮仍有水源的水利设施。</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、加大水源地搜寻，根据需要修建相应水利设施。</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、根据需要增加送水车。</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eastAsia" w:ascii="方正仿宋_GBK" w:hAnsi="方正仿宋_GBK" w:eastAsia="方正仿宋_GBK" w:cs="方正仿宋_GBK"/>
          <w:kern w:val="0"/>
          <w:sz w:val="32"/>
          <w:szCs w:val="32"/>
          <w:lang w:val="en-US" w:eastAsia="zh-CN" w:bidi="ar"/>
        </w:rPr>
        <w:t>（三）重、特大旱情抗旱举措</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、抗旱指挥部及时合理调配水库现有库容，实行限时限量供水；</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、及时与区防旱抗旱指挥部协调，从区自来水公司和三江自来水协调供水或取水；</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、通过办事处和区防旱抗旱指挥部共同努力，增添水利设施，从綦河中取水保证供应。</w:t>
      </w:r>
    </w:p>
    <w:p>
      <w:pPr>
        <w:keepNext w:val="0"/>
        <w:keepLines w:val="0"/>
        <w:widowControl/>
        <w:suppressLineNumbers w:val="0"/>
        <w:spacing w:before="0" w:beforeAutospacing="1" w:after="0" w:afterAutospacing="1" w:line="460" w:lineRule="atLeast"/>
        <w:ind w:left="0" w:right="0" w:firstLine="606"/>
        <w:jc w:val="left"/>
        <w:rPr>
          <w:sz w:val="24"/>
          <w:szCs w:val="24"/>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、根据需要增加送水车。</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八、责任追究</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eastAsia" w:ascii="方正仿宋_GBK" w:hAnsi="方正仿宋_GBK" w:eastAsia="方正仿宋_GBK" w:cs="方正仿宋_GBK"/>
          <w:kern w:val="0"/>
          <w:sz w:val="32"/>
          <w:szCs w:val="32"/>
          <w:lang w:val="en-US" w:eastAsia="zh-CN" w:bidi="ar"/>
        </w:rPr>
        <w:t>在防汛抗旱抢险救灾工作中贡献大、成绩突出者，办事处给予表彰；对工作和人民生命财产安全严重不负责任的，要给予单位主要责任人行政处分，构成犯罪的，要依法追究刑事责任。</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460" w:lineRule="atLeast"/>
        <w:ind w:left="0" w:right="0" w:firstLine="645"/>
        <w:jc w:val="left"/>
        <w:rPr>
          <w:sz w:val="24"/>
          <w:szCs w:val="24"/>
        </w:rPr>
      </w:pPr>
      <w:r>
        <w:rPr>
          <w:rFonts w:hint="default" w:ascii="Times New Roman" w:hAnsi="Times New Roman" w:eastAsia="方正仿宋_GBK" w:cs="Times New Roman"/>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152"/>
        <w:jc w:val="left"/>
        <w:rPr>
          <w:sz w:val="24"/>
          <w:szCs w:val="24"/>
        </w:rPr>
      </w:pPr>
      <w:r>
        <w:rPr>
          <w:rFonts w:hint="default" w:ascii="Times New Roman" w:hAnsi="Times New Roman" w:eastAsia="方正仿宋_GBK" w:cs="Times New Roman"/>
          <w:kern w:val="0"/>
          <w:sz w:val="32"/>
          <w:szCs w:val="32"/>
          <w:lang w:val="en-US" w:eastAsia="zh-CN" w:bidi="ar"/>
        </w:rPr>
        <w:t>                          </w:t>
      </w:r>
      <w:r>
        <w:rPr>
          <w:rFonts w:hint="eastAsia" w:ascii="方正仿宋_GBK" w:hAnsi="方正仿宋_GBK" w:eastAsia="方正仿宋_GBK" w:cs="方正仿宋_GBK"/>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32"/>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jc w:val="left"/>
        <w:rPr>
          <w:sz w:val="24"/>
          <w:szCs w:val="24"/>
        </w:rPr>
      </w:pPr>
      <w:r>
        <w:rPr>
          <w:rFonts w:hint="eastAsia" w:ascii="方正仿宋_GBK" w:hAnsi="方正仿宋_GBK" w:eastAsia="方正仿宋_GBK" w:cs="方正仿宋_GBK"/>
          <w:kern w:val="0"/>
          <w:sz w:val="28"/>
          <w:szCs w:val="28"/>
          <w:lang w:val="en-US" w:eastAsia="zh-CN" w:bidi="ar"/>
        </w:rPr>
        <w:t> </w:t>
      </w:r>
    </w:p>
    <w:p>
      <w:pPr>
        <w:keepNext w:val="0"/>
        <w:keepLines w:val="0"/>
        <w:widowControl/>
        <w:suppressLineNumbers w:val="0"/>
        <w:spacing w:before="0" w:beforeAutospacing="1" w:after="0" w:afterAutospacing="1" w:line="520" w:lineRule="atLeast"/>
        <w:ind w:left="0" w:right="0" w:firstLine="152"/>
        <w:jc w:val="left"/>
        <w:rPr>
          <w:sz w:val="24"/>
          <w:szCs w:val="24"/>
        </w:rPr>
      </w:pPr>
      <w:r>
        <w:rPr>
          <w:rFonts w:hint="eastAsia" w:ascii="方正仿宋_GBK" w:hAnsi="方正仿宋_GBK" w:eastAsia="方正仿宋_GBK" w:cs="方正仿宋_GBK"/>
          <w:kern w:val="0"/>
          <w:sz w:val="32"/>
          <w:szCs w:val="32"/>
          <w:lang w:val="en-US" w:eastAsia="zh-CN" w:bidi="ar"/>
        </w:rPr>
        <w:t>附件3：</w:t>
      </w:r>
    </w:p>
    <w:p>
      <w:pPr>
        <w:keepNext w:val="0"/>
        <w:keepLines w:val="0"/>
        <w:widowControl/>
        <w:suppressLineNumbers w:val="0"/>
        <w:spacing w:before="0" w:beforeAutospacing="1" w:after="0" w:afterAutospacing="1" w:line="315" w:lineRule="atLeast"/>
        <w:ind w:left="0" w:right="0"/>
        <w:jc w:val="center"/>
        <w:rPr>
          <w:sz w:val="24"/>
          <w:szCs w:val="24"/>
        </w:rPr>
      </w:pPr>
      <w:r>
        <w:rPr>
          <w:rStyle w:val="5"/>
          <w:rFonts w:hint="eastAsia" w:ascii="方正小标宋_GBK" w:hAnsi="方正小标宋_GBK" w:eastAsia="方正小标宋_GBK" w:cs="方正小标宋_GBK"/>
          <w:b/>
          <w:kern w:val="0"/>
          <w:sz w:val="44"/>
          <w:szCs w:val="44"/>
          <w:lang w:val="en-US" w:eastAsia="zh-CN" w:bidi="ar"/>
        </w:rPr>
        <w:t>古南街道办事处防汛抗旱领导小组成员名单</w:t>
      </w:r>
    </w:p>
    <w:p>
      <w:pPr>
        <w:keepNext w:val="0"/>
        <w:keepLines w:val="0"/>
        <w:widowControl/>
        <w:suppressLineNumbers w:val="0"/>
        <w:spacing w:before="0" w:beforeAutospacing="1" w:after="0" w:afterAutospacing="1" w:line="315" w:lineRule="atLeast"/>
        <w:ind w:left="0" w:right="0"/>
        <w:jc w:val="center"/>
        <w:rPr>
          <w:sz w:val="24"/>
          <w:szCs w:val="24"/>
        </w:rPr>
      </w:pPr>
      <w:r>
        <w:rPr>
          <w:rFonts w:hint="default" w:ascii="Times New Roman" w:hAnsi="Times New Roman" w:eastAsia="黑体" w:cs="Times New Roman"/>
          <w:kern w:val="0"/>
          <w:sz w:val="44"/>
          <w:szCs w:val="44"/>
          <w:lang w:val="en-US" w:eastAsia="zh-CN" w:bidi="ar"/>
        </w:rPr>
        <w:t> </w:t>
      </w:r>
    </w:p>
    <w:tbl>
      <w:tblPr>
        <w:tblW w:w="7737"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1059"/>
        <w:gridCol w:w="1098"/>
        <w:gridCol w:w="2356"/>
        <w:gridCol w:w="1565"/>
        <w:gridCol w:w="16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10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 </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姓 名</w:t>
            </w:r>
          </w:p>
        </w:tc>
        <w:tc>
          <w:tcPr>
            <w:tcW w:w="235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职 务</w:t>
            </w:r>
          </w:p>
        </w:tc>
        <w:tc>
          <w:tcPr>
            <w:tcW w:w="15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办公室电话</w:t>
            </w:r>
          </w:p>
        </w:tc>
        <w:tc>
          <w:tcPr>
            <w:tcW w:w="165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移动电话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10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组  长</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杜万勇</w:t>
            </w:r>
          </w:p>
        </w:tc>
        <w:tc>
          <w:tcPr>
            <w:tcW w:w="235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办事处主任</w:t>
            </w:r>
          </w:p>
        </w:tc>
        <w:tc>
          <w:tcPr>
            <w:tcW w:w="1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023-48657788</w:t>
            </w:r>
          </w:p>
        </w:tc>
        <w:tc>
          <w:tcPr>
            <w:tcW w:w="16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wordWrap w:val="0"/>
              <w:jc w:val="left"/>
              <w:rPr>
                <w:rFonts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10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副组长</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周亚东</w:t>
            </w:r>
          </w:p>
        </w:tc>
        <w:tc>
          <w:tcPr>
            <w:tcW w:w="235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办事处副主任</w:t>
            </w:r>
          </w:p>
        </w:tc>
        <w:tc>
          <w:tcPr>
            <w:tcW w:w="1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023-</w:t>
            </w:r>
            <w:r>
              <w:rPr>
                <w:rFonts w:hint="default" w:ascii="Times New Roman" w:hAnsi="Times New Roman" w:eastAsia="方正仿宋_GBK" w:cs="Times New Roman"/>
                <w:kern w:val="0"/>
                <w:sz w:val="28"/>
                <w:szCs w:val="28"/>
                <w:bdr w:val="none" w:color="auto" w:sz="0" w:space="0"/>
                <w:lang w:val="en-US" w:eastAsia="zh-CN" w:bidi="ar"/>
              </w:rPr>
              <w:t>4865</w:t>
            </w:r>
            <w:r>
              <w:rPr>
                <w:rFonts w:hint="eastAsia" w:ascii="方正仿宋_GBK" w:hAnsi="方正仿宋_GBK" w:eastAsia="方正仿宋_GBK" w:cs="方正仿宋_GBK"/>
                <w:kern w:val="0"/>
                <w:sz w:val="28"/>
                <w:szCs w:val="28"/>
                <w:bdr w:val="none" w:color="auto" w:sz="0" w:space="0"/>
                <w:lang w:val="en-US" w:eastAsia="zh-CN" w:bidi="ar"/>
              </w:rPr>
              <w:t>8805</w:t>
            </w:r>
          </w:p>
        </w:tc>
        <w:tc>
          <w:tcPr>
            <w:tcW w:w="16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10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副组长</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危昭重</w:t>
            </w:r>
          </w:p>
        </w:tc>
        <w:tc>
          <w:tcPr>
            <w:tcW w:w="235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人武部长</w:t>
            </w:r>
          </w:p>
        </w:tc>
        <w:tc>
          <w:tcPr>
            <w:tcW w:w="1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023-</w:t>
            </w:r>
            <w:r>
              <w:rPr>
                <w:rFonts w:hint="default" w:ascii="Times New Roman" w:hAnsi="Times New Roman" w:eastAsia="方正仿宋_GBK" w:cs="Times New Roman"/>
                <w:kern w:val="0"/>
                <w:sz w:val="28"/>
                <w:szCs w:val="28"/>
                <w:bdr w:val="none" w:color="auto" w:sz="0" w:space="0"/>
                <w:lang w:val="en-US" w:eastAsia="zh-CN" w:bidi="ar"/>
              </w:rPr>
              <w:t>48658177</w:t>
            </w:r>
          </w:p>
        </w:tc>
        <w:tc>
          <w:tcPr>
            <w:tcW w:w="1659"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10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成  员</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柯晓娟</w:t>
            </w:r>
          </w:p>
        </w:tc>
        <w:tc>
          <w:tcPr>
            <w:tcW w:w="235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党政办主任</w:t>
            </w:r>
          </w:p>
        </w:tc>
        <w:tc>
          <w:tcPr>
            <w:tcW w:w="1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023-</w:t>
            </w:r>
            <w:r>
              <w:rPr>
                <w:rFonts w:hint="default" w:ascii="Times New Roman" w:hAnsi="Times New Roman" w:eastAsia="方正仿宋_GBK" w:cs="Times New Roman"/>
                <w:kern w:val="0"/>
                <w:sz w:val="28"/>
                <w:szCs w:val="28"/>
                <w:bdr w:val="none" w:color="auto" w:sz="0" w:space="0"/>
                <w:lang w:val="en-US" w:eastAsia="zh-CN" w:bidi="ar"/>
              </w:rPr>
              <w:t>48658709</w:t>
            </w:r>
          </w:p>
        </w:tc>
        <w:tc>
          <w:tcPr>
            <w:tcW w:w="1659"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10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成  员</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方强</w:t>
            </w:r>
          </w:p>
        </w:tc>
        <w:tc>
          <w:tcPr>
            <w:tcW w:w="235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民政</w:t>
            </w:r>
            <w:r>
              <w:rPr>
                <w:rFonts w:hint="default" w:ascii="Times New Roman" w:hAnsi="Times New Roman" w:eastAsia="方正仿宋_GBK" w:cs="Times New Roman"/>
                <w:kern w:val="0"/>
                <w:sz w:val="28"/>
                <w:szCs w:val="28"/>
                <w:bdr w:val="none" w:color="auto" w:sz="0" w:space="0"/>
                <w:lang w:val="en-US" w:eastAsia="zh-CN" w:bidi="ar"/>
              </w:rPr>
              <w:t>科科长</w:t>
            </w:r>
          </w:p>
        </w:tc>
        <w:tc>
          <w:tcPr>
            <w:tcW w:w="1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023-</w:t>
            </w:r>
            <w:r>
              <w:rPr>
                <w:rFonts w:hint="default" w:ascii="Times New Roman" w:hAnsi="Times New Roman" w:eastAsia="方正仿宋_GBK" w:cs="Times New Roman"/>
                <w:kern w:val="0"/>
                <w:sz w:val="28"/>
                <w:szCs w:val="28"/>
                <w:bdr w:val="none" w:color="auto" w:sz="0" w:space="0"/>
                <w:lang w:val="en-US" w:eastAsia="zh-CN" w:bidi="ar"/>
              </w:rPr>
              <w:t>48658</w:t>
            </w:r>
            <w:r>
              <w:rPr>
                <w:rFonts w:hint="eastAsia" w:ascii="方正仿宋_GBK" w:hAnsi="方正仿宋_GBK" w:eastAsia="方正仿宋_GBK" w:cs="方正仿宋_GBK"/>
                <w:kern w:val="0"/>
                <w:sz w:val="28"/>
                <w:szCs w:val="28"/>
                <w:bdr w:val="none" w:color="auto" w:sz="0" w:space="0"/>
                <w:lang w:val="en-US" w:eastAsia="zh-CN" w:bidi="ar"/>
              </w:rPr>
              <w:t>728</w:t>
            </w:r>
          </w:p>
        </w:tc>
        <w:tc>
          <w:tcPr>
            <w:tcW w:w="1659"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10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成  员</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陈锡林</w:t>
            </w:r>
          </w:p>
        </w:tc>
        <w:tc>
          <w:tcPr>
            <w:tcW w:w="235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left"/>
              <w:rPr>
                <w:sz w:val="24"/>
                <w:szCs w:val="24"/>
              </w:rPr>
            </w:pPr>
            <w:r>
              <w:rPr>
                <w:rFonts w:hint="default" w:ascii="Times New Roman" w:hAnsi="Times New Roman" w:eastAsia="方正仿宋_GBK" w:cs="Times New Roman"/>
                <w:kern w:val="0"/>
                <w:sz w:val="28"/>
                <w:szCs w:val="28"/>
                <w:bdr w:val="none" w:color="auto" w:sz="0" w:space="0"/>
                <w:lang w:val="en-US" w:eastAsia="zh-CN" w:bidi="ar"/>
              </w:rPr>
              <w:t>  财政所</w:t>
            </w:r>
            <w:r>
              <w:rPr>
                <w:rFonts w:hint="eastAsia" w:ascii="方正仿宋_GBK" w:hAnsi="方正仿宋_GBK" w:eastAsia="方正仿宋_GBK" w:cs="方正仿宋_GBK"/>
                <w:kern w:val="0"/>
                <w:sz w:val="28"/>
                <w:szCs w:val="28"/>
                <w:bdr w:val="none" w:color="auto" w:sz="0" w:space="0"/>
                <w:lang w:val="en-US" w:eastAsia="zh-CN" w:bidi="ar"/>
              </w:rPr>
              <w:t>负责人</w:t>
            </w:r>
          </w:p>
        </w:tc>
        <w:tc>
          <w:tcPr>
            <w:tcW w:w="1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023-</w:t>
            </w:r>
            <w:r>
              <w:rPr>
                <w:rFonts w:hint="default" w:ascii="Times New Roman" w:hAnsi="Times New Roman" w:eastAsia="方正仿宋_GBK" w:cs="Times New Roman"/>
                <w:kern w:val="0"/>
                <w:sz w:val="28"/>
                <w:szCs w:val="28"/>
                <w:bdr w:val="none" w:color="auto" w:sz="0" w:space="0"/>
                <w:lang w:val="en-US" w:eastAsia="zh-CN" w:bidi="ar"/>
              </w:rPr>
              <w:t>48658765</w:t>
            </w:r>
          </w:p>
        </w:tc>
        <w:tc>
          <w:tcPr>
            <w:tcW w:w="1659"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10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成  员</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杨莉</w:t>
            </w:r>
          </w:p>
        </w:tc>
        <w:tc>
          <w:tcPr>
            <w:tcW w:w="235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综治办主任</w:t>
            </w:r>
          </w:p>
        </w:tc>
        <w:tc>
          <w:tcPr>
            <w:tcW w:w="1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023-</w:t>
            </w:r>
            <w:r>
              <w:rPr>
                <w:rFonts w:hint="default" w:ascii="Times New Roman" w:hAnsi="Times New Roman" w:eastAsia="方正仿宋_GBK" w:cs="Times New Roman"/>
                <w:kern w:val="0"/>
                <w:sz w:val="28"/>
                <w:szCs w:val="28"/>
                <w:bdr w:val="none" w:color="auto" w:sz="0" w:space="0"/>
                <w:lang w:val="en-US" w:eastAsia="zh-CN" w:bidi="ar"/>
              </w:rPr>
              <w:t>48658301</w:t>
            </w:r>
          </w:p>
        </w:tc>
        <w:tc>
          <w:tcPr>
            <w:tcW w:w="1659"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10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成  员</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陈应龙</w:t>
            </w:r>
          </w:p>
        </w:tc>
        <w:tc>
          <w:tcPr>
            <w:tcW w:w="235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农服中心主任</w:t>
            </w:r>
          </w:p>
        </w:tc>
        <w:tc>
          <w:tcPr>
            <w:tcW w:w="1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023-</w:t>
            </w:r>
            <w:r>
              <w:rPr>
                <w:rFonts w:hint="default" w:ascii="Times New Roman" w:hAnsi="Times New Roman" w:eastAsia="方正仿宋_GBK" w:cs="Times New Roman"/>
                <w:kern w:val="0"/>
                <w:sz w:val="28"/>
                <w:szCs w:val="28"/>
                <w:bdr w:val="none" w:color="auto" w:sz="0" w:space="0"/>
                <w:lang w:val="en-US" w:eastAsia="zh-CN" w:bidi="ar"/>
              </w:rPr>
              <w:t>48658211</w:t>
            </w:r>
          </w:p>
        </w:tc>
        <w:tc>
          <w:tcPr>
            <w:tcW w:w="1659"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10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成  员</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朱瑞祥</w:t>
            </w:r>
          </w:p>
        </w:tc>
        <w:tc>
          <w:tcPr>
            <w:tcW w:w="235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农服中心人员</w:t>
            </w:r>
          </w:p>
        </w:tc>
        <w:tc>
          <w:tcPr>
            <w:tcW w:w="1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023-</w:t>
            </w:r>
            <w:r>
              <w:rPr>
                <w:rFonts w:hint="default" w:ascii="Times New Roman" w:hAnsi="Times New Roman" w:eastAsia="方正仿宋_GBK" w:cs="Times New Roman"/>
                <w:kern w:val="0"/>
                <w:sz w:val="28"/>
                <w:szCs w:val="28"/>
                <w:bdr w:val="none" w:color="auto" w:sz="0" w:space="0"/>
                <w:lang w:val="en-US" w:eastAsia="zh-CN" w:bidi="ar"/>
              </w:rPr>
              <w:t>48658700</w:t>
            </w:r>
          </w:p>
        </w:tc>
        <w:tc>
          <w:tcPr>
            <w:tcW w:w="1659"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10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成  员</w:t>
            </w:r>
          </w:p>
        </w:tc>
        <w:tc>
          <w:tcPr>
            <w:tcW w:w="109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朱念</w:t>
            </w:r>
          </w:p>
        </w:tc>
        <w:tc>
          <w:tcPr>
            <w:tcW w:w="235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default" w:ascii="Times New Roman" w:hAnsi="Times New Roman" w:eastAsia="方正仿宋_GBK" w:cs="Times New Roman"/>
                <w:kern w:val="0"/>
                <w:sz w:val="28"/>
                <w:szCs w:val="28"/>
                <w:bdr w:val="none" w:color="auto" w:sz="0" w:space="0"/>
                <w:lang w:val="en-US" w:eastAsia="zh-CN" w:bidi="ar"/>
              </w:rPr>
              <w:t>农服中心人员</w:t>
            </w:r>
          </w:p>
        </w:tc>
        <w:tc>
          <w:tcPr>
            <w:tcW w:w="1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0" w:lineRule="atLeast"/>
              <w:ind w:left="0" w:right="0"/>
              <w:jc w:val="center"/>
              <w:rPr>
                <w:sz w:val="24"/>
                <w:szCs w:val="24"/>
              </w:rPr>
            </w:pPr>
            <w:r>
              <w:rPr>
                <w:rFonts w:hint="eastAsia" w:ascii="方正仿宋_GBK" w:hAnsi="方正仿宋_GBK" w:eastAsia="方正仿宋_GBK" w:cs="方正仿宋_GBK"/>
                <w:kern w:val="0"/>
                <w:sz w:val="28"/>
                <w:szCs w:val="28"/>
                <w:bdr w:val="none" w:color="auto" w:sz="0" w:space="0"/>
                <w:lang w:val="en-US" w:eastAsia="zh-CN" w:bidi="ar"/>
              </w:rPr>
              <w:t>023-</w:t>
            </w:r>
            <w:r>
              <w:rPr>
                <w:rFonts w:hint="default" w:ascii="Times New Roman" w:hAnsi="Times New Roman" w:eastAsia="方正仿宋_GBK" w:cs="Times New Roman"/>
                <w:kern w:val="0"/>
                <w:sz w:val="28"/>
                <w:szCs w:val="28"/>
                <w:bdr w:val="none" w:color="auto" w:sz="0" w:space="0"/>
                <w:lang w:val="en-US" w:eastAsia="zh-CN" w:bidi="ar"/>
              </w:rPr>
              <w:t>48658700</w:t>
            </w:r>
          </w:p>
        </w:tc>
        <w:tc>
          <w:tcPr>
            <w:tcW w:w="1659"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wordWrap w:val="0"/>
              <w:jc w:val="left"/>
              <w:rPr>
                <w:rFonts w:hint="default" w:ascii="sans-serif" w:hAnsi="sans-serif" w:eastAsia="sans-serif" w:cs="sans-serif"/>
              </w:rPr>
            </w:pPr>
          </w:p>
        </w:tc>
      </w:tr>
    </w:tbl>
    <w:p>
      <w:pPr>
        <w:pStyle w:val="2"/>
        <w:keepNext w:val="0"/>
        <w:keepLines w:val="0"/>
        <w:widowControl/>
        <w:suppressLineNumbers w:val="0"/>
      </w:pPr>
    </w:p>
    <w:p>
      <w:pPr>
        <w:keepNext w:val="0"/>
        <w:keepLines w:val="0"/>
        <w:widowControl/>
        <w:suppressLineNumbers w:val="0"/>
        <w:spacing w:before="0" w:beforeAutospacing="1" w:after="0" w:afterAutospacing="1" w:line="440" w:lineRule="atLeast"/>
        <w:ind w:left="0" w:right="0"/>
        <w:jc w:val="left"/>
        <w:rPr>
          <w:sz w:val="24"/>
          <w:szCs w:val="24"/>
        </w:rPr>
      </w:pPr>
      <w:r>
        <w:rPr>
          <w:rFonts w:hint="eastAsia" w:ascii="方正仿宋_GBK" w:hAnsi="方正仿宋_GBK" w:eastAsia="方正仿宋_GBK" w:cs="方正仿宋_GBK"/>
          <w:kern w:val="0"/>
          <w:sz w:val="32"/>
          <w:szCs w:val="32"/>
          <w:lang w:val="en-US" w:eastAsia="zh-CN" w:bidi="ar"/>
        </w:rPr>
        <w:t>附件4：</w:t>
      </w:r>
    </w:p>
    <w:tbl>
      <w:tblPr>
        <w:tblW w:w="906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1426"/>
        <w:gridCol w:w="1640"/>
        <w:gridCol w:w="1640"/>
        <w:gridCol w:w="2714"/>
        <w:gridCol w:w="16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9060" w:type="dxa"/>
            <w:gridSpan w:val="5"/>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黑体" w:cs="Times New Roman"/>
                <w:color w:val="000000"/>
                <w:kern w:val="0"/>
                <w:sz w:val="32"/>
                <w:szCs w:val="32"/>
                <w:bdr w:val="none" w:color="auto" w:sz="0" w:space="0"/>
                <w:lang w:val="en-US" w:eastAsia="zh-CN" w:bidi="ar"/>
              </w:rPr>
              <w:t>古南街道各村(</w:t>
            </w:r>
            <w:r>
              <w:rPr>
                <w:rFonts w:hint="eastAsia" w:ascii="黑体" w:hAnsi="宋体" w:eastAsia="黑体" w:cs="黑体"/>
                <w:color w:val="000000"/>
                <w:kern w:val="0"/>
                <w:sz w:val="32"/>
                <w:szCs w:val="32"/>
                <w:bdr w:val="none" w:color="auto" w:sz="0" w:space="0"/>
                <w:lang w:val="en-US" w:eastAsia="zh-CN" w:bidi="ar"/>
              </w:rPr>
              <w:t>社区</w:t>
            </w:r>
            <w:r>
              <w:rPr>
                <w:rFonts w:hint="default" w:ascii="Times New Roman" w:hAnsi="Times New Roman" w:eastAsia="黑体" w:cs="Times New Roman"/>
                <w:color w:val="000000"/>
                <w:kern w:val="0"/>
                <w:sz w:val="32"/>
                <w:szCs w:val="32"/>
                <w:bdr w:val="none" w:color="auto" w:sz="0" w:space="0"/>
                <w:lang w:val="en-US" w:eastAsia="zh-CN" w:bidi="ar"/>
              </w:rPr>
              <w:t>)</w:t>
            </w:r>
            <w:r>
              <w:rPr>
                <w:rFonts w:hint="eastAsia" w:ascii="黑体" w:hAnsi="宋体" w:eastAsia="黑体" w:cs="黑体"/>
                <w:color w:val="000000"/>
                <w:kern w:val="0"/>
                <w:sz w:val="32"/>
                <w:szCs w:val="32"/>
                <w:bdr w:val="none" w:color="auto" w:sz="0" w:space="0"/>
                <w:lang w:val="en-US" w:eastAsia="zh-CN" w:bidi="ar"/>
              </w:rPr>
              <w:t>防汛抗旱领导小组成员名单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单 位</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姓  名</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职  务</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联系电话</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备  注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54"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春光村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李康福</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18983871725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李乾文</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18983871723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牟千勇</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18983871727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eastAsia" w:ascii="方正仿宋_GBK" w:hAnsi="方正仿宋_GBK" w:eastAsia="方正仿宋_GBK" w:cs="方正仿宋_GBK"/>
                <w:color w:val="000000"/>
                <w:kern w:val="0"/>
                <w:sz w:val="28"/>
                <w:szCs w:val="28"/>
                <w:bdr w:val="none" w:color="auto" w:sz="0" w:space="0"/>
                <w:lang w:val="en-US" w:eastAsia="zh-CN" w:bidi="ar"/>
              </w:rPr>
              <w:t>罗林</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w:t>
            </w:r>
            <w:r>
              <w:rPr>
                <w:rFonts w:hint="eastAsia" w:ascii="方正仿宋_GBK" w:hAnsi="方正仿宋_GBK" w:eastAsia="方正仿宋_GBK" w:cs="方正仿宋_GBK"/>
                <w:color w:val="000000"/>
                <w:kern w:val="0"/>
                <w:sz w:val="28"/>
                <w:szCs w:val="28"/>
                <w:bdr w:val="none" w:color="auto" w:sz="0" w:space="0"/>
                <w:lang w:val="en-US" w:eastAsia="zh-CN" w:bidi="ar"/>
              </w:rPr>
              <w:t>223298200</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闫明福</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18983871726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金桥村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周尚尧</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18983871736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陈敬谊</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18983871737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李朝兵</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18983871738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张少龙</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18983858731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陈亚春</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17783475678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restart"/>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两路村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代仕兵</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13983023547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胡天强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18983872252</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李定梅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18983872257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邵正儀</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18996146378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赵正伟</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18983872259</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尖山村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罗昭顺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18996073370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刘艺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18983968766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罗玉光</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18983871751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王燕</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18996076685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綦廷会</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18983735420</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名山村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胡正全</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18983871755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阮前洪</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18983872197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钟知武</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13996415986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王  芳</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18983871756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翁源源</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18725686136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清水村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包达毅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18983871761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霍  璐</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18996133738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高承锋</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13368218662</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赵长寿</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18983871760</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黄  河</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15902343658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连城村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代治先</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18983871765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eastAsia" w:ascii="方正仿宋_GBK" w:hAnsi="方正仿宋_GBK" w:eastAsia="方正仿宋_GBK" w:cs="方正仿宋_GBK"/>
                <w:color w:val="000000"/>
                <w:kern w:val="0"/>
                <w:sz w:val="28"/>
                <w:szCs w:val="28"/>
                <w:bdr w:val="none" w:color="auto" w:sz="0" w:space="0"/>
                <w:lang w:val="en-US" w:eastAsia="zh-CN" w:bidi="ar"/>
              </w:rPr>
              <w:t>胡</w:t>
            </w:r>
            <w:r>
              <w:rPr>
                <w:rFonts w:hint="default" w:ascii="Times New Roman" w:hAnsi="Times New Roman" w:eastAsia="方正仿宋_GBK" w:cs="Times New Roman"/>
                <w:color w:val="000000"/>
                <w:kern w:val="0"/>
                <w:sz w:val="28"/>
                <w:szCs w:val="28"/>
                <w:bdr w:val="none" w:color="auto" w:sz="0" w:space="0"/>
                <w:lang w:val="en-US" w:eastAsia="zh-CN" w:bidi="ar"/>
              </w:rPr>
              <w:t>彬</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w:t>
            </w:r>
            <w:r>
              <w:rPr>
                <w:rFonts w:hint="eastAsia" w:ascii="方正仿宋_GBK" w:hAnsi="方正仿宋_GBK" w:eastAsia="方正仿宋_GBK" w:cs="方正仿宋_GBK"/>
                <w:color w:val="000000"/>
                <w:kern w:val="0"/>
                <w:sz w:val="28"/>
                <w:szCs w:val="28"/>
                <w:bdr w:val="none" w:color="auto" w:sz="0" w:space="0"/>
                <w:lang w:val="en-US" w:eastAsia="zh-CN" w:bidi="ar"/>
              </w:rPr>
              <w:t>983482288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金泽芳</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18983871767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韩学开</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18983871768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宗方林</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17783801749</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花坝村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欧孔礼</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18983872206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王华源</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18983872202</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杜</w:t>
            </w:r>
            <w:r>
              <w:rPr>
                <w:rFonts w:hint="eastAsia" w:ascii="方正仿宋_GBK" w:hAnsi="方正仿宋_GBK" w:eastAsia="方正仿宋_GBK" w:cs="方正仿宋_GBK"/>
                <w:color w:val="000000"/>
                <w:kern w:val="0"/>
                <w:sz w:val="28"/>
                <w:szCs w:val="28"/>
                <w:bdr w:val="none" w:color="auto" w:sz="0" w:space="0"/>
                <w:lang w:val="en-US" w:eastAsia="zh-CN" w:bidi="ar"/>
              </w:rPr>
              <w:t>清</w:t>
            </w:r>
            <w:r>
              <w:rPr>
                <w:rFonts w:hint="default" w:ascii="Times New Roman" w:hAnsi="Times New Roman" w:eastAsia="方正仿宋_GBK" w:cs="Times New Roman"/>
                <w:color w:val="000000"/>
                <w:kern w:val="0"/>
                <w:sz w:val="28"/>
                <w:szCs w:val="28"/>
                <w:bdr w:val="none" w:color="auto" w:sz="0" w:space="0"/>
                <w:lang w:val="en-US" w:eastAsia="zh-CN" w:bidi="ar"/>
              </w:rPr>
              <w:t>泉</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18983878405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蒲余兵</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13883817389</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曹  娟</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15086717958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南山村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王再平</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13996317288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高师强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18983872209</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兰云华</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18983872215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赵应伟</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18983872217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任小琴</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13527488660</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宗德村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蔡长坤</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18983871796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黄天桥</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18983871791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牟万义</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13102335621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高师强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15123025511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蔡永智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18983871795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蟠龙村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周长辉</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18983871832</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王显斌</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18983871798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eastAsia" w:ascii="方正仿宋_GBK" w:hAnsi="方正仿宋_GBK" w:eastAsia="方正仿宋_GBK" w:cs="方正仿宋_GBK"/>
                <w:color w:val="000000"/>
                <w:kern w:val="0"/>
                <w:sz w:val="28"/>
                <w:szCs w:val="28"/>
                <w:bdr w:val="none" w:color="auto" w:sz="0" w:space="0"/>
                <w:lang w:val="en-US" w:eastAsia="zh-CN" w:bidi="ar"/>
              </w:rPr>
              <w:t>张天会</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w:t>
            </w:r>
            <w:r>
              <w:rPr>
                <w:rFonts w:hint="eastAsia" w:ascii="方正仿宋_GBK" w:hAnsi="方正仿宋_GBK" w:eastAsia="方正仿宋_GBK" w:cs="方正仿宋_GBK"/>
                <w:color w:val="000000"/>
                <w:kern w:val="0"/>
                <w:sz w:val="28"/>
                <w:szCs w:val="28"/>
                <w:bdr w:val="none" w:color="auto" w:sz="0" w:space="0"/>
                <w:lang w:val="en-US" w:eastAsia="zh-CN" w:bidi="ar"/>
              </w:rPr>
              <w:t>523860949</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蔡春礼</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18983871834</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阎明群</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18983871797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飞鹅社区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成绍军</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18983871730</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陈杰</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18983872017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陈乔</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13436063107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吴秀梅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13110246075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李华凤</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13668067299</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eastAsia" w:ascii="方正仿宋_GBK" w:hAnsi="方正仿宋_GBK" w:eastAsia="方正仿宋_GBK" w:cs="方正仿宋_GBK"/>
                <w:color w:val="000000"/>
                <w:kern w:val="0"/>
                <w:sz w:val="28"/>
                <w:szCs w:val="28"/>
                <w:bdr w:val="none" w:color="auto" w:sz="0" w:space="0"/>
                <w:lang w:val="en-US" w:eastAsia="zh-CN" w:bidi="ar"/>
              </w:rPr>
              <w:t>廖小兵</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w:t>
            </w:r>
            <w:r>
              <w:rPr>
                <w:rFonts w:hint="eastAsia" w:ascii="方正仿宋_GBK" w:hAnsi="方正仿宋_GBK" w:eastAsia="方正仿宋_GBK" w:cs="方正仿宋_GBK"/>
                <w:color w:val="000000"/>
                <w:kern w:val="0"/>
                <w:sz w:val="28"/>
                <w:szCs w:val="28"/>
                <w:bdr w:val="none" w:color="auto" w:sz="0" w:space="0"/>
                <w:lang w:val="en-US" w:eastAsia="zh-CN" w:bidi="ar"/>
              </w:rPr>
              <w:t>3452910848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农场社区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eastAsia" w:ascii="方正仿宋_GBK" w:hAnsi="方正仿宋_GBK" w:eastAsia="方正仿宋_GBK" w:cs="方正仿宋_GBK"/>
                <w:color w:val="000000"/>
                <w:kern w:val="0"/>
                <w:sz w:val="28"/>
                <w:szCs w:val="28"/>
                <w:bdr w:val="none" w:color="auto" w:sz="0" w:space="0"/>
                <w:lang w:val="en-US" w:eastAsia="zh-CN" w:bidi="ar"/>
              </w:rPr>
              <w:t>包达模</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18983871772</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eastAsia" w:ascii="方正仿宋_GBK" w:hAnsi="方正仿宋_GBK" w:eastAsia="方正仿宋_GBK" w:cs="方正仿宋_GBK"/>
                <w:color w:val="000000"/>
                <w:kern w:val="0"/>
                <w:sz w:val="28"/>
                <w:szCs w:val="28"/>
                <w:bdr w:val="none" w:color="auto" w:sz="0" w:space="0"/>
                <w:lang w:val="en-US" w:eastAsia="zh-CN" w:bidi="ar"/>
              </w:rPr>
              <w:t>罗华丽</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13508356073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龚富珍</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18983871781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帅承群</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18723370673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刘蓉</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18983871997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包兴全</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18375688538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长乐社区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江泳龙</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18983872173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黎廷恒</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18983872172</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杨雨谊</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18623154941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袁正梅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13883953257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胡  军</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18983872178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刘小琴</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13452811927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双桥社区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王掏平</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18983871703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李万平</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18983872015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陈思蓉</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18983872027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张  科</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18983872175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熊  钏</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18623581078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罗玉琴</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18983872025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沱湾社区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陶荣霞</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eastAsia" w:ascii="方正仿宋_GBK" w:hAnsi="方正仿宋_GBK" w:eastAsia="方正仿宋_GBK" w:cs="方正仿宋_GBK"/>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18983872192</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  吉</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18223330211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263"/>
              <w:jc w:val="left"/>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舒   锐</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18996030477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任德贵</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18983871884</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李东梅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18983871852</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4"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文昌宫社区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龚相朝</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18983872272</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胡红梅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18983872273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熊  勇</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18983872276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欧小红</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18996395878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杨  雪</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18983876976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遇仙桥社区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饶晓琴</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18983872157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李国元</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w:t>
            </w:r>
            <w:r>
              <w:rPr>
                <w:rFonts w:hint="eastAsia" w:ascii="方正仿宋_GBK" w:hAnsi="方正仿宋_GBK" w:eastAsia="方正仿宋_GBK" w:cs="方正仿宋_GBK"/>
                <w:color w:val="000000"/>
                <w:kern w:val="0"/>
                <w:sz w:val="28"/>
                <w:szCs w:val="28"/>
                <w:bdr w:val="none" w:color="auto" w:sz="0" w:space="0"/>
                <w:lang w:val="en-US" w:eastAsia="zh-CN" w:bidi="ar"/>
              </w:rPr>
              <w:t>3527338038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夏宇鸿</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15086881753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王 希</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17783191181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王 翼</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13637771403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王泽宇</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13527338063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left"/>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百步梯社区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雍思益</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18983872196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杨光梅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18983872275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刘碧桂</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15923982377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曹  轶</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13883844998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李昌松</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18983872193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欧媛媛</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18523076958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新山村社区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黄德琴</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18983872001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王  敏</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eastAsia" w:ascii="方正仿宋_GBK" w:hAnsi="方正仿宋_GBK" w:eastAsia="方正仿宋_GBK" w:cs="方正仿宋_GBK"/>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18983871859</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  震</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18983872003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牟万莉</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13752838381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邹晓萍</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15310082628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张 亚</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15223375879</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北渡社区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赵光红</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18983872009</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  琴</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18983872007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张永梅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18983872195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吴秀梅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18983872139</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蔡长康</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18983871836</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李小莉</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18716319628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枣园社区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欧安国</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18983871857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梅灵河</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18983871770</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邹小利</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15310604017</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梅灵丽</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13512358935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  刚</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13667646908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胡  东</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18223202410</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綦齿社区</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廖  萍</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组长</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15723251164</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叶晓波</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18983871993</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任晓梅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15723389828</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李廷梅</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18983852675</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邵  娟</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13272657031</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trPr>
        <w:tc>
          <w:tcPr>
            <w:tcW w:w="142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sans-serif" w:hAnsi="sans-serif" w:eastAsia="sans-serif" w:cs="sans-serif"/>
                <w:sz w:val="24"/>
                <w:szCs w:val="24"/>
              </w:rPr>
            </w:pP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彭  江</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成员</w:t>
            </w:r>
          </w:p>
        </w:tc>
        <w:tc>
          <w:tcPr>
            <w:tcW w:w="27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rPr>
                <w:sz w:val="24"/>
                <w:szCs w:val="24"/>
              </w:rPr>
            </w:pPr>
            <w:r>
              <w:rPr>
                <w:rFonts w:hint="default" w:ascii="Times New Roman" w:hAnsi="Times New Roman" w:eastAsia="方正仿宋_GBK" w:cs="Times New Roman"/>
                <w:color w:val="000000"/>
                <w:kern w:val="0"/>
                <w:sz w:val="28"/>
                <w:szCs w:val="28"/>
                <w:bdr w:val="none" w:color="auto" w:sz="0" w:space="0"/>
                <w:lang w:val="en-US" w:eastAsia="zh-CN" w:bidi="ar"/>
              </w:rPr>
              <w:t>13389619022</w:t>
            </w:r>
          </w:p>
        </w:tc>
        <w:tc>
          <w:tcPr>
            <w:tcW w:w="16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rPr>
                <w:rFonts w:hint="default" w:ascii="sans-serif" w:hAnsi="sans-serif" w:eastAsia="sans-serif" w:cs="sans-serif"/>
                <w:sz w:val="24"/>
                <w:szCs w:val="24"/>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剪纸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9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2023-11-22T02:01:13Z</dcterms:created>
  <dc:creator>aimi</dc:creator>
  <cp:lastModifiedBy>Sunny</cp:lastModifiedBy>
  <dcterms:modified xsi:type="dcterms:W3CDTF">2023-11-22T02:06:04Z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