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B92D8">
      <w:pPr>
        <w:snapToGrid w:val="0"/>
        <w:spacing w:line="620" w:lineRule="exact"/>
        <w:jc w:val="center"/>
        <w:rPr>
          <w:rFonts w:eastAsia="方正小标宋_GBK"/>
          <w:sz w:val="44"/>
          <w:szCs w:val="44"/>
        </w:rPr>
      </w:pPr>
      <w:r>
        <w:rPr>
          <w:rFonts w:eastAsia="方正小标宋_GBK"/>
          <w:sz w:val="44"/>
          <w:szCs w:val="44"/>
        </w:rPr>
        <w:pict>
          <v:shape id="艺术字 36" o:spid="_x0000_s2052" o:spt="136" type="#_x0000_t136" style="position:absolute;left:0pt;margin-left:96.1pt;margin-top:15pt;height:54.75pt;width:399pt;mso-position-horizontal-relative:page;mso-position-vertical-relative:margin;z-index:251659264;mso-width-relative:page;mso-height-relative:page;" fillcolor="#FF0000" filled="t" stroked="f" coordsize="21600,21600">
            <v:path/>
            <v:fill on="t" focussize="0,0"/>
            <v:stroke on="f"/>
            <v:imagedata o:title=""/>
            <o:lock v:ext="edit"/>
            <v:textpath on="t" fitshape="t" fitpath="t" trim="t" xscale="f" string="重庆市綦江区乡村振兴局" style="font-family:方正小标宋_GBK;font-size:36pt;font-weight:bold;v-text-align:center;v-text-spacing:85197f;"/>
          </v:shape>
        </w:pict>
      </w:r>
    </w:p>
    <w:p w14:paraId="0917C01D">
      <w:pPr>
        <w:snapToGrid w:val="0"/>
        <w:spacing w:line="620" w:lineRule="exact"/>
        <w:jc w:val="center"/>
        <w:rPr>
          <w:rFonts w:eastAsia="方正小标宋_GBK"/>
          <w:sz w:val="44"/>
          <w:szCs w:val="44"/>
        </w:rPr>
      </w:pPr>
    </w:p>
    <w:p w14:paraId="63BCB031">
      <w:pPr>
        <w:snapToGrid w:val="0"/>
        <w:spacing w:line="620" w:lineRule="exact"/>
        <w:jc w:val="center"/>
        <w:rPr>
          <w:rFonts w:eastAsia="方正小标宋_GBK"/>
          <w:sz w:val="44"/>
          <w:szCs w:val="44"/>
        </w:rPr>
      </w:pPr>
      <w:r>
        <w:rPr>
          <w:rFonts w:eastAsia="方正小标宋_GBK"/>
          <w:sz w:val="44"/>
          <w:szCs w:val="44"/>
        </w:rPr>
        <w:pict>
          <v:shape id="艺术字 29" o:spid="_x0000_s2051" o:spt="136" type="#_x0000_t136" style="position:absolute;left:0pt;margin-left:96.1pt;margin-top:75pt;height:54.7pt;width:399.1pt;mso-position-horizontal-relative:page;mso-position-vertical-relative:margin;z-index:251660288;mso-width-relative:page;mso-height-relative:page;" fillcolor="#FF0000" filled="t" stroked="f" coordsize="21600,21600">
            <v:path/>
            <v:fill on="t" focussize="0,0"/>
            <v:stroke on="f"/>
            <v:imagedata o:title=""/>
            <o:lock v:ext="edit"/>
            <v:textpath on="t" fitshape="t" fitpath="t" trim="t" xscale="f" string="重庆市綦江区财政局" style="font-family:方正小标宋_GBK;font-size:36pt;font-weight:bold;v-text-align:center;v-text-spacing:117965f;"/>
          </v:shape>
        </w:pict>
      </w:r>
    </w:p>
    <w:p w14:paraId="1EDE9BC5">
      <w:pPr>
        <w:snapToGrid w:val="0"/>
        <w:spacing w:line="620" w:lineRule="exact"/>
        <w:jc w:val="center"/>
        <w:rPr>
          <w:rFonts w:eastAsia="方正小标宋_GBK"/>
          <w:sz w:val="44"/>
          <w:szCs w:val="44"/>
        </w:rPr>
      </w:pPr>
    </w:p>
    <w:p w14:paraId="582B256E">
      <w:pPr>
        <w:spacing w:line="620" w:lineRule="exact"/>
        <w:ind w:right="35" w:rightChars="11"/>
        <w:jc w:val="center"/>
        <w:rPr>
          <w:rFonts w:eastAsia="方正小标宋_GBK"/>
          <w:sz w:val="44"/>
          <w:szCs w:val="44"/>
        </w:rPr>
      </w:pPr>
    </w:p>
    <w:p w14:paraId="2FD6FEDE">
      <w:pPr>
        <w:spacing w:line="620" w:lineRule="exact"/>
        <w:jc w:val="center"/>
        <w:rPr>
          <w:szCs w:val="32"/>
        </w:rPr>
      </w:pPr>
      <w:r>
        <w:rPr>
          <w:color w:val="000000"/>
          <w:spacing w:val="20"/>
          <w:szCs w:val="32"/>
        </w:rPr>
        <w:t>綦乡振</w:t>
      </w:r>
      <w:r>
        <w:rPr>
          <w:color w:val="000000"/>
          <w:szCs w:val="32"/>
        </w:rPr>
        <w:t>〔2024〕</w:t>
      </w:r>
      <w:r>
        <w:rPr>
          <w:rFonts w:hint="eastAsia"/>
          <w:color w:val="000000"/>
          <w:szCs w:val="32"/>
          <w:lang w:val="en-US" w:eastAsia="zh-CN"/>
        </w:rPr>
        <w:t xml:space="preserve"> </w:t>
      </w:r>
      <w:r>
        <w:rPr>
          <w:color w:val="000000"/>
          <w:spacing w:val="20"/>
          <w:szCs w:val="32"/>
        </w:rPr>
        <w:t>号</w:t>
      </w:r>
    </w:p>
    <w:p w14:paraId="692F5794">
      <w:pPr>
        <w:snapToGrid w:val="0"/>
        <w:spacing w:line="620" w:lineRule="exact"/>
        <w:jc w:val="center"/>
        <w:rPr>
          <w:rFonts w:eastAsia="方正小标宋_GBK"/>
          <w:sz w:val="44"/>
          <w:szCs w:val="44"/>
        </w:rPr>
      </w:pPr>
      <w:r>
        <w:rPr>
          <w:rFonts w:eastAsia="方正小标宋_GBK"/>
          <w:sz w:val="44"/>
          <w:szCs w:val="44"/>
        </w:rPr>
        <w:pict>
          <v:line id="直线 9" o:spid="_x0000_s2050" o:spt="20" style="position:absolute;left:0pt;margin-left:82.4pt;margin-top:199.6pt;height:0pt;width:442.2pt;mso-position-horizontal-relative:page;mso-position-vertical-relative:margin;z-index:251660288;mso-width-relative:page;mso-height-relative:page;" stroked="t" coordsize="21600,21600">
            <v:path arrowok="t"/>
            <v:fill focussize="0,0"/>
            <v:stroke weight="1.75pt" color="#FF0000"/>
            <v:imagedata o:title=""/>
            <o:lock v:ext="edit"/>
          </v:line>
        </w:pict>
      </w:r>
    </w:p>
    <w:p w14:paraId="7DAA4F48">
      <w:pPr>
        <w:snapToGrid w:val="0"/>
        <w:spacing w:line="620" w:lineRule="exact"/>
        <w:jc w:val="center"/>
        <w:rPr>
          <w:rFonts w:eastAsia="方正小标宋_GBK"/>
          <w:sz w:val="44"/>
          <w:szCs w:val="44"/>
        </w:rPr>
      </w:pPr>
    </w:p>
    <w:p w14:paraId="6F39BE9A">
      <w:pPr>
        <w:snapToGrid w:val="0"/>
        <w:spacing w:line="600" w:lineRule="exact"/>
        <w:jc w:val="center"/>
        <w:rPr>
          <w:rFonts w:eastAsia="方正小标宋_GBK"/>
          <w:sz w:val="44"/>
          <w:szCs w:val="44"/>
        </w:rPr>
      </w:pPr>
      <w:r>
        <w:rPr>
          <w:rFonts w:eastAsia="方正小标宋_GBK"/>
          <w:sz w:val="44"/>
          <w:szCs w:val="44"/>
        </w:rPr>
        <w:t>重庆市綦江区乡村振兴局</w:t>
      </w:r>
    </w:p>
    <w:p w14:paraId="63897564">
      <w:pPr>
        <w:spacing w:line="600" w:lineRule="exact"/>
        <w:ind w:right="35" w:rightChars="11" w:firstLine="1992" w:firstLineChars="361"/>
        <w:rPr>
          <w:rFonts w:eastAsia="方正小标宋_GBK"/>
          <w:spacing w:val="56"/>
          <w:sz w:val="44"/>
          <w:szCs w:val="44"/>
        </w:rPr>
      </w:pPr>
      <w:r>
        <w:rPr>
          <w:rFonts w:eastAsia="方正小标宋_GBK"/>
          <w:spacing w:val="56"/>
          <w:sz w:val="44"/>
          <w:szCs w:val="44"/>
        </w:rPr>
        <w:t>重庆市綦江区财政局</w:t>
      </w:r>
    </w:p>
    <w:p w14:paraId="1F60C8E6">
      <w:pPr>
        <w:snapToGrid w:val="0"/>
        <w:spacing w:line="600" w:lineRule="exact"/>
        <w:jc w:val="center"/>
        <w:rPr>
          <w:rFonts w:eastAsia="方正小标宋_GBK"/>
          <w:sz w:val="44"/>
          <w:szCs w:val="44"/>
        </w:rPr>
      </w:pPr>
      <w:r>
        <w:rPr>
          <w:rFonts w:eastAsia="方正小标宋_GBK"/>
          <w:sz w:val="44"/>
          <w:szCs w:val="44"/>
        </w:rPr>
        <w:t>关于</w:t>
      </w:r>
      <w:r>
        <w:rPr>
          <w:rFonts w:hint="eastAsia" w:eastAsia="方正小标宋_GBK"/>
          <w:sz w:val="44"/>
          <w:szCs w:val="44"/>
        </w:rPr>
        <w:t>调整綦江区</w:t>
      </w:r>
      <w:r>
        <w:rPr>
          <w:rFonts w:eastAsia="方正小标宋_GBK"/>
          <w:sz w:val="44"/>
          <w:szCs w:val="44"/>
        </w:rPr>
        <w:t>2024</w:t>
      </w:r>
      <w:r>
        <w:rPr>
          <w:rFonts w:hint="eastAsia" w:eastAsia="方正小标宋_GBK"/>
          <w:sz w:val="44"/>
          <w:szCs w:val="44"/>
        </w:rPr>
        <w:t>年度部分财政衔接推进乡村振兴补助资金</w:t>
      </w:r>
      <w:r>
        <w:rPr>
          <w:rFonts w:eastAsia="方正小标宋_GBK"/>
          <w:sz w:val="44"/>
          <w:szCs w:val="44"/>
        </w:rPr>
        <w:t>的通知</w:t>
      </w:r>
    </w:p>
    <w:p w14:paraId="1610A316">
      <w:pPr>
        <w:snapToGrid w:val="0"/>
        <w:spacing w:line="600" w:lineRule="exact"/>
        <w:jc w:val="center"/>
        <w:rPr>
          <w:rFonts w:eastAsia="方正小标宋_GBK"/>
          <w:sz w:val="44"/>
          <w:szCs w:val="44"/>
        </w:rPr>
      </w:pPr>
    </w:p>
    <w:p w14:paraId="19FB6F86">
      <w:pPr>
        <w:keepNext w:val="0"/>
        <w:keepLines w:val="0"/>
        <w:pageBreakBefore w:val="0"/>
        <w:widowControl w:val="0"/>
        <w:kinsoku/>
        <w:wordWrap/>
        <w:overflowPunct/>
        <w:topLinePunct w:val="0"/>
        <w:autoSpaceDE/>
        <w:autoSpaceDN/>
        <w:bidi w:val="0"/>
        <w:adjustRightInd/>
        <w:snapToGrid/>
        <w:spacing w:line="600" w:lineRule="exact"/>
        <w:textAlignment w:val="auto"/>
        <w:rPr>
          <w:szCs w:val="32"/>
        </w:rPr>
      </w:pPr>
      <w:r>
        <w:rPr>
          <w:rFonts w:hint="eastAsia"/>
          <w:szCs w:val="32"/>
          <w:lang w:eastAsia="zh-CN"/>
        </w:rPr>
        <w:t>各街镇，区教委、区人社局、区住建委、</w:t>
      </w:r>
      <w:r>
        <w:rPr>
          <w:szCs w:val="32"/>
        </w:rPr>
        <w:t>区农业农村委：</w:t>
      </w:r>
    </w:p>
    <w:p w14:paraId="074439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szCs w:val="32"/>
        </w:rPr>
      </w:pPr>
      <w:r>
        <w:rPr>
          <w:szCs w:val="32"/>
        </w:rPr>
        <w:t>根据重庆市财政局等6部门《关于印发&lt;重庆市财政衔接推进乡村振兴补助资金管理实施办法&gt;的通知》（渝财农〔2021〕31号）</w:t>
      </w:r>
      <w:r>
        <w:rPr>
          <w:rFonts w:hint="eastAsia"/>
          <w:szCs w:val="32"/>
        </w:rPr>
        <w:t>和</w:t>
      </w:r>
      <w:r>
        <w:rPr>
          <w:szCs w:val="32"/>
        </w:rPr>
        <w:t>重庆市乡村振兴局《关于加强县级巩固拓展脱贫攻坚成果和乡村振兴项目库建设管理的通知》（渝乡振发〔2021〕4号）文件要求，提高财政衔接推进乡村振兴补助资金（以下简称衔接资金）使用效率</w:t>
      </w:r>
      <w:r>
        <w:rPr>
          <w:rFonts w:hint="eastAsia"/>
          <w:szCs w:val="32"/>
        </w:rPr>
        <w:t>。</w:t>
      </w:r>
      <w:r>
        <w:rPr>
          <w:szCs w:val="32"/>
        </w:rPr>
        <w:t>因预算一体化改革，项目结余资金指标收回财政</w:t>
      </w:r>
      <w:r>
        <w:rPr>
          <w:rFonts w:hint="eastAsia"/>
          <w:szCs w:val="32"/>
        </w:rPr>
        <w:t>,</w:t>
      </w:r>
      <w:r>
        <w:rPr>
          <w:szCs w:val="32"/>
        </w:rPr>
        <w:t>重新安排</w:t>
      </w:r>
      <w:r>
        <w:rPr>
          <w:rFonts w:hint="eastAsia"/>
          <w:szCs w:val="32"/>
        </w:rPr>
        <w:t>。经研究，</w:t>
      </w:r>
      <w:r>
        <w:rPr>
          <w:szCs w:val="32"/>
        </w:rPr>
        <w:t>现将2024年度部分衔接资金和项目</w:t>
      </w:r>
      <w:r>
        <w:rPr>
          <w:rFonts w:hint="eastAsia"/>
          <w:szCs w:val="32"/>
        </w:rPr>
        <w:t>调整安排明细如下</w:t>
      </w:r>
      <w:r>
        <w:rPr>
          <w:szCs w:val="32"/>
        </w:rPr>
        <w:t>：</w:t>
      </w:r>
    </w:p>
    <w:p w14:paraId="294837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_GBK" w:hAnsi="方正黑体_GBK" w:eastAsia="方正黑体_GBK" w:cs="方正黑体_GBK"/>
          <w:szCs w:val="32"/>
        </w:rPr>
      </w:pPr>
      <w:r>
        <w:rPr>
          <w:rFonts w:hint="eastAsia" w:ascii="方正黑体_GBK" w:hAnsi="方正黑体_GBK" w:eastAsia="方正黑体_GBK" w:cs="方正黑体_GBK"/>
          <w:szCs w:val="32"/>
        </w:rPr>
        <w:t>一、项目调整情况</w:t>
      </w:r>
    </w:p>
    <w:p w14:paraId="7E6969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szCs w:val="32"/>
          <w:lang w:val="en-US" w:eastAsia="zh-CN"/>
        </w:rPr>
      </w:pPr>
      <w:r>
        <w:rPr>
          <w:rFonts w:hint="eastAsia"/>
          <w:szCs w:val="32"/>
          <w:lang w:val="en-US" w:eastAsia="zh-CN"/>
        </w:rPr>
        <w:t>（一）《重庆市綦江区乡村振兴局重庆市綦江区财政局关于下达2024年度第一批衔接推进乡村振兴补助资金项目计划的通知》（</w:t>
      </w:r>
      <w:r>
        <w:rPr>
          <w:rFonts w:hint="eastAsia"/>
          <w:szCs w:val="32"/>
        </w:rPr>
        <w:t>綦乡振〔</w:t>
      </w:r>
      <w:r>
        <w:rPr>
          <w:szCs w:val="32"/>
        </w:rPr>
        <w:t>202</w:t>
      </w:r>
      <w:r>
        <w:rPr>
          <w:rFonts w:hint="eastAsia"/>
          <w:szCs w:val="32"/>
          <w:lang w:val="en-US" w:eastAsia="zh-CN"/>
        </w:rPr>
        <w:t>3</w:t>
      </w:r>
      <w:r>
        <w:rPr>
          <w:rFonts w:hint="eastAsia"/>
          <w:szCs w:val="32"/>
        </w:rPr>
        <w:t>〕</w:t>
      </w:r>
      <w:r>
        <w:rPr>
          <w:rFonts w:hint="eastAsia"/>
          <w:szCs w:val="32"/>
          <w:lang w:val="en-US" w:eastAsia="zh-CN"/>
        </w:rPr>
        <w:t>38</w:t>
      </w:r>
      <w:r>
        <w:rPr>
          <w:rFonts w:hint="eastAsia"/>
          <w:szCs w:val="32"/>
        </w:rPr>
        <w:t>号</w:t>
      </w:r>
      <w:r>
        <w:rPr>
          <w:rFonts w:hint="eastAsia"/>
          <w:szCs w:val="32"/>
          <w:lang w:val="en-US" w:eastAsia="zh-CN"/>
        </w:rPr>
        <w:t>）文件中安排的2024年綦江区脱贫小额信贷贴息项目，调减13.738089万元。用于2024年綦江区公益性岗位开发项目。</w:t>
      </w:r>
    </w:p>
    <w:p w14:paraId="626495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Cs w:val="32"/>
        </w:rPr>
      </w:pPr>
      <w:r>
        <w:rPr>
          <w:rFonts w:hint="eastAsia"/>
          <w:szCs w:val="32"/>
          <w:lang w:val="en-US" w:eastAsia="zh-CN"/>
        </w:rPr>
        <w:t>（二）</w:t>
      </w:r>
      <w:r>
        <w:rPr>
          <w:rFonts w:hint="eastAsia"/>
          <w:szCs w:val="32"/>
        </w:rPr>
        <w:t>《重庆市綦江区乡村振兴局重庆市綦江区财政局关于下达2024年度区级财政衔接推进乡村振兴补助资金项目计划的通知》（綦乡振〔</w:t>
      </w:r>
      <w:r>
        <w:rPr>
          <w:szCs w:val="32"/>
        </w:rPr>
        <w:t>2024</w:t>
      </w:r>
      <w:r>
        <w:rPr>
          <w:rFonts w:hint="eastAsia"/>
          <w:szCs w:val="32"/>
        </w:rPr>
        <w:t>〕</w:t>
      </w:r>
      <w:r>
        <w:rPr>
          <w:szCs w:val="32"/>
        </w:rPr>
        <w:t>7</w:t>
      </w:r>
      <w:r>
        <w:rPr>
          <w:rFonts w:hint="eastAsia"/>
          <w:szCs w:val="32"/>
        </w:rPr>
        <w:t>号）文件中安排的2024年綦江区低收入群体及重点对象租房补助项目</w:t>
      </w:r>
      <w:r>
        <w:rPr>
          <w:rFonts w:hint="eastAsia"/>
          <w:szCs w:val="32"/>
          <w:lang w:eastAsia="zh-CN"/>
        </w:rPr>
        <w:t>，调减</w:t>
      </w:r>
      <w:r>
        <w:rPr>
          <w:rFonts w:hint="eastAsia"/>
          <w:szCs w:val="32"/>
          <w:lang w:val="en-US" w:eastAsia="zh-CN"/>
        </w:rPr>
        <w:t>2.4614万元</w:t>
      </w:r>
      <w:r>
        <w:rPr>
          <w:rFonts w:hint="eastAsia"/>
          <w:szCs w:val="32"/>
          <w:lang w:eastAsia="zh-CN"/>
        </w:rPr>
        <w:t>；2024年綦江区脱贫人口（含监测对象）居民养老保险补助项目，调减</w:t>
      </w:r>
      <w:r>
        <w:rPr>
          <w:rFonts w:hint="eastAsia"/>
          <w:szCs w:val="32"/>
          <w:lang w:val="en-US" w:eastAsia="zh-CN"/>
        </w:rPr>
        <w:t>2.666万元；</w:t>
      </w:r>
      <w:r>
        <w:rPr>
          <w:rFonts w:hint="eastAsia"/>
          <w:szCs w:val="32"/>
          <w:lang w:eastAsia="zh-CN"/>
        </w:rPr>
        <w:t>2024年綦江区畜禽养殖保险项目，调减6.107023万元；2024年綦江区隆盛镇振兴村避雨钢架大棚建设项目，调减0.4871万元；2024年綦江区石角镇石河村人居环境整治提升工程，调减1.068万元；2024年綦江区东溪镇人居环境综合整治提升工程，调减0.329904万元；2024年綦江区东溪镇永乐村人居环境整治项目，调减0.126645万元；2024年綦江区丁山镇石佛村人居环境整治提升工程，调减0.698144万元；2024年綦江区农村人居环境改善项目（以奖代补），调减1.307184万元；共计</w:t>
      </w:r>
      <w:r>
        <w:rPr>
          <w:rFonts w:hint="eastAsia"/>
          <w:szCs w:val="32"/>
          <w:lang w:val="en-US" w:eastAsia="zh-CN"/>
        </w:rPr>
        <w:t>15.2514万元</w:t>
      </w:r>
      <w:r>
        <w:rPr>
          <w:rFonts w:hint="eastAsia"/>
          <w:szCs w:val="32"/>
        </w:rPr>
        <w:t>。用于2024年綦江区低收入群体及重点对象危房改造项目。</w:t>
      </w:r>
    </w:p>
    <w:p w14:paraId="38E07E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Cs w:val="32"/>
          <w:lang w:val="en-US" w:eastAsia="zh-CN"/>
        </w:rPr>
      </w:pPr>
      <w:r>
        <w:rPr>
          <w:rFonts w:hint="eastAsia"/>
          <w:szCs w:val="32"/>
          <w:lang w:eastAsia="zh-CN"/>
        </w:rPr>
        <w:t>（</w:t>
      </w:r>
      <w:r>
        <w:rPr>
          <w:rFonts w:hint="eastAsia"/>
          <w:szCs w:val="32"/>
          <w:lang w:val="en-US" w:eastAsia="zh-CN"/>
        </w:rPr>
        <w:t>三</w:t>
      </w:r>
      <w:r>
        <w:rPr>
          <w:rFonts w:hint="eastAsia"/>
          <w:szCs w:val="32"/>
          <w:lang w:eastAsia="zh-CN"/>
        </w:rPr>
        <w:t>）</w:t>
      </w:r>
      <w:r>
        <w:rPr>
          <w:rFonts w:hint="eastAsia"/>
          <w:szCs w:val="32"/>
          <w:lang w:val="en-US" w:eastAsia="zh-CN"/>
        </w:rPr>
        <w:t>《重庆市綦江区乡村振兴局重庆市綦江区财政局关于下达2024年度第一批衔接推进乡村振兴补助资金项目计划的通知》（</w:t>
      </w:r>
      <w:r>
        <w:rPr>
          <w:rFonts w:hint="eastAsia"/>
          <w:szCs w:val="32"/>
        </w:rPr>
        <w:t>綦乡振〔</w:t>
      </w:r>
      <w:r>
        <w:rPr>
          <w:szCs w:val="32"/>
        </w:rPr>
        <w:t>202</w:t>
      </w:r>
      <w:r>
        <w:rPr>
          <w:rFonts w:hint="eastAsia"/>
          <w:szCs w:val="32"/>
          <w:lang w:val="en-US" w:eastAsia="zh-CN"/>
        </w:rPr>
        <w:t>3</w:t>
      </w:r>
      <w:r>
        <w:rPr>
          <w:rFonts w:hint="eastAsia"/>
          <w:szCs w:val="32"/>
        </w:rPr>
        <w:t>〕</w:t>
      </w:r>
      <w:r>
        <w:rPr>
          <w:rFonts w:hint="eastAsia"/>
          <w:szCs w:val="32"/>
          <w:lang w:val="en-US" w:eastAsia="zh-CN"/>
        </w:rPr>
        <w:t>38</w:t>
      </w:r>
      <w:r>
        <w:rPr>
          <w:rFonts w:hint="eastAsia"/>
          <w:szCs w:val="32"/>
        </w:rPr>
        <w:t>号</w:t>
      </w:r>
      <w:r>
        <w:rPr>
          <w:rFonts w:hint="eastAsia"/>
          <w:szCs w:val="32"/>
          <w:lang w:val="en-US" w:eastAsia="zh-CN"/>
        </w:rPr>
        <w:t>）文件中安排的2024年綦江区就业帮扶车间建设项目，调减5万元；2024年綦江区脱贫小额信贷贴息项目，调减2.128376万元；2024年綦江区新型农业经营主体贷款贴息项目，调减0.000036万元；2024年綦江区东溪镇新石村雷竹基地基础设施建设项目，调减4.53701万元；2024年綦江区篆塘镇肉牛养殖项目，调减0.319968万元；2023年綦江区隆盛镇振兴村果园避雨防虫设施建设项目（第一期），调减1.849733万元；2023年綦江区隆盛镇振兴村果园避雨防虫设施建设项目（第二期），调减0.050962万元；2024年綦江区郭扶镇高庙村人居环境综合整治项目，调减0.258085万元；2024年綦江区原建档立卡贫困大学生学费及新入学大学新生专项助学资助项目，调减2.74万元；2024年綦江区巩固拓展脱贫攻坚成果同乡村振兴有效衔接技能培训和村（社区）党组织书记乡村振兴专题培训项目，调减1.064万元；2024年綦江区经果产业改良培育项目，调减14.384万元；2024年綦江区扶欢镇农村人居环境整治项目，调减0.55万元；2024年綦江区扶欢镇垃圾亭制作安装项目，调减0.0093万元；2024年綦江区扶欢镇三角坝片区人行便道建设项目0.242692万元；2024年綦江区扶欢镇豹子沟片区人行便道建设项目，调减1.875256万元；2024年綦江区石壕镇石泉村和美乡村建设项目，调减0.000546万元；2024年綦江区隆盛镇振兴村宜居宜业和美乡村建设项目，调减1.675499万元。《重庆市綦江区乡村振兴局重庆市綦江区财政局关于下达2024年度区级财政衔接推进乡村振兴补助资金项目计划的通知》（</w:t>
      </w:r>
      <w:r>
        <w:rPr>
          <w:rFonts w:hint="eastAsia"/>
          <w:szCs w:val="32"/>
        </w:rPr>
        <w:t>綦乡振〔</w:t>
      </w:r>
      <w:r>
        <w:rPr>
          <w:szCs w:val="32"/>
        </w:rPr>
        <w:t>202</w:t>
      </w:r>
      <w:r>
        <w:rPr>
          <w:rFonts w:hint="eastAsia"/>
          <w:szCs w:val="32"/>
          <w:lang w:val="en-US" w:eastAsia="zh-CN"/>
        </w:rPr>
        <w:t>4</w:t>
      </w:r>
      <w:r>
        <w:rPr>
          <w:rFonts w:hint="eastAsia"/>
          <w:szCs w:val="32"/>
        </w:rPr>
        <w:t>〕</w:t>
      </w:r>
      <w:r>
        <w:rPr>
          <w:rFonts w:hint="eastAsia"/>
          <w:szCs w:val="32"/>
          <w:lang w:val="en-US" w:eastAsia="zh-CN"/>
        </w:rPr>
        <w:t>7</w:t>
      </w:r>
      <w:r>
        <w:rPr>
          <w:rFonts w:hint="eastAsia"/>
          <w:szCs w:val="32"/>
        </w:rPr>
        <w:t>号</w:t>
      </w:r>
      <w:r>
        <w:rPr>
          <w:rFonts w:hint="eastAsia"/>
          <w:szCs w:val="32"/>
          <w:lang w:val="en-US" w:eastAsia="zh-CN"/>
        </w:rPr>
        <w:t>）安排的2024年綦江区郭扶镇高庙村生产便道建设项目，调减0.009万元；2024年綦江区横山镇天台村农业生产配套项目，调减0.080058万元；2024年綦江区畜禽养殖保险项目，调减6.569827万元；2024年綦江区农业保险（种植业）项目，调减9.412026万元；2024年綦江区高标准农田管护项目，调减12万元。《重庆市綦江区乡村振兴局重庆市綦江区财政局关于下达2024年度第二批中央财政衔接推进乡村振兴补助资金项目计划的通知》（</w:t>
      </w:r>
      <w:r>
        <w:rPr>
          <w:rFonts w:hint="eastAsia"/>
          <w:szCs w:val="32"/>
        </w:rPr>
        <w:t>綦乡振〔</w:t>
      </w:r>
      <w:r>
        <w:rPr>
          <w:szCs w:val="32"/>
        </w:rPr>
        <w:t>202</w:t>
      </w:r>
      <w:r>
        <w:rPr>
          <w:rFonts w:hint="eastAsia"/>
          <w:szCs w:val="32"/>
          <w:lang w:val="en-US" w:eastAsia="zh-CN"/>
        </w:rPr>
        <w:t>4</w:t>
      </w:r>
      <w:r>
        <w:rPr>
          <w:rFonts w:hint="eastAsia"/>
          <w:szCs w:val="32"/>
        </w:rPr>
        <w:t>〕</w:t>
      </w:r>
      <w:r>
        <w:rPr>
          <w:rFonts w:hint="eastAsia"/>
          <w:szCs w:val="32"/>
          <w:lang w:val="en-US" w:eastAsia="zh-CN"/>
        </w:rPr>
        <w:t>8</w:t>
      </w:r>
      <w:r>
        <w:rPr>
          <w:rFonts w:hint="eastAsia"/>
          <w:szCs w:val="32"/>
        </w:rPr>
        <w:t>号</w:t>
      </w:r>
      <w:r>
        <w:rPr>
          <w:rFonts w:hint="eastAsia"/>
          <w:szCs w:val="32"/>
          <w:lang w:val="en-US" w:eastAsia="zh-CN"/>
        </w:rPr>
        <w:t>）中安排的2024年綦江区萝卜辣椒产业发展项目，调减41.2667万元</w:t>
      </w:r>
      <w:r>
        <w:rPr>
          <w:rFonts w:hint="eastAsia"/>
          <w:szCs w:val="32"/>
          <w:highlight w:val="none"/>
          <w:lang w:val="en-US" w:eastAsia="zh-CN"/>
        </w:rPr>
        <w:t>；2024年綦江区三江街道复兴村淀粉加工配套设备购置项目，调减0.6361万元；</w:t>
      </w:r>
      <w:r>
        <w:rPr>
          <w:rFonts w:hint="eastAsia"/>
          <w:szCs w:val="32"/>
          <w:lang w:val="en-US" w:eastAsia="zh-CN"/>
        </w:rPr>
        <w:t>2024年綦江区石角镇新农村人居环境整治项目，调减0.222万元；2024年綦江区郭扶镇狮子村人居环境整治项目，调减0.02万元；2024年綦江区扶欢镇东升村人居环境整治项目，调减0.0557万元。《重庆市綦江区乡村振兴局重庆市綦江区财政局关于下达2024年度第四批市级财政衔接推进乡村振兴补助资金项目计划的通知》（</w:t>
      </w:r>
      <w:r>
        <w:rPr>
          <w:rFonts w:hint="eastAsia"/>
          <w:szCs w:val="32"/>
        </w:rPr>
        <w:t>綦乡振〔</w:t>
      </w:r>
      <w:r>
        <w:rPr>
          <w:szCs w:val="32"/>
        </w:rPr>
        <w:t>202</w:t>
      </w:r>
      <w:r>
        <w:rPr>
          <w:rFonts w:hint="eastAsia"/>
          <w:szCs w:val="32"/>
          <w:lang w:val="en-US" w:eastAsia="zh-CN"/>
        </w:rPr>
        <w:t>4</w:t>
      </w:r>
      <w:r>
        <w:rPr>
          <w:rFonts w:hint="eastAsia"/>
          <w:szCs w:val="32"/>
        </w:rPr>
        <w:t>〕</w:t>
      </w:r>
      <w:r>
        <w:rPr>
          <w:rFonts w:hint="eastAsia"/>
          <w:szCs w:val="32"/>
          <w:lang w:val="en-US" w:eastAsia="zh-CN"/>
        </w:rPr>
        <w:t>15</w:t>
      </w:r>
      <w:r>
        <w:rPr>
          <w:rFonts w:hint="eastAsia"/>
          <w:szCs w:val="32"/>
        </w:rPr>
        <w:t>号</w:t>
      </w:r>
      <w:r>
        <w:rPr>
          <w:rFonts w:hint="eastAsia"/>
          <w:szCs w:val="32"/>
          <w:lang w:val="en-US" w:eastAsia="zh-CN"/>
        </w:rPr>
        <w:t>）文件中安排的2024年綦江区“两类群体”就业创业补贴项目，调减21.6万元；2024年綦江区“雨露计划”职业教育补助项目，调减18.86万元；2024年綦江区石角镇新农村数商兴农项目，调减24.5万元；2024年綦江区石角镇白云村人居环境整治项目，调减0.609486万元；合计172.526359万元。用于2024年綦江区产业帮扶项目。</w:t>
      </w:r>
    </w:p>
    <w:p w14:paraId="0ADBE1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Cs w:val="32"/>
          <w:lang w:val="en-US" w:eastAsia="zh-CN"/>
        </w:rPr>
      </w:pPr>
      <w:r>
        <w:rPr>
          <w:rFonts w:hint="eastAsia"/>
          <w:szCs w:val="32"/>
          <w:lang w:val="en-US" w:eastAsia="zh-CN"/>
        </w:rPr>
        <w:t>（四）《重庆</w:t>
      </w:r>
      <w:bookmarkStart w:id="0" w:name="_GoBack"/>
      <w:bookmarkEnd w:id="0"/>
      <w:r>
        <w:rPr>
          <w:rFonts w:hint="eastAsia"/>
          <w:szCs w:val="32"/>
          <w:lang w:val="en-US" w:eastAsia="zh-CN"/>
        </w:rPr>
        <w:t>市綦江区乡村振兴局重庆市綦江区财政局关于下达2024年度区级财政衔接推进乡村振兴补助资金项目计划的通知》（</w:t>
      </w:r>
      <w:r>
        <w:rPr>
          <w:rFonts w:hint="eastAsia"/>
          <w:szCs w:val="32"/>
        </w:rPr>
        <w:t>綦乡振〔</w:t>
      </w:r>
      <w:r>
        <w:rPr>
          <w:szCs w:val="32"/>
        </w:rPr>
        <w:t>202</w:t>
      </w:r>
      <w:r>
        <w:rPr>
          <w:rFonts w:hint="eastAsia"/>
          <w:szCs w:val="32"/>
          <w:lang w:val="en-US" w:eastAsia="zh-CN"/>
        </w:rPr>
        <w:t>4</w:t>
      </w:r>
      <w:r>
        <w:rPr>
          <w:rFonts w:hint="eastAsia"/>
          <w:szCs w:val="32"/>
        </w:rPr>
        <w:t>〕</w:t>
      </w:r>
      <w:r>
        <w:rPr>
          <w:rFonts w:hint="eastAsia"/>
          <w:szCs w:val="32"/>
          <w:lang w:val="en-US" w:eastAsia="zh-CN"/>
        </w:rPr>
        <w:t>7</w:t>
      </w:r>
      <w:r>
        <w:rPr>
          <w:rFonts w:hint="eastAsia"/>
          <w:szCs w:val="32"/>
        </w:rPr>
        <w:t>号</w:t>
      </w:r>
      <w:r>
        <w:rPr>
          <w:rFonts w:hint="eastAsia"/>
          <w:szCs w:val="32"/>
          <w:lang w:val="en-US" w:eastAsia="zh-CN"/>
        </w:rPr>
        <w:t>）文件中安排的2024年綦江区畜禽养殖保险项目，调减19万元。用于2024年綦江区“到綦江”第四届重庆市大学生乡村振兴创意大赛。</w:t>
      </w:r>
    </w:p>
    <w:p w14:paraId="39E972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Cs w:val="32"/>
          <w:lang w:val="en-US" w:eastAsia="zh-CN"/>
        </w:rPr>
      </w:pPr>
      <w:r>
        <w:rPr>
          <w:rFonts w:hint="eastAsia"/>
          <w:szCs w:val="32"/>
          <w:lang w:val="en-US" w:eastAsia="zh-CN"/>
        </w:rPr>
        <w:t>（五）《重庆市綦江区乡村振兴局重庆市綦江区财政局关于下达2024年度区级财政衔接推进乡村振兴补助资金项目计划的通知》（</w:t>
      </w:r>
      <w:r>
        <w:rPr>
          <w:rFonts w:hint="eastAsia"/>
          <w:szCs w:val="32"/>
        </w:rPr>
        <w:t>綦乡振〔</w:t>
      </w:r>
      <w:r>
        <w:rPr>
          <w:szCs w:val="32"/>
        </w:rPr>
        <w:t>202</w:t>
      </w:r>
      <w:r>
        <w:rPr>
          <w:rFonts w:hint="eastAsia"/>
          <w:szCs w:val="32"/>
          <w:lang w:val="en-US" w:eastAsia="zh-CN"/>
        </w:rPr>
        <w:t>4</w:t>
      </w:r>
      <w:r>
        <w:rPr>
          <w:rFonts w:hint="eastAsia"/>
          <w:szCs w:val="32"/>
        </w:rPr>
        <w:t>〕</w:t>
      </w:r>
      <w:r>
        <w:rPr>
          <w:rFonts w:hint="eastAsia"/>
          <w:szCs w:val="32"/>
          <w:lang w:val="en-US" w:eastAsia="zh-CN"/>
        </w:rPr>
        <w:t>7</w:t>
      </w:r>
      <w:r>
        <w:rPr>
          <w:rFonts w:hint="eastAsia"/>
          <w:szCs w:val="32"/>
        </w:rPr>
        <w:t>号</w:t>
      </w:r>
      <w:r>
        <w:rPr>
          <w:rFonts w:hint="eastAsia"/>
          <w:szCs w:val="32"/>
          <w:lang w:val="en-US" w:eastAsia="zh-CN"/>
        </w:rPr>
        <w:t xml:space="preserve">）文件中安排的2024年綦江区农村人居环境改善项目（以奖代补），调减0.44万元。用于2024年綦江区农村新建无害化厕所项目。 </w:t>
      </w:r>
    </w:p>
    <w:p w14:paraId="2076DE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Cs w:val="32"/>
          <w:lang w:val="en-US" w:eastAsia="zh-CN"/>
        </w:rPr>
      </w:pPr>
      <w:r>
        <w:rPr>
          <w:rFonts w:hint="eastAsia"/>
          <w:szCs w:val="32"/>
          <w:lang w:val="en-US" w:eastAsia="zh-CN"/>
        </w:rPr>
        <w:t>（六）《重庆市綦江区乡村振兴局重庆市綦江区财政局关于下达2024年度第三批市级财政衔接推进乡村振兴补助资金项目计划的通知》（</w:t>
      </w:r>
      <w:r>
        <w:rPr>
          <w:rFonts w:hint="eastAsia"/>
          <w:szCs w:val="32"/>
        </w:rPr>
        <w:t>綦乡振〔</w:t>
      </w:r>
      <w:r>
        <w:rPr>
          <w:szCs w:val="32"/>
        </w:rPr>
        <w:t>202</w:t>
      </w:r>
      <w:r>
        <w:rPr>
          <w:rFonts w:hint="eastAsia"/>
          <w:szCs w:val="32"/>
          <w:lang w:val="en-US" w:eastAsia="zh-CN"/>
        </w:rPr>
        <w:t>4</w:t>
      </w:r>
      <w:r>
        <w:rPr>
          <w:rFonts w:hint="eastAsia"/>
          <w:szCs w:val="32"/>
        </w:rPr>
        <w:t>〕</w:t>
      </w:r>
      <w:r>
        <w:rPr>
          <w:rFonts w:hint="eastAsia"/>
          <w:szCs w:val="32"/>
          <w:lang w:val="en-US" w:eastAsia="zh-CN"/>
        </w:rPr>
        <w:t>13</w:t>
      </w:r>
      <w:r>
        <w:rPr>
          <w:rFonts w:hint="eastAsia"/>
          <w:szCs w:val="32"/>
        </w:rPr>
        <w:t>号</w:t>
      </w:r>
      <w:r>
        <w:rPr>
          <w:rFonts w:hint="eastAsia"/>
          <w:szCs w:val="32"/>
          <w:lang w:val="en-US" w:eastAsia="zh-CN"/>
        </w:rPr>
        <w:t>）文件中安排的2024年文龙街道新型农业经营主体贷款贴息项目，调减0.6万元。用于2024年綦江区文龙街道春灯村稻虾基地产业提升项目。</w:t>
      </w:r>
    </w:p>
    <w:p w14:paraId="14B420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Cs w:val="32"/>
          <w:lang w:val="en-US" w:eastAsia="zh-CN"/>
        </w:rPr>
      </w:pPr>
      <w:r>
        <w:rPr>
          <w:rFonts w:hint="eastAsia"/>
          <w:szCs w:val="32"/>
          <w:lang w:val="en-US" w:eastAsia="zh-CN"/>
        </w:rPr>
        <w:t>（七）《重庆市綦江区乡村振兴局重庆市綦江区财政局关于下达2024年度第三批市级财政衔接推进乡村振兴补助资金项目计划的通知》（</w:t>
      </w:r>
      <w:r>
        <w:rPr>
          <w:rFonts w:hint="eastAsia"/>
          <w:szCs w:val="32"/>
        </w:rPr>
        <w:t>綦乡振〔</w:t>
      </w:r>
      <w:r>
        <w:rPr>
          <w:szCs w:val="32"/>
        </w:rPr>
        <w:t>202</w:t>
      </w:r>
      <w:r>
        <w:rPr>
          <w:rFonts w:hint="eastAsia"/>
          <w:szCs w:val="32"/>
          <w:lang w:val="en-US" w:eastAsia="zh-CN"/>
        </w:rPr>
        <w:t>4</w:t>
      </w:r>
      <w:r>
        <w:rPr>
          <w:rFonts w:hint="eastAsia"/>
          <w:szCs w:val="32"/>
        </w:rPr>
        <w:t>〕</w:t>
      </w:r>
      <w:r>
        <w:rPr>
          <w:rFonts w:hint="eastAsia"/>
          <w:szCs w:val="32"/>
          <w:lang w:val="en-US" w:eastAsia="zh-CN"/>
        </w:rPr>
        <w:t>13</w:t>
      </w:r>
      <w:r>
        <w:rPr>
          <w:rFonts w:hint="eastAsia"/>
          <w:szCs w:val="32"/>
        </w:rPr>
        <w:t>号</w:t>
      </w:r>
      <w:r>
        <w:rPr>
          <w:rFonts w:hint="eastAsia"/>
          <w:szCs w:val="32"/>
          <w:lang w:val="en-US" w:eastAsia="zh-CN"/>
        </w:rPr>
        <w:t>）文件中安排的2024年文龙街道新型农业经营主体贷款贴息项目，调减0.557196万元；2024年文龙街道万兴片区产业发展规划咨询项目，调减0.4万元；2024年文龙街道金钗村老盐菜产业配套提升项目，调减0.159万元；共计1.116196万元。用于2024年文龙街道春灯村水肥一体化建设项目。</w:t>
      </w:r>
    </w:p>
    <w:p w14:paraId="7AAB52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Cs w:val="32"/>
          <w:lang w:val="en-US" w:eastAsia="zh-CN"/>
        </w:rPr>
      </w:pPr>
      <w:r>
        <w:rPr>
          <w:rFonts w:hint="eastAsia"/>
          <w:szCs w:val="32"/>
          <w:lang w:val="en-US" w:eastAsia="zh-CN"/>
        </w:rPr>
        <w:t>（八）《重庆市綦江区乡村振兴局重庆市綦江区财政局关于下达2024年度区级财政衔接推进乡村振兴补助资金项目计划的通知》（</w:t>
      </w:r>
      <w:r>
        <w:rPr>
          <w:rFonts w:hint="eastAsia"/>
          <w:szCs w:val="32"/>
        </w:rPr>
        <w:t>綦乡振〔</w:t>
      </w:r>
      <w:r>
        <w:rPr>
          <w:szCs w:val="32"/>
        </w:rPr>
        <w:t>202</w:t>
      </w:r>
      <w:r>
        <w:rPr>
          <w:rFonts w:hint="eastAsia"/>
          <w:szCs w:val="32"/>
          <w:lang w:val="en-US" w:eastAsia="zh-CN"/>
        </w:rPr>
        <w:t>4</w:t>
      </w:r>
      <w:r>
        <w:rPr>
          <w:rFonts w:hint="eastAsia"/>
          <w:szCs w:val="32"/>
        </w:rPr>
        <w:t>〕</w:t>
      </w:r>
      <w:r>
        <w:rPr>
          <w:rFonts w:hint="eastAsia"/>
          <w:szCs w:val="32"/>
          <w:lang w:val="en-US" w:eastAsia="zh-CN"/>
        </w:rPr>
        <w:t>7</w:t>
      </w:r>
      <w:r>
        <w:rPr>
          <w:rFonts w:hint="eastAsia"/>
          <w:szCs w:val="32"/>
        </w:rPr>
        <w:t>号</w:t>
      </w:r>
      <w:r>
        <w:rPr>
          <w:rFonts w:hint="eastAsia"/>
          <w:szCs w:val="32"/>
          <w:lang w:val="en-US" w:eastAsia="zh-CN"/>
        </w:rPr>
        <w:t>）文件中安排的2024年綦江区农业保险（种植业）项目，调减21.401574万元。用于2024年綦江区扶欢镇石足村血豆腐加工厂建设项目。</w:t>
      </w:r>
    </w:p>
    <w:p w14:paraId="3273AA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szCs w:val="32"/>
          <w:lang w:val="en-US" w:eastAsia="zh-CN"/>
        </w:rPr>
      </w:pPr>
      <w:r>
        <w:rPr>
          <w:rFonts w:hint="eastAsia"/>
          <w:szCs w:val="32"/>
          <w:lang w:val="en-US" w:eastAsia="zh-CN"/>
        </w:rPr>
        <w:t>（九）《重庆市綦江区乡村振兴局重庆市綦江区财政局关于下达2024年度区级财政衔接推进乡村振兴补助资金项目计划的通知》（</w:t>
      </w:r>
      <w:r>
        <w:rPr>
          <w:rFonts w:hint="eastAsia"/>
          <w:szCs w:val="32"/>
        </w:rPr>
        <w:t>綦乡振〔</w:t>
      </w:r>
      <w:r>
        <w:rPr>
          <w:szCs w:val="32"/>
        </w:rPr>
        <w:t>202</w:t>
      </w:r>
      <w:r>
        <w:rPr>
          <w:rFonts w:hint="eastAsia"/>
          <w:szCs w:val="32"/>
          <w:lang w:val="en-US" w:eastAsia="zh-CN"/>
        </w:rPr>
        <w:t>4</w:t>
      </w:r>
      <w:r>
        <w:rPr>
          <w:rFonts w:hint="eastAsia"/>
          <w:szCs w:val="32"/>
        </w:rPr>
        <w:t>〕</w:t>
      </w:r>
      <w:r>
        <w:rPr>
          <w:rFonts w:hint="eastAsia"/>
          <w:szCs w:val="32"/>
          <w:lang w:val="en-US" w:eastAsia="zh-CN"/>
        </w:rPr>
        <w:t>7</w:t>
      </w:r>
      <w:r>
        <w:rPr>
          <w:rFonts w:hint="eastAsia"/>
          <w:szCs w:val="32"/>
        </w:rPr>
        <w:t>号</w:t>
      </w:r>
      <w:r>
        <w:rPr>
          <w:rFonts w:hint="eastAsia"/>
          <w:szCs w:val="32"/>
          <w:lang w:val="en-US" w:eastAsia="zh-CN"/>
        </w:rPr>
        <w:t xml:space="preserve">）文件中安排的2024年綦江区农村人居环境改善项目（以奖代补），调减2万元；2024年綦江区乡村治理建设项目，调减3万元；共计5万元。用于2024年綦江区衔接资金项目管理费。       </w:t>
      </w:r>
    </w:p>
    <w:p w14:paraId="3E1D78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_GBK" w:hAnsi="方正黑体_GBK" w:eastAsia="方正黑体_GBK" w:cs="方正黑体_GBK"/>
          <w:szCs w:val="32"/>
        </w:rPr>
      </w:pPr>
      <w:r>
        <w:rPr>
          <w:rFonts w:hint="eastAsia" w:ascii="方正黑体_GBK" w:hAnsi="方正黑体_GBK" w:eastAsia="方正黑体_GBK" w:cs="方正黑体_GBK"/>
          <w:szCs w:val="32"/>
        </w:rPr>
        <w:t>二、相关工作要求</w:t>
      </w:r>
    </w:p>
    <w:p w14:paraId="14E0910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szCs w:val="32"/>
        </w:rPr>
      </w:pPr>
      <w:r>
        <w:rPr>
          <w:rFonts w:hint="eastAsia"/>
          <w:b/>
          <w:bCs/>
          <w:szCs w:val="32"/>
        </w:rPr>
        <w:t>（一）严格规范资金用途。</w:t>
      </w:r>
      <w:r>
        <w:rPr>
          <w:rFonts w:hint="eastAsia"/>
          <w:szCs w:val="32"/>
        </w:rPr>
        <w:t>项目实施单位要严格按照《重庆市綦江区财政局等</w:t>
      </w:r>
      <w:r>
        <w:rPr>
          <w:szCs w:val="32"/>
        </w:rPr>
        <w:t>6</w:t>
      </w:r>
      <w:r>
        <w:rPr>
          <w:rFonts w:hint="eastAsia"/>
          <w:szCs w:val="32"/>
        </w:rPr>
        <w:t>部门关于印发&lt;重庆市綦江区财政衔接推进乡村振兴补助资金管理实施细则&gt;的通知》（綦江财发〔</w:t>
      </w:r>
      <w:r>
        <w:rPr>
          <w:szCs w:val="32"/>
        </w:rPr>
        <w:t>2022</w:t>
      </w:r>
      <w:r>
        <w:rPr>
          <w:rFonts w:hint="eastAsia"/>
          <w:szCs w:val="32"/>
        </w:rPr>
        <w:t>〕</w:t>
      </w:r>
      <w:r>
        <w:rPr>
          <w:szCs w:val="32"/>
        </w:rPr>
        <w:t>123</w:t>
      </w:r>
      <w:r>
        <w:rPr>
          <w:rFonts w:hint="eastAsia"/>
          <w:szCs w:val="32"/>
        </w:rPr>
        <w:t>号）要求，规范资金使用范围，提高资金使用绩效。根据《关于转发&lt;关于加强财政衔接推进乡村振兴补助资金监管的意见&gt;的通知》（綦委农办〔</w:t>
      </w:r>
      <w:r>
        <w:rPr>
          <w:szCs w:val="32"/>
        </w:rPr>
        <w:t>2021</w:t>
      </w:r>
      <w:r>
        <w:rPr>
          <w:rFonts w:hint="eastAsia"/>
          <w:szCs w:val="32"/>
        </w:rPr>
        <w:t>〕</w:t>
      </w:r>
      <w:r>
        <w:rPr>
          <w:szCs w:val="32"/>
        </w:rPr>
        <w:t>33</w:t>
      </w:r>
      <w:r>
        <w:rPr>
          <w:rFonts w:hint="eastAsia"/>
          <w:szCs w:val="32"/>
        </w:rPr>
        <w:t>号），切实加强资金监管，强化绩效管理，全面落实公告公示制度，提高政策知晓率，确保资金安全和效益。驻村工作队所在村，</w:t>
      </w:r>
      <w:r>
        <w:rPr>
          <w:szCs w:val="32"/>
        </w:rPr>
        <w:t>驻村第一书记</w:t>
      </w:r>
      <w:r>
        <w:rPr>
          <w:rFonts w:hint="eastAsia"/>
          <w:szCs w:val="32"/>
        </w:rPr>
        <w:t>需</w:t>
      </w:r>
      <w:r>
        <w:rPr>
          <w:szCs w:val="32"/>
        </w:rPr>
        <w:t>在本村实施的项目验收单上签字，并监督资金项目的公告公示情况。</w:t>
      </w:r>
    </w:p>
    <w:p w14:paraId="51074E0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szCs w:val="32"/>
        </w:rPr>
      </w:pPr>
      <w:r>
        <w:rPr>
          <w:rFonts w:hint="eastAsia"/>
          <w:b/>
          <w:bCs/>
          <w:szCs w:val="32"/>
        </w:rPr>
        <w:t>（二）保质保量推进项目建设。</w:t>
      </w:r>
      <w:r>
        <w:rPr>
          <w:rFonts w:hint="eastAsia"/>
          <w:szCs w:val="32"/>
        </w:rPr>
        <w:t>项目实施单位要按照工作要求，强化事前事中事后全链条监管，有序推进项目实施和预算执行，确保项目质量达标，防止管理不善等导致工程拖延、项目烂尾。各级衔接资金支出进度达到序时进度要求。各项目单位要落实监督管理责任，及时发现和纠正存在的风险和问题，创新监管制度，依据风险高低实施差异化监管。</w:t>
      </w:r>
    </w:p>
    <w:p w14:paraId="4E6B870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szCs w:val="32"/>
        </w:rPr>
      </w:pPr>
      <w:r>
        <w:rPr>
          <w:rFonts w:hint="eastAsia"/>
          <w:b/>
          <w:bCs/>
          <w:szCs w:val="32"/>
        </w:rPr>
        <w:t>（三）合法合规落实项目管理。</w:t>
      </w:r>
      <w:r>
        <w:rPr>
          <w:rFonts w:hint="eastAsia"/>
          <w:szCs w:val="32"/>
        </w:rPr>
        <w:t>项目实施按照相关规定签订廉政合同，按规定组织好项目的评审、招投标、政府采购、工程监理、竣工验收、绩效评价、审计评估等工作。加强对项目实施过程的安全检查，并作好相关记录，确保项目实施安全。</w:t>
      </w:r>
    </w:p>
    <w:p w14:paraId="69D53C3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szCs w:val="32"/>
        </w:rPr>
      </w:pPr>
      <w:r>
        <w:rPr>
          <w:rFonts w:hint="eastAsia"/>
          <w:b/>
          <w:bCs/>
          <w:szCs w:val="32"/>
        </w:rPr>
        <w:t>（四）管好用好项目库。</w:t>
      </w:r>
      <w:r>
        <w:rPr>
          <w:rFonts w:hint="eastAsia"/>
          <w:szCs w:val="32"/>
        </w:rPr>
        <w:t>严格按照重庆市乡村振兴局《关于加强县级巩固拓展脱贫攻坚成果和乡村振兴项目库建设管理的通知》（渝乡振发〔</w:t>
      </w:r>
      <w:r>
        <w:rPr>
          <w:szCs w:val="32"/>
        </w:rPr>
        <w:t>2021</w:t>
      </w:r>
      <w:r>
        <w:rPr>
          <w:rFonts w:hint="eastAsia"/>
          <w:szCs w:val="32"/>
        </w:rPr>
        <w:t>〕</w:t>
      </w:r>
      <w:r>
        <w:rPr>
          <w:szCs w:val="32"/>
        </w:rPr>
        <w:t>4</w:t>
      </w:r>
      <w:r>
        <w:rPr>
          <w:rFonts w:hint="eastAsia"/>
          <w:szCs w:val="32"/>
        </w:rPr>
        <w:t>号）文件要求，及时更新项目库信息，做好项目库建设和维护，实现系统录入、上报数据、实际情况，三者相符。</w:t>
      </w:r>
    </w:p>
    <w:p w14:paraId="5FFB2A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szCs w:val="32"/>
        </w:rPr>
      </w:pPr>
    </w:p>
    <w:p w14:paraId="48B03719">
      <w:pPr>
        <w:keepNext w:val="0"/>
        <w:keepLines w:val="0"/>
        <w:pageBreakBefore w:val="0"/>
        <w:widowControl w:val="0"/>
        <w:kinsoku/>
        <w:wordWrap/>
        <w:overflowPunct/>
        <w:topLinePunct w:val="0"/>
        <w:autoSpaceDE/>
        <w:autoSpaceDN/>
        <w:bidi w:val="0"/>
        <w:adjustRightInd/>
        <w:snapToGrid/>
        <w:spacing w:line="600" w:lineRule="exact"/>
        <w:ind w:left="1280" w:leftChars="200" w:hanging="640" w:hangingChars="200"/>
        <w:textAlignment w:val="auto"/>
        <w:rPr>
          <w:szCs w:val="32"/>
        </w:rPr>
      </w:pPr>
      <w:r>
        <w:rPr>
          <w:rFonts w:hint="eastAsia"/>
          <w:szCs w:val="32"/>
        </w:rPr>
        <w:t>附件：綦江区</w:t>
      </w:r>
      <w:r>
        <w:rPr>
          <w:szCs w:val="32"/>
        </w:rPr>
        <w:t>2024</w:t>
      </w:r>
      <w:r>
        <w:rPr>
          <w:rFonts w:hint="eastAsia"/>
          <w:szCs w:val="32"/>
        </w:rPr>
        <w:t>年度部分财政衔接资金项目调整明细表</w:t>
      </w:r>
    </w:p>
    <w:p w14:paraId="2C052A99">
      <w:pPr>
        <w:keepNext w:val="0"/>
        <w:keepLines w:val="0"/>
        <w:pageBreakBefore w:val="0"/>
        <w:widowControl w:val="0"/>
        <w:kinsoku/>
        <w:wordWrap/>
        <w:overflowPunct/>
        <w:topLinePunct w:val="0"/>
        <w:autoSpaceDE/>
        <w:autoSpaceDN/>
        <w:bidi w:val="0"/>
        <w:adjustRightInd/>
        <w:snapToGrid/>
        <w:spacing w:line="600" w:lineRule="exact"/>
        <w:ind w:left="1280" w:leftChars="400" w:firstLine="320" w:firstLineChars="100"/>
        <w:textAlignment w:val="auto"/>
        <w:rPr>
          <w:szCs w:val="32"/>
        </w:rPr>
      </w:pPr>
      <w:r>
        <w:rPr>
          <w:rFonts w:hint="eastAsia"/>
          <w:szCs w:val="32"/>
        </w:rPr>
        <w:t>（第</w:t>
      </w:r>
      <w:r>
        <w:rPr>
          <w:rFonts w:hint="eastAsia"/>
          <w:szCs w:val="32"/>
          <w:lang w:eastAsia="zh-CN"/>
        </w:rPr>
        <w:t>四</w:t>
      </w:r>
      <w:r>
        <w:rPr>
          <w:rFonts w:hint="eastAsia"/>
          <w:szCs w:val="32"/>
        </w:rPr>
        <w:t>批）</w:t>
      </w:r>
    </w:p>
    <w:p w14:paraId="405787D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szCs w:val="32"/>
        </w:rPr>
      </w:pPr>
      <w:r>
        <w:rPr>
          <w:rFonts w:hint="eastAsia"/>
          <w:szCs w:val="32"/>
        </w:rPr>
        <w:t>重庆市綦江区乡村振兴局            重庆市綦江区财政局</w:t>
      </w:r>
    </w:p>
    <w:p w14:paraId="4A7EDE4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szCs w:val="32"/>
        </w:rPr>
      </w:pPr>
    </w:p>
    <w:p w14:paraId="1E3967A9">
      <w:pPr>
        <w:keepNext w:val="0"/>
        <w:keepLines w:val="0"/>
        <w:pageBreakBefore w:val="0"/>
        <w:widowControl w:val="0"/>
        <w:kinsoku/>
        <w:wordWrap/>
        <w:overflowPunct/>
        <w:topLinePunct w:val="0"/>
        <w:autoSpaceDE/>
        <w:autoSpaceDN/>
        <w:bidi w:val="0"/>
        <w:adjustRightInd/>
        <w:snapToGrid/>
        <w:spacing w:line="600" w:lineRule="exact"/>
        <w:ind w:firstLine="5600" w:firstLineChars="1750"/>
        <w:textAlignment w:val="auto"/>
        <w:rPr>
          <w:szCs w:val="32"/>
        </w:rPr>
      </w:pPr>
      <w:r>
        <w:rPr>
          <w:szCs w:val="32"/>
        </w:rPr>
        <w:t>2024</w:t>
      </w:r>
      <w:r>
        <w:rPr>
          <w:rFonts w:hint="eastAsia"/>
          <w:szCs w:val="32"/>
        </w:rPr>
        <w:t>年</w:t>
      </w:r>
      <w:r>
        <w:rPr>
          <w:rFonts w:hint="eastAsia"/>
          <w:szCs w:val="32"/>
          <w:lang w:val="en-US" w:eastAsia="zh-CN"/>
        </w:rPr>
        <w:t>12</w:t>
      </w:r>
      <w:r>
        <w:rPr>
          <w:rFonts w:hint="eastAsia"/>
          <w:szCs w:val="32"/>
        </w:rPr>
        <w:t>月</w:t>
      </w:r>
      <w:r>
        <w:rPr>
          <w:rFonts w:hint="eastAsia"/>
          <w:szCs w:val="32"/>
          <w:lang w:val="en-US" w:eastAsia="zh-CN"/>
        </w:rPr>
        <w:t>10</w:t>
      </w:r>
      <w:r>
        <w:rPr>
          <w:rFonts w:hint="eastAsia"/>
          <w:szCs w:val="32"/>
        </w:rPr>
        <w:t>日</w:t>
      </w:r>
    </w:p>
    <w:p w14:paraId="069A49FD">
      <w:pPr>
        <w:keepNext w:val="0"/>
        <w:keepLines w:val="0"/>
        <w:pageBreakBefore w:val="0"/>
        <w:widowControl w:val="0"/>
        <w:kinsoku/>
        <w:wordWrap/>
        <w:overflowPunct/>
        <w:topLinePunct w:val="0"/>
        <w:autoSpaceDE/>
        <w:autoSpaceDN/>
        <w:bidi w:val="0"/>
        <w:adjustRightInd/>
        <w:spacing w:line="600" w:lineRule="exact"/>
        <w:textAlignment w:val="auto"/>
        <w:rPr>
          <w:szCs w:val="32"/>
        </w:rPr>
      </w:pPr>
    </w:p>
    <w:p w14:paraId="05E3ECD5">
      <w:pPr>
        <w:keepNext w:val="0"/>
        <w:keepLines w:val="0"/>
        <w:pageBreakBefore w:val="0"/>
        <w:widowControl w:val="0"/>
        <w:kinsoku/>
        <w:wordWrap/>
        <w:overflowPunct/>
        <w:topLinePunct w:val="0"/>
        <w:autoSpaceDE/>
        <w:autoSpaceDN/>
        <w:bidi w:val="0"/>
        <w:adjustRightInd/>
        <w:spacing w:line="600" w:lineRule="exact"/>
        <w:textAlignment w:val="auto"/>
        <w:rPr>
          <w:szCs w:val="32"/>
        </w:rPr>
      </w:pPr>
    </w:p>
    <w:p w14:paraId="49EB3CEA">
      <w:pPr>
        <w:pStyle w:val="3"/>
        <w:keepNext w:val="0"/>
        <w:keepLines w:val="0"/>
        <w:pageBreakBefore w:val="0"/>
        <w:widowControl w:val="0"/>
        <w:kinsoku/>
        <w:wordWrap/>
        <w:overflowPunct/>
        <w:topLinePunct w:val="0"/>
        <w:autoSpaceDE/>
        <w:autoSpaceDN/>
        <w:bidi w:val="0"/>
        <w:adjustRightInd/>
        <w:spacing w:line="600" w:lineRule="exact"/>
        <w:textAlignment w:val="auto"/>
        <w:rPr>
          <w:sz w:val="32"/>
          <w:szCs w:val="32"/>
        </w:rPr>
      </w:pPr>
    </w:p>
    <w:p w14:paraId="727CEE07">
      <w:pPr>
        <w:pStyle w:val="3"/>
        <w:keepNext w:val="0"/>
        <w:keepLines w:val="0"/>
        <w:pageBreakBefore w:val="0"/>
        <w:widowControl w:val="0"/>
        <w:kinsoku/>
        <w:wordWrap/>
        <w:overflowPunct/>
        <w:topLinePunct w:val="0"/>
        <w:autoSpaceDE/>
        <w:autoSpaceDN/>
        <w:bidi w:val="0"/>
        <w:adjustRightInd/>
        <w:spacing w:line="600" w:lineRule="exact"/>
        <w:textAlignment w:val="auto"/>
        <w:rPr>
          <w:sz w:val="32"/>
          <w:szCs w:val="32"/>
        </w:rPr>
      </w:pPr>
    </w:p>
    <w:p w14:paraId="6114699C">
      <w:pPr>
        <w:pStyle w:val="3"/>
        <w:keepNext w:val="0"/>
        <w:keepLines w:val="0"/>
        <w:pageBreakBefore w:val="0"/>
        <w:widowControl w:val="0"/>
        <w:kinsoku/>
        <w:wordWrap/>
        <w:overflowPunct/>
        <w:topLinePunct w:val="0"/>
        <w:autoSpaceDE/>
        <w:autoSpaceDN/>
        <w:bidi w:val="0"/>
        <w:adjustRightInd/>
        <w:spacing w:line="600" w:lineRule="exact"/>
        <w:textAlignment w:val="auto"/>
        <w:rPr>
          <w:sz w:val="32"/>
          <w:szCs w:val="32"/>
        </w:rPr>
      </w:pPr>
    </w:p>
    <w:p w14:paraId="4673FD3F">
      <w:pPr>
        <w:pStyle w:val="3"/>
        <w:keepNext w:val="0"/>
        <w:keepLines w:val="0"/>
        <w:pageBreakBefore w:val="0"/>
        <w:widowControl w:val="0"/>
        <w:kinsoku/>
        <w:wordWrap/>
        <w:overflowPunct/>
        <w:topLinePunct w:val="0"/>
        <w:autoSpaceDE/>
        <w:autoSpaceDN/>
        <w:bidi w:val="0"/>
        <w:adjustRightInd/>
        <w:spacing w:line="600" w:lineRule="exact"/>
        <w:textAlignment w:val="auto"/>
        <w:rPr>
          <w:sz w:val="32"/>
          <w:szCs w:val="32"/>
        </w:rPr>
      </w:pPr>
    </w:p>
    <w:p w14:paraId="4CB0E8A8">
      <w:pPr>
        <w:pStyle w:val="3"/>
        <w:keepNext w:val="0"/>
        <w:keepLines w:val="0"/>
        <w:pageBreakBefore w:val="0"/>
        <w:widowControl w:val="0"/>
        <w:kinsoku/>
        <w:wordWrap/>
        <w:overflowPunct/>
        <w:topLinePunct w:val="0"/>
        <w:autoSpaceDE/>
        <w:autoSpaceDN/>
        <w:bidi w:val="0"/>
        <w:adjustRightInd/>
        <w:spacing w:line="600" w:lineRule="exact"/>
        <w:textAlignment w:val="auto"/>
        <w:rPr>
          <w:sz w:val="32"/>
          <w:szCs w:val="32"/>
        </w:rPr>
      </w:pPr>
    </w:p>
    <w:p w14:paraId="7A9899F6">
      <w:pPr>
        <w:pStyle w:val="3"/>
        <w:keepNext w:val="0"/>
        <w:keepLines w:val="0"/>
        <w:pageBreakBefore w:val="0"/>
        <w:widowControl w:val="0"/>
        <w:kinsoku/>
        <w:wordWrap/>
        <w:overflowPunct/>
        <w:topLinePunct w:val="0"/>
        <w:autoSpaceDE/>
        <w:autoSpaceDN/>
        <w:bidi w:val="0"/>
        <w:adjustRightInd/>
        <w:spacing w:line="600" w:lineRule="exact"/>
        <w:textAlignment w:val="auto"/>
        <w:rPr>
          <w:sz w:val="32"/>
          <w:szCs w:val="32"/>
        </w:rPr>
      </w:pPr>
    </w:p>
    <w:p w14:paraId="034C8403">
      <w:pPr>
        <w:pStyle w:val="3"/>
        <w:keepNext w:val="0"/>
        <w:keepLines w:val="0"/>
        <w:pageBreakBefore w:val="0"/>
        <w:widowControl w:val="0"/>
        <w:kinsoku/>
        <w:wordWrap/>
        <w:overflowPunct/>
        <w:topLinePunct w:val="0"/>
        <w:autoSpaceDE/>
        <w:autoSpaceDN/>
        <w:bidi w:val="0"/>
        <w:adjustRightInd/>
        <w:spacing w:line="600" w:lineRule="exact"/>
        <w:textAlignment w:val="auto"/>
        <w:rPr>
          <w:sz w:val="32"/>
          <w:szCs w:val="32"/>
        </w:rPr>
      </w:pPr>
    </w:p>
    <w:p w14:paraId="48718196">
      <w:pPr>
        <w:pStyle w:val="3"/>
        <w:keepNext w:val="0"/>
        <w:keepLines w:val="0"/>
        <w:pageBreakBefore w:val="0"/>
        <w:widowControl w:val="0"/>
        <w:kinsoku/>
        <w:wordWrap/>
        <w:overflowPunct/>
        <w:topLinePunct w:val="0"/>
        <w:autoSpaceDE/>
        <w:autoSpaceDN/>
        <w:bidi w:val="0"/>
        <w:adjustRightInd/>
        <w:spacing w:line="600" w:lineRule="exact"/>
        <w:textAlignment w:val="auto"/>
        <w:rPr>
          <w:sz w:val="32"/>
          <w:szCs w:val="32"/>
        </w:rPr>
      </w:pPr>
    </w:p>
    <w:p w14:paraId="48BED6E7">
      <w:pPr>
        <w:keepNext w:val="0"/>
        <w:keepLines w:val="0"/>
        <w:pageBreakBefore w:val="0"/>
        <w:widowControl w:val="0"/>
        <w:kinsoku/>
        <w:wordWrap/>
        <w:overflowPunct/>
        <w:topLinePunct w:val="0"/>
        <w:autoSpaceDE/>
        <w:autoSpaceDN/>
        <w:bidi w:val="0"/>
        <w:adjustRightInd/>
        <w:spacing w:line="600" w:lineRule="exact"/>
        <w:textAlignment w:val="auto"/>
        <w:rPr>
          <w:rFonts w:hint="eastAsia" w:eastAsia="方正仿宋_GBK"/>
          <w:szCs w:val="32"/>
          <w:lang w:eastAsia="zh-CN"/>
        </w:rPr>
      </w:pPr>
    </w:p>
    <w:p w14:paraId="3F078F55">
      <w:pPr>
        <w:keepNext w:val="0"/>
        <w:keepLines w:val="0"/>
        <w:pageBreakBefore w:val="0"/>
        <w:widowControl w:val="0"/>
        <w:kinsoku/>
        <w:wordWrap/>
        <w:overflowPunct/>
        <w:topLinePunct w:val="0"/>
        <w:autoSpaceDE/>
        <w:autoSpaceDN/>
        <w:bidi w:val="0"/>
        <w:adjustRightInd/>
        <w:spacing w:line="600" w:lineRule="exact"/>
        <w:textAlignment w:val="auto"/>
        <w:rPr>
          <w:rFonts w:hint="eastAsia" w:eastAsia="方正仿宋_GBK"/>
          <w:szCs w:val="32"/>
          <w:lang w:eastAsia="zh-CN"/>
        </w:rPr>
      </w:pPr>
    </w:p>
    <w:tbl>
      <w:tblPr>
        <w:tblStyle w:val="6"/>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16"/>
      </w:tblGrid>
      <w:tr w14:paraId="4357468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816" w:type="dxa"/>
          </w:tcPr>
          <w:p w14:paraId="7F35A4C3">
            <w:pPr>
              <w:keepNext w:val="0"/>
              <w:keepLines w:val="0"/>
              <w:pageBreakBefore w:val="0"/>
              <w:widowControl w:val="0"/>
              <w:kinsoku/>
              <w:wordWrap/>
              <w:overflowPunct/>
              <w:topLinePunct w:val="0"/>
              <w:autoSpaceDE/>
              <w:autoSpaceDN/>
              <w:bidi w:val="0"/>
              <w:adjustRightInd/>
              <w:spacing w:line="600" w:lineRule="exact"/>
              <w:textAlignment w:val="auto"/>
              <w:rPr>
                <w:color w:val="000000"/>
                <w:sz w:val="28"/>
                <w:szCs w:val="28"/>
              </w:rPr>
            </w:pPr>
            <w:r>
              <w:rPr>
                <w:sz w:val="28"/>
                <w:szCs w:val="28"/>
              </w:rPr>
              <w:t>重庆市綦江区</w:t>
            </w:r>
            <w:r>
              <w:rPr>
                <w:rFonts w:hint="eastAsia"/>
                <w:sz w:val="28"/>
                <w:szCs w:val="28"/>
              </w:rPr>
              <w:t xml:space="preserve">乡村振兴局            </w:t>
            </w:r>
            <w:r>
              <w:rPr>
                <w:sz w:val="28"/>
                <w:szCs w:val="28"/>
              </w:rPr>
              <w:t xml:space="preserve">   </w:t>
            </w:r>
            <w:r>
              <w:rPr>
                <w:rFonts w:hint="eastAsia"/>
                <w:sz w:val="28"/>
                <w:szCs w:val="28"/>
              </w:rPr>
              <w:t xml:space="preserve">  </w:t>
            </w:r>
            <w:r>
              <w:rPr>
                <w:sz w:val="28"/>
                <w:szCs w:val="28"/>
              </w:rPr>
              <w:t xml:space="preserve">  2024年</w:t>
            </w:r>
            <w:r>
              <w:rPr>
                <w:rFonts w:hint="eastAsia"/>
                <w:sz w:val="28"/>
                <w:szCs w:val="28"/>
                <w:lang w:val="en-US" w:eastAsia="zh-CN"/>
              </w:rPr>
              <w:t>12</w:t>
            </w:r>
            <w:r>
              <w:rPr>
                <w:sz w:val="28"/>
                <w:szCs w:val="28"/>
              </w:rPr>
              <w:t>月</w:t>
            </w:r>
            <w:r>
              <w:rPr>
                <w:rFonts w:hint="eastAsia"/>
                <w:sz w:val="28"/>
                <w:szCs w:val="28"/>
                <w:lang w:val="en-US" w:eastAsia="zh-CN"/>
              </w:rPr>
              <w:t>10</w:t>
            </w:r>
            <w:r>
              <w:rPr>
                <w:sz w:val="28"/>
                <w:szCs w:val="28"/>
              </w:rPr>
              <w:t>日印发</w:t>
            </w:r>
          </w:p>
        </w:tc>
      </w:tr>
    </w:tbl>
    <w:p w14:paraId="3E9B2ED3">
      <w:pPr>
        <w:spacing w:line="600" w:lineRule="exact"/>
        <w:rPr>
          <w:sz w:val="28"/>
          <w:szCs w:val="28"/>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992" w:gutter="0"/>
      <w:pgNumType w:fmt="numberInDash"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FDC06">
    <w:pPr>
      <w:pStyle w:val="3"/>
      <w:jc w:val="center"/>
      <w:rPr>
        <w:rFonts w:ascii="宋体" w:hAnsi="宋体" w:eastAsia="宋体"/>
        <w:sz w:val="28"/>
        <w:szCs w:val="28"/>
      </w:rPr>
    </w:pPr>
    <w:r>
      <w:rPr>
        <w:sz w:val="28"/>
      </w:rPr>
      <w:pict>
        <v:shape id="_x0000_s3076" o:spid="_x0000_s3076"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0AC65AFE">
                <w:pPr>
                  <w:pStyle w:val="3"/>
                  <w:rPr>
                    <w:rFonts w:ascii="方正仿宋_GBK" w:hAnsi="方正仿宋_GBK" w:cs="方正仿宋_GBK"/>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- 1 -</w:t>
                </w:r>
                <w:r>
                  <w:rPr>
                    <w:sz w:val="32"/>
                    <w:szCs w:val="32"/>
                  </w:rPr>
                  <w:fldChar w:fldCharType="end"/>
                </w:r>
              </w:p>
            </w:txbxContent>
          </v:textbox>
        </v:shape>
      </w:pict>
    </w:r>
  </w:p>
  <w:p w14:paraId="68B14616">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F9B55">
    <w:pPr>
      <w:pStyle w:val="3"/>
      <w:ind w:right="360"/>
      <w:rPr>
        <w:rFonts w:ascii="宋体" w:hAnsi="宋体" w:eastAsia="宋体"/>
        <w:sz w:val="28"/>
        <w:szCs w:val="28"/>
      </w:rPr>
    </w:pPr>
    <w:r>
      <w:rPr>
        <w:sz w:val="28"/>
      </w:rPr>
      <w:pict>
        <v:shape id="_x0000_s3077" o:spid="_x0000_s3077" o:spt="202" type="#_x0000_t202" style="position:absolute;left:0pt;margin-top:0pt;height:144pt;width:144pt;mso-position-horizontal:outside;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14:paraId="12EC55C8">
                <w:pPr>
                  <w:pStyle w:val="3"/>
                </w:pPr>
                <w:r>
                  <w:rPr>
                    <w:sz w:val="32"/>
                    <w:szCs w:val="32"/>
                  </w:rPr>
                  <w:fldChar w:fldCharType="begin"/>
                </w:r>
                <w:r>
                  <w:rPr>
                    <w:sz w:val="32"/>
                    <w:szCs w:val="32"/>
                  </w:rPr>
                  <w:instrText xml:space="preserve"> PAGE  \* MERGEFORMAT </w:instrText>
                </w:r>
                <w:r>
                  <w:rPr>
                    <w:sz w:val="32"/>
                    <w:szCs w:val="32"/>
                  </w:rPr>
                  <w:fldChar w:fldCharType="separate"/>
                </w:r>
                <w:r>
                  <w:rPr>
                    <w:sz w:val="32"/>
                    <w:szCs w:val="32"/>
                  </w:rPr>
                  <w:t>- 2 -</w:t>
                </w:r>
                <w:r>
                  <w:rPr>
                    <w:sz w:val="32"/>
                    <w:szCs w:val="32"/>
                  </w:rPr>
                  <w:fldChar w:fldCharType="end"/>
                </w:r>
              </w:p>
            </w:txbxContent>
          </v:textbox>
        </v:shape>
      </w:pict>
    </w:r>
  </w:p>
  <w:p w14:paraId="37046511">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950B6">
    <w:pPr>
      <w:pStyle w:val="3"/>
    </w:pPr>
    <w:r>
      <w:pict>
        <v:shape id="_x0000_s3075" o:spid="_x0000_s3075" o:spt="202" type="#_x0000_t202" style="position:absolute;left:0pt;margin-top:0pt;height:144pt;width:144pt;mso-position-horizontal:right;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66E7038C">
                <w:pPr>
                  <w:pStyle w:val="3"/>
                </w:pPr>
                <w:r>
                  <w:fldChar w:fldCharType="begin"/>
                </w:r>
                <w:r>
                  <w:instrText xml:space="preserve"> PAGE  \* MERGEFORMAT </w:instrText>
                </w:r>
                <w:r>
                  <w:fldChar w:fldCharType="separate"/>
                </w:r>
                <w:r>
                  <w:t>- 1 -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74767">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ABB5D">
    <w:pPr>
      <w:pStyle w:val="4"/>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9138B">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60"/>
  <w:drawingGridVerticalSpacing w:val="435"/>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I4NWNhNTgxYzhkZGJmNmE5MTQwMjY0ZjlmMzU0N2EifQ=="/>
  </w:docVars>
  <w:rsids>
    <w:rsidRoot w:val="0CF66C67"/>
    <w:rsid w:val="00001515"/>
    <w:rsid w:val="00096F9B"/>
    <w:rsid w:val="00323146"/>
    <w:rsid w:val="00364B97"/>
    <w:rsid w:val="00654395"/>
    <w:rsid w:val="006B054E"/>
    <w:rsid w:val="006E0C5D"/>
    <w:rsid w:val="0078001B"/>
    <w:rsid w:val="008771DD"/>
    <w:rsid w:val="009C2E8D"/>
    <w:rsid w:val="020B3FFC"/>
    <w:rsid w:val="02EF50EE"/>
    <w:rsid w:val="02F01189"/>
    <w:rsid w:val="043833BC"/>
    <w:rsid w:val="04EE5F93"/>
    <w:rsid w:val="05F72E03"/>
    <w:rsid w:val="06A9677E"/>
    <w:rsid w:val="06C909A9"/>
    <w:rsid w:val="07075307"/>
    <w:rsid w:val="0785502B"/>
    <w:rsid w:val="095E6379"/>
    <w:rsid w:val="0BE35E8C"/>
    <w:rsid w:val="0C8D50C5"/>
    <w:rsid w:val="0CF66C67"/>
    <w:rsid w:val="0D005DD4"/>
    <w:rsid w:val="0DA7060E"/>
    <w:rsid w:val="10C46534"/>
    <w:rsid w:val="11DD6CAA"/>
    <w:rsid w:val="1220319B"/>
    <w:rsid w:val="14B16142"/>
    <w:rsid w:val="15475EE4"/>
    <w:rsid w:val="17F233ED"/>
    <w:rsid w:val="187F1162"/>
    <w:rsid w:val="19761967"/>
    <w:rsid w:val="1A3D76DF"/>
    <w:rsid w:val="1B3D1374"/>
    <w:rsid w:val="1B4E755A"/>
    <w:rsid w:val="1BB867BB"/>
    <w:rsid w:val="1BFC713A"/>
    <w:rsid w:val="1C942925"/>
    <w:rsid w:val="1CDB7931"/>
    <w:rsid w:val="1E1F5300"/>
    <w:rsid w:val="1E5B42EF"/>
    <w:rsid w:val="20185C35"/>
    <w:rsid w:val="20B41BC5"/>
    <w:rsid w:val="2135347B"/>
    <w:rsid w:val="219854FD"/>
    <w:rsid w:val="22AD1C11"/>
    <w:rsid w:val="22E31F89"/>
    <w:rsid w:val="235B60DC"/>
    <w:rsid w:val="24817B1A"/>
    <w:rsid w:val="261C543B"/>
    <w:rsid w:val="261E6790"/>
    <w:rsid w:val="26C42C90"/>
    <w:rsid w:val="27D52B4D"/>
    <w:rsid w:val="282E78D1"/>
    <w:rsid w:val="2852419D"/>
    <w:rsid w:val="28996270"/>
    <w:rsid w:val="28B47CB5"/>
    <w:rsid w:val="28E25ED4"/>
    <w:rsid w:val="2CD65B36"/>
    <w:rsid w:val="2D0A2CB0"/>
    <w:rsid w:val="2E1A4012"/>
    <w:rsid w:val="2EE676CF"/>
    <w:rsid w:val="2F184319"/>
    <w:rsid w:val="31B36D72"/>
    <w:rsid w:val="31F562DD"/>
    <w:rsid w:val="33AE7A82"/>
    <w:rsid w:val="33C73A15"/>
    <w:rsid w:val="343A1ECB"/>
    <w:rsid w:val="344B5016"/>
    <w:rsid w:val="35446B8C"/>
    <w:rsid w:val="36CB2207"/>
    <w:rsid w:val="36E80F76"/>
    <w:rsid w:val="373050BD"/>
    <w:rsid w:val="3753537C"/>
    <w:rsid w:val="378804EB"/>
    <w:rsid w:val="37C80433"/>
    <w:rsid w:val="3CB81DBA"/>
    <w:rsid w:val="3CC24F3A"/>
    <w:rsid w:val="3D13665C"/>
    <w:rsid w:val="3E153786"/>
    <w:rsid w:val="3EFB03E1"/>
    <w:rsid w:val="3F1051F8"/>
    <w:rsid w:val="3F3F5FE6"/>
    <w:rsid w:val="3FA90E98"/>
    <w:rsid w:val="44496448"/>
    <w:rsid w:val="44663430"/>
    <w:rsid w:val="477E5172"/>
    <w:rsid w:val="481E005F"/>
    <w:rsid w:val="4926535E"/>
    <w:rsid w:val="4967305A"/>
    <w:rsid w:val="4A767374"/>
    <w:rsid w:val="4BCC66B4"/>
    <w:rsid w:val="4BEC4D9E"/>
    <w:rsid w:val="4CBF38EF"/>
    <w:rsid w:val="4D1F6494"/>
    <w:rsid w:val="4D4D021B"/>
    <w:rsid w:val="4D5F4DB8"/>
    <w:rsid w:val="4E073294"/>
    <w:rsid w:val="4EEA13A7"/>
    <w:rsid w:val="5085007B"/>
    <w:rsid w:val="50F157F3"/>
    <w:rsid w:val="512B3ED8"/>
    <w:rsid w:val="538340FC"/>
    <w:rsid w:val="5572319F"/>
    <w:rsid w:val="55FA157E"/>
    <w:rsid w:val="565515B9"/>
    <w:rsid w:val="58AC4CBD"/>
    <w:rsid w:val="59A76FAF"/>
    <w:rsid w:val="5AAC263E"/>
    <w:rsid w:val="5CCB5B64"/>
    <w:rsid w:val="5E08087F"/>
    <w:rsid w:val="5FEB53D3"/>
    <w:rsid w:val="60337F39"/>
    <w:rsid w:val="60F47630"/>
    <w:rsid w:val="61A60ADB"/>
    <w:rsid w:val="61BD395C"/>
    <w:rsid w:val="624F2451"/>
    <w:rsid w:val="639B0DC8"/>
    <w:rsid w:val="63E461AD"/>
    <w:rsid w:val="650302C0"/>
    <w:rsid w:val="65037775"/>
    <w:rsid w:val="65D73E20"/>
    <w:rsid w:val="66C570D1"/>
    <w:rsid w:val="691240E0"/>
    <w:rsid w:val="69240F89"/>
    <w:rsid w:val="693E3C75"/>
    <w:rsid w:val="697D452E"/>
    <w:rsid w:val="698D3155"/>
    <w:rsid w:val="6A6D37AB"/>
    <w:rsid w:val="6DCE31EC"/>
    <w:rsid w:val="6E217E67"/>
    <w:rsid w:val="6F5E44A1"/>
    <w:rsid w:val="709571C6"/>
    <w:rsid w:val="71271960"/>
    <w:rsid w:val="72695938"/>
    <w:rsid w:val="73633E72"/>
    <w:rsid w:val="74A470FC"/>
    <w:rsid w:val="74B66138"/>
    <w:rsid w:val="76137082"/>
    <w:rsid w:val="78B509F8"/>
    <w:rsid w:val="791B1D53"/>
    <w:rsid w:val="793312E5"/>
    <w:rsid w:val="79A84CF6"/>
    <w:rsid w:val="7A8A4362"/>
    <w:rsid w:val="7AF37C7D"/>
    <w:rsid w:val="7BEB05BF"/>
    <w:rsid w:val="7C275F73"/>
    <w:rsid w:val="7C5622C9"/>
    <w:rsid w:val="7D4B7628"/>
    <w:rsid w:val="7D7D673C"/>
    <w:rsid w:val="7D8D6F68"/>
    <w:rsid w:val="7F5E48E8"/>
    <w:rsid w:val="7FA75CF2"/>
    <w:rsid w:val="FC7755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31"/>
    <w:qFormat/>
    <w:uiPriority w:val="0"/>
    <w:pPr>
      <w:ind w:left="100" w:leftChars="2500"/>
    </w:pPr>
  </w:style>
  <w:style w:type="paragraph" w:styleId="3">
    <w:name w:val="footer"/>
    <w:basedOn w:val="1"/>
    <w:link w:val="32"/>
    <w:qFormat/>
    <w:uiPriority w:val="0"/>
    <w:pPr>
      <w:tabs>
        <w:tab w:val="center" w:pos="4153"/>
        <w:tab w:val="right" w:pos="8306"/>
      </w:tabs>
      <w:snapToGrid w:val="0"/>
      <w:jc w:val="left"/>
    </w:pPr>
    <w:rPr>
      <w:sz w:val="18"/>
      <w:szCs w:val="18"/>
    </w:rPr>
  </w:style>
  <w:style w:type="paragraph" w:styleId="4">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character" w:styleId="8">
    <w:name w:val="FollowedHyperlink"/>
    <w:basedOn w:val="7"/>
    <w:qFormat/>
    <w:uiPriority w:val="0"/>
    <w:rPr>
      <w:color w:val="333333"/>
      <w:u w:val="none"/>
    </w:rPr>
  </w:style>
  <w:style w:type="character" w:styleId="9">
    <w:name w:val="Hyperlink"/>
    <w:basedOn w:val="7"/>
    <w:qFormat/>
    <w:uiPriority w:val="0"/>
    <w:rPr>
      <w:color w:val="333333"/>
      <w:u w:val="none"/>
    </w:rPr>
  </w:style>
  <w:style w:type="character" w:customStyle="1" w:styleId="10">
    <w:name w:val="w100"/>
    <w:basedOn w:val="7"/>
    <w:qFormat/>
    <w:uiPriority w:val="0"/>
  </w:style>
  <w:style w:type="character" w:customStyle="1" w:styleId="11">
    <w:name w:val="yjl"/>
    <w:basedOn w:val="7"/>
    <w:qFormat/>
    <w:uiPriority w:val="0"/>
    <w:rPr>
      <w:color w:val="999999"/>
    </w:rPr>
  </w:style>
  <w:style w:type="character" w:customStyle="1" w:styleId="12">
    <w:name w:val="tit36"/>
    <w:basedOn w:val="7"/>
    <w:qFormat/>
    <w:uiPriority w:val="0"/>
    <w:rPr>
      <w:b/>
      <w:bCs/>
      <w:color w:val="333333"/>
      <w:sz w:val="31"/>
      <w:szCs w:val="31"/>
    </w:rPr>
  </w:style>
  <w:style w:type="character" w:customStyle="1" w:styleId="13">
    <w:name w:val="red"/>
    <w:basedOn w:val="7"/>
    <w:qFormat/>
    <w:uiPriority w:val="0"/>
    <w:rPr>
      <w:color w:val="E1211F"/>
    </w:rPr>
  </w:style>
  <w:style w:type="character" w:customStyle="1" w:styleId="14">
    <w:name w:val="red1"/>
    <w:basedOn w:val="7"/>
    <w:qFormat/>
    <w:uiPriority w:val="0"/>
    <w:rPr>
      <w:color w:val="E1211F"/>
    </w:rPr>
  </w:style>
  <w:style w:type="character" w:customStyle="1" w:styleId="15">
    <w:name w:val="red2"/>
    <w:basedOn w:val="7"/>
    <w:qFormat/>
    <w:uiPriority w:val="0"/>
    <w:rPr>
      <w:color w:val="E33938"/>
      <w:u w:val="single"/>
    </w:rPr>
  </w:style>
  <w:style w:type="character" w:customStyle="1" w:styleId="16">
    <w:name w:val="red3"/>
    <w:basedOn w:val="7"/>
    <w:qFormat/>
    <w:uiPriority w:val="0"/>
    <w:rPr>
      <w:color w:val="E1211F"/>
      <w:u w:val="single"/>
    </w:rPr>
  </w:style>
  <w:style w:type="character" w:customStyle="1" w:styleId="17">
    <w:name w:val="red4"/>
    <w:basedOn w:val="7"/>
    <w:qFormat/>
    <w:uiPriority w:val="0"/>
    <w:rPr>
      <w:color w:val="E1211F"/>
    </w:rPr>
  </w:style>
  <w:style w:type="character" w:customStyle="1" w:styleId="18">
    <w:name w:val="red5"/>
    <w:basedOn w:val="7"/>
    <w:qFormat/>
    <w:uiPriority w:val="0"/>
    <w:rPr>
      <w:color w:val="E1211F"/>
    </w:rPr>
  </w:style>
  <w:style w:type="character" w:customStyle="1" w:styleId="19">
    <w:name w:val="arrow"/>
    <w:basedOn w:val="7"/>
    <w:qFormat/>
    <w:uiPriority w:val="0"/>
  </w:style>
  <w:style w:type="character" w:customStyle="1" w:styleId="20">
    <w:name w:val="con8"/>
    <w:basedOn w:val="7"/>
    <w:qFormat/>
    <w:uiPriority w:val="0"/>
  </w:style>
  <w:style w:type="character" w:customStyle="1" w:styleId="21">
    <w:name w:val="cur8"/>
    <w:basedOn w:val="7"/>
    <w:qFormat/>
    <w:uiPriority w:val="0"/>
    <w:rPr>
      <w:color w:val="3354A2"/>
    </w:rPr>
  </w:style>
  <w:style w:type="character" w:customStyle="1" w:styleId="22">
    <w:name w:val="cur9"/>
    <w:basedOn w:val="7"/>
    <w:qFormat/>
    <w:uiPriority w:val="0"/>
    <w:rPr>
      <w:shd w:val="clear" w:color="auto" w:fill="448FE2"/>
    </w:rPr>
  </w:style>
  <w:style w:type="character" w:customStyle="1" w:styleId="23">
    <w:name w:val="hover77"/>
    <w:basedOn w:val="7"/>
    <w:qFormat/>
    <w:uiPriority w:val="0"/>
    <w:rPr>
      <w:b/>
      <w:bCs/>
    </w:rPr>
  </w:style>
  <w:style w:type="character" w:customStyle="1" w:styleId="24">
    <w:name w:val="yj-time"/>
    <w:basedOn w:val="7"/>
    <w:qFormat/>
    <w:uiPriority w:val="0"/>
    <w:rPr>
      <w:color w:val="AAAAAA"/>
      <w:sz w:val="14"/>
      <w:szCs w:val="14"/>
    </w:rPr>
  </w:style>
  <w:style w:type="character" w:customStyle="1" w:styleId="25">
    <w:name w:val="name"/>
    <w:basedOn w:val="7"/>
    <w:qFormat/>
    <w:uiPriority w:val="0"/>
    <w:rPr>
      <w:color w:val="2760B7"/>
    </w:rPr>
  </w:style>
  <w:style w:type="character" w:customStyle="1" w:styleId="26">
    <w:name w:val="yj-blue"/>
    <w:basedOn w:val="7"/>
    <w:qFormat/>
    <w:uiPriority w:val="0"/>
    <w:rPr>
      <w:b/>
      <w:bCs/>
      <w:color w:val="FFFFFF"/>
      <w:sz w:val="16"/>
      <w:szCs w:val="16"/>
      <w:shd w:val="clear" w:color="auto" w:fill="1E84CB"/>
    </w:rPr>
  </w:style>
  <w:style w:type="character" w:customStyle="1" w:styleId="27">
    <w:name w:val="yjr"/>
    <w:basedOn w:val="7"/>
    <w:qFormat/>
    <w:uiPriority w:val="0"/>
  </w:style>
  <w:style w:type="character" w:customStyle="1" w:styleId="28">
    <w:name w:val="tyhl"/>
    <w:basedOn w:val="7"/>
    <w:qFormat/>
    <w:uiPriority w:val="0"/>
    <w:rPr>
      <w:shd w:val="clear" w:color="auto" w:fill="FFFFFF"/>
    </w:rPr>
  </w:style>
  <w:style w:type="character" w:customStyle="1" w:styleId="29">
    <w:name w:val="sp"/>
    <w:basedOn w:val="7"/>
    <w:qFormat/>
    <w:uiPriority w:val="0"/>
    <w:rPr>
      <w:b/>
      <w:bCs/>
      <w:color w:val="307CD2"/>
    </w:rPr>
  </w:style>
  <w:style w:type="character" w:customStyle="1" w:styleId="30">
    <w:name w:val="页眉 Char"/>
    <w:basedOn w:val="7"/>
    <w:link w:val="4"/>
    <w:qFormat/>
    <w:uiPriority w:val="0"/>
    <w:rPr>
      <w:rFonts w:eastAsia="方正仿宋_GBK"/>
      <w:kern w:val="2"/>
      <w:sz w:val="18"/>
      <w:szCs w:val="18"/>
    </w:rPr>
  </w:style>
  <w:style w:type="character" w:customStyle="1" w:styleId="31">
    <w:name w:val="日期 Char"/>
    <w:basedOn w:val="7"/>
    <w:link w:val="2"/>
    <w:qFormat/>
    <w:uiPriority w:val="0"/>
    <w:rPr>
      <w:rFonts w:eastAsia="方正仿宋_GBK"/>
      <w:kern w:val="2"/>
      <w:sz w:val="32"/>
    </w:rPr>
  </w:style>
  <w:style w:type="character" w:customStyle="1" w:styleId="32">
    <w:name w:val="页脚 Char"/>
    <w:basedOn w:val="7"/>
    <w:link w:val="3"/>
    <w:qFormat/>
    <w:uiPriority w:val="0"/>
    <w:rPr>
      <w:rFonts w:eastAsia="方正仿宋_GBK"/>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6"/>
    <customShpInfo spid="_x0000_s3077"/>
    <customShpInfo spid="_x0000_s3075"/>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3393</Words>
  <Characters>3959</Characters>
  <Lines>2</Lines>
  <Paragraphs>4</Paragraphs>
  <TotalTime>69</TotalTime>
  <ScaleCrop>false</ScaleCrop>
  <LinksUpToDate>false</LinksUpToDate>
  <CharactersWithSpaces>3999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2021-12-26T09:16:00Z</dcterms:created>
  <dc:creator>XIA</dc:creator>
  <cp:lastModifiedBy>雪中/童话</cp:lastModifiedBy>
  <cp:lastPrinted>2024-12-10T07:44:00Z</cp:lastPrinted>
  <dcterms:modified xsi:type="dcterms:W3CDTF">2024-12-13T02:14:52Z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EC04054E5B8645FA8DD2DE906A7FEC2A</vt:lpwstr>
  </property>
</Properties>
</file>