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FF0000"/>
          <w:sz w:val="44"/>
          <w:szCs w:val="44"/>
          <w:lang w:eastAsia="zh-CN"/>
        </w:rPr>
      </w:pPr>
      <w:r>
        <w:rPr>
          <w:rStyle w:val="5"/>
          <w:rFonts w:hint="eastAsia" w:ascii="方正小标宋_GBK" w:hAnsi="方正小标宋_GBK" w:eastAsia="方正小标宋_GBK" w:cs="方正小标宋_GBK"/>
          <w:b w:val="0"/>
          <w:bCs w:val="0"/>
          <w:sz w:val="44"/>
          <w:szCs w:val="44"/>
          <w:lang w:eastAsia="zh-CN"/>
        </w:rPr>
        <w:t>重庆市綦江</w:t>
      </w:r>
      <w:r>
        <w:rPr>
          <w:rStyle w:val="5"/>
          <w:rFonts w:hint="eastAsia" w:ascii="方正小标宋_GBK" w:hAnsi="方正小标宋_GBK" w:eastAsia="方正小标宋_GBK" w:cs="方正小标宋_GBK"/>
          <w:b w:val="0"/>
          <w:bCs w:val="0"/>
          <w:color w:val="auto"/>
          <w:sz w:val="44"/>
          <w:szCs w:val="44"/>
          <w:lang w:eastAsia="zh-CN"/>
        </w:rPr>
        <w:t>区</w:t>
      </w:r>
      <w:r>
        <w:rPr>
          <w:rStyle w:val="5"/>
          <w:rFonts w:hint="eastAsia" w:ascii="方正小标宋_GBK" w:hAnsi="方正小标宋_GBK" w:eastAsia="方正小标宋_GBK" w:cs="方正小标宋_GBK"/>
          <w:b w:val="0"/>
          <w:bCs w:val="0"/>
          <w:color w:val="auto"/>
          <w:sz w:val="44"/>
          <w:szCs w:val="44"/>
          <w:lang w:val="en-US" w:eastAsia="zh-CN"/>
        </w:rPr>
        <w:t>农业农村委员会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行政机关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eastAsia="zh-CN"/>
              </w:rPr>
              <w:t>行政执法支队</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仿宋_GBK" w:hAnsi="方正仿宋_GBK" w:eastAsia="方正仿宋_GBK" w:cs="方正仿宋_GBK"/>
                <w:b w:val="0"/>
                <w:bCs w:val="0"/>
                <w:color w:val="auto"/>
                <w:sz w:val="24"/>
                <w:szCs w:val="24"/>
                <w:lang w:eastAsia="zh-CN"/>
              </w:rPr>
            </w:pPr>
            <w:r>
              <w:rPr>
                <w:rStyle w:val="5"/>
                <w:rFonts w:hint="eastAsia" w:ascii="方正仿宋_GBK" w:hAnsi="方正仿宋_GBK" w:eastAsia="方正仿宋_GBK" w:cs="方正仿宋_GBK"/>
                <w:b w:val="0"/>
                <w:bCs w:val="0"/>
                <w:color w:val="auto"/>
                <w:sz w:val="24"/>
                <w:szCs w:val="24"/>
              </w:rPr>
              <w:t>政策法规</w:t>
            </w:r>
            <w:r>
              <w:rPr>
                <w:rStyle w:val="5"/>
                <w:rFonts w:hint="eastAsia" w:ascii="方正仿宋_GBK" w:hAnsi="方正仿宋_GBK" w:eastAsia="方正仿宋_GBK" w:cs="方正仿宋_GBK"/>
                <w:b w:val="0"/>
                <w:bCs w:val="0"/>
                <w:color w:val="auto"/>
                <w:sz w:val="24"/>
                <w:szCs w:val="24"/>
                <w:lang w:eastAsia="zh-CN"/>
              </w:rPr>
              <w:t>科</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22</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1</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721</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465</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2"/>
        <w:gridCol w:w="1362"/>
        <w:gridCol w:w="1365"/>
        <w:gridCol w:w="1365"/>
        <w:gridCol w:w="1365"/>
        <w:gridCol w:w="1365"/>
        <w:gridCol w:w="805"/>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8"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75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444"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8"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75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295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295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295</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444"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170（备案）</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bCs/>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6</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16</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2</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24</w:t>
            </w:r>
            <w:bookmarkStart w:id="0" w:name="_GoBack"/>
            <w:bookmarkEnd w:id="0"/>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4.19</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400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457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10</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12</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13</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9</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15</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123</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123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重庆市綦江区农业农村委员会</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lang w:val="en-US" w:eastAsia="zh-CN"/>
        </w:rPr>
        <w:t>说明：</w:t>
      </w:r>
      <w:r>
        <w:rPr>
          <w:rStyle w:val="5"/>
          <w:rFonts w:hint="default" w:ascii="Times New Roman" w:hAnsi="Times New Roman" w:eastAsia="仿宋_GB2312" w:cs="Times New Roman"/>
          <w:b w:val="0"/>
          <w:bCs w:val="0"/>
          <w:color w:val="auto"/>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FF0000"/>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3A52548"/>
    <w:rsid w:val="0E7E7081"/>
    <w:rsid w:val="13196663"/>
    <w:rsid w:val="25D0124F"/>
    <w:rsid w:val="34803CA5"/>
    <w:rsid w:val="35CF1B55"/>
    <w:rsid w:val="35ED65E9"/>
    <w:rsid w:val="36D3089B"/>
    <w:rsid w:val="3D622458"/>
    <w:rsid w:val="44363DD5"/>
    <w:rsid w:val="4C39435E"/>
    <w:rsid w:val="57765A63"/>
    <w:rsid w:val="5CF42D8C"/>
    <w:rsid w:val="6224308F"/>
    <w:rsid w:val="6345051E"/>
    <w:rsid w:val="63CC2369"/>
    <w:rsid w:val="7AA867A5"/>
    <w:rsid w:val="ABEEB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1933</Words>
  <Characters>2026</Characters>
  <Lines>0</Lines>
  <Paragraphs>0</Paragraphs>
  <TotalTime>41</TotalTime>
  <ScaleCrop>false</ScaleCrop>
  <LinksUpToDate>false</LinksUpToDate>
  <CharactersWithSpaces>2027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2026-01-14T10:30:00Z</dcterms:created>
  <dc:creator>C先生</dc:creator>
  <cp:lastModifiedBy>user</cp:lastModifiedBy>
  <cp:lastPrinted>2026-01-23T10:59:00Z</cp:lastPrinted>
  <dcterms:modified xsi:type="dcterms:W3CDTF">2026-01-30T14:37:39Z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D6ACCF0F6E244C77950E769D137F62E9_11</vt:lpwstr>
  </property>
  <property fmtid="{D5CDD505-2E9C-101B-9397-08002B2CF9AE}" pid="4" name="KSOTemplateDocerSaveRecord">
    <vt:lpwstr>eyJoZGlkIjoiZWQwOWFlZjUxY2ZmNTJhMmI3ODZkYmJmZmY1OTFjMTQiLCJ1c2VySWQiOiI0MTYxNTAxNDMifQ==</vt:lpwstr>
  </property>
</Properties>
</file>